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D5" w:rsidRDefault="008639D5" w:rsidP="008639D5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345FFD62" wp14:editId="618871EA">
            <wp:extent cx="379095" cy="5683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10"/>
          <w:szCs w:val="16"/>
        </w:rPr>
      </w:pP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>ого скликання/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8639D5" w:rsidRDefault="008639D5" w:rsidP="00863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639D5" w:rsidRDefault="008639D5" w:rsidP="008639D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19/1-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8639D5" w:rsidRDefault="008639D5" w:rsidP="008639D5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Про роботу Березнянського</w:t>
      </w:r>
    </w:p>
    <w:p w:rsidR="008639D5" w:rsidRDefault="008639D5" w:rsidP="008639D5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відділення загальної практики</w:t>
      </w:r>
    </w:p>
    <w:p w:rsidR="008639D5" w:rsidRDefault="008639D5" w:rsidP="008639D5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сімейної медицини в 2021 році</w:t>
      </w:r>
    </w:p>
    <w:p w:rsidR="008639D5" w:rsidRDefault="008639D5" w:rsidP="008639D5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</w:p>
    <w:p w:rsidR="008639D5" w:rsidRDefault="008639D5" w:rsidP="008639D5">
      <w:pPr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ab/>
      </w:r>
      <w:r>
        <w:rPr>
          <w:rFonts w:ascii="Times New Roman" w:hAnsi="Times New Roman"/>
          <w:sz w:val="28"/>
          <w:szCs w:val="20"/>
          <w:lang w:val="uk-UA"/>
        </w:rPr>
        <w:t>Заслухавши</w:t>
      </w:r>
      <w:r>
        <w:rPr>
          <w:rFonts w:ascii="Times New Roman" w:hAnsi="Times New Roman"/>
          <w:sz w:val="32"/>
          <w:szCs w:val="20"/>
          <w:lang w:val="uk-UA"/>
        </w:rPr>
        <w:t xml:space="preserve"> та </w:t>
      </w:r>
      <w:r>
        <w:rPr>
          <w:rFonts w:ascii="Times New Roman" w:hAnsi="Times New Roman"/>
          <w:sz w:val="28"/>
          <w:szCs w:val="20"/>
          <w:lang w:val="uk-UA"/>
        </w:rPr>
        <w:t xml:space="preserve">обговоривши інформацію селищного голови Павленка В.М. «Про роботу Березнянського відділення загальної практики сімейної медицини в 2021 році», керуючись Законом України «Про місцеве самоврядування в Україні» сесія селищної ради </w:t>
      </w:r>
    </w:p>
    <w:p w:rsidR="008639D5" w:rsidRDefault="008639D5" w:rsidP="008639D5">
      <w:pPr>
        <w:spacing w:after="0"/>
        <w:jc w:val="both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ВИРІШИЛА:</w:t>
      </w:r>
    </w:p>
    <w:p w:rsidR="008639D5" w:rsidRDefault="008639D5" w:rsidP="008639D5">
      <w:pPr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1. Визначити, що за побажанням населення громади, </w:t>
      </w:r>
      <w:proofErr w:type="spellStart"/>
      <w:r>
        <w:rPr>
          <w:rFonts w:ascii="Times New Roman" w:hAnsi="Times New Roman"/>
          <w:sz w:val="28"/>
          <w:szCs w:val="20"/>
          <w:lang w:val="uk-UA"/>
        </w:rPr>
        <w:t>Березнянське</w:t>
      </w:r>
      <w:proofErr w:type="spellEnd"/>
      <w:r>
        <w:rPr>
          <w:rFonts w:ascii="Times New Roman" w:hAnsi="Times New Roman"/>
          <w:sz w:val="28"/>
          <w:szCs w:val="20"/>
          <w:lang w:val="uk-UA"/>
        </w:rPr>
        <w:t xml:space="preserve"> відділення загальної практики сімейної медицини буде підпорядковуватись Чернігівському центру ПМСД.</w:t>
      </w:r>
    </w:p>
    <w:p w:rsidR="008639D5" w:rsidRDefault="008639D5" w:rsidP="008639D5">
      <w:pPr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8639D5" w:rsidRDefault="008639D5" w:rsidP="008639D5">
      <w:pPr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1.Провести роз’яснювальну роботу серед населення щодо поступового переходу на обслуговування до Чернігівської ЦРЛ та переукладання декларацій з лікарями, так як в період епідемії є ризик залишитись без сімейного лікаря. </w:t>
      </w:r>
    </w:p>
    <w:p w:rsidR="008639D5" w:rsidRDefault="008639D5" w:rsidP="008639D5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8639D5" w:rsidRDefault="008639D5" w:rsidP="008639D5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Селищний голова                                                        Володимир Павленко</w:t>
      </w:r>
    </w:p>
    <w:p w:rsidR="008639D5" w:rsidRDefault="008639D5" w:rsidP="008639D5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8639D5" w:rsidRDefault="008639D5" w:rsidP="008639D5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D5"/>
    <w:rsid w:val="00841F73"/>
    <w:rsid w:val="008639D5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E1E2A-90DE-4D6E-BA2F-32D0D7E1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2021-02-24T09:41:00Z</dcterms:created>
  <dcterms:modified xsi:type="dcterms:W3CDTF">2021-02-24T09:41:00Z</dcterms:modified>
</cp:coreProperties>
</file>