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599" w:rsidRPr="00965680" w:rsidRDefault="007F0599" w:rsidP="007F0599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4" o:title=""/>
          </v:shape>
          <o:OLEObject Type="Embed" ProgID="Word.Picture.6" ShapeID="_x0000_i1025" DrawAspect="Content" ObjectID="_1678178029" r:id="rId5"/>
        </w:object>
      </w:r>
    </w:p>
    <w:p w:rsidR="007F0599" w:rsidRPr="00965680" w:rsidRDefault="007F0599" w:rsidP="007F05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7F0599" w:rsidRPr="00965680" w:rsidRDefault="007F0599" w:rsidP="007F0599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7F0599" w:rsidRPr="00965680" w:rsidRDefault="007F0599" w:rsidP="007F0599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7F0599" w:rsidRPr="00965680" w:rsidRDefault="007F0599" w:rsidP="007F0599">
      <w:pPr>
        <w:jc w:val="center"/>
        <w:rPr>
          <w:b/>
          <w:sz w:val="16"/>
          <w:szCs w:val="16"/>
        </w:rPr>
      </w:pPr>
    </w:p>
    <w:p w:rsidR="007F0599" w:rsidRPr="00965680" w:rsidRDefault="007F0599" w:rsidP="007F05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7F0599" w:rsidRPr="00965680" w:rsidRDefault="007F0599" w:rsidP="007F0599">
      <w:pPr>
        <w:jc w:val="center"/>
        <w:rPr>
          <w:b/>
          <w:sz w:val="28"/>
          <w:szCs w:val="16"/>
        </w:rPr>
      </w:pPr>
    </w:p>
    <w:p w:rsidR="007F0599" w:rsidRPr="00965680" w:rsidRDefault="007F0599" w:rsidP="007F0599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7F0599" w:rsidRPr="00965680" w:rsidRDefault="007F0599" w:rsidP="007F0599">
      <w:pPr>
        <w:rPr>
          <w:sz w:val="28"/>
          <w:szCs w:val="28"/>
        </w:rPr>
      </w:pPr>
    </w:p>
    <w:p w:rsidR="007F0599" w:rsidRPr="002E49F2" w:rsidRDefault="007F0599" w:rsidP="007F0599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59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7F0599" w:rsidRDefault="007F0599" w:rsidP="007F0599">
      <w:pPr>
        <w:rPr>
          <w:b/>
          <w:sz w:val="28"/>
        </w:rPr>
      </w:pPr>
      <w:r>
        <w:rPr>
          <w:b/>
          <w:sz w:val="28"/>
        </w:rPr>
        <w:t xml:space="preserve">Про надання дозволу </w:t>
      </w:r>
    </w:p>
    <w:p w:rsidR="007F0599" w:rsidRDefault="007F0599" w:rsidP="007F0599">
      <w:pPr>
        <w:rPr>
          <w:b/>
          <w:sz w:val="28"/>
        </w:rPr>
      </w:pPr>
      <w:r>
        <w:rPr>
          <w:b/>
          <w:sz w:val="28"/>
        </w:rPr>
        <w:t>технічної документації із</w:t>
      </w:r>
      <w:r w:rsidRPr="00BD439B">
        <w:rPr>
          <w:b/>
          <w:sz w:val="28"/>
        </w:rPr>
        <w:t xml:space="preserve"> землеустрою по </w:t>
      </w:r>
    </w:p>
    <w:p w:rsidR="007F0599" w:rsidRDefault="007F0599" w:rsidP="007F0599">
      <w:pPr>
        <w:rPr>
          <w:b/>
          <w:sz w:val="28"/>
        </w:rPr>
      </w:pPr>
      <w:r>
        <w:rPr>
          <w:b/>
          <w:sz w:val="28"/>
        </w:rPr>
        <w:t>встановленню (відновленню) меж</w:t>
      </w:r>
    </w:p>
    <w:p w:rsidR="007F0599" w:rsidRDefault="007F0599" w:rsidP="007F0599">
      <w:pPr>
        <w:rPr>
          <w:b/>
          <w:sz w:val="28"/>
        </w:rPr>
      </w:pPr>
      <w:r>
        <w:rPr>
          <w:b/>
          <w:sz w:val="28"/>
        </w:rPr>
        <w:t xml:space="preserve">земельних ділянок </w:t>
      </w:r>
      <w:r w:rsidRPr="00BD439B">
        <w:rPr>
          <w:b/>
          <w:sz w:val="28"/>
        </w:rPr>
        <w:t>в</w:t>
      </w:r>
      <w:r>
        <w:rPr>
          <w:b/>
          <w:sz w:val="28"/>
        </w:rPr>
        <w:t xml:space="preserve"> натурі (на місцевості)</w:t>
      </w:r>
    </w:p>
    <w:p w:rsidR="007F0599" w:rsidRDefault="007F0599" w:rsidP="007F0599">
      <w:pPr>
        <w:rPr>
          <w:b/>
          <w:sz w:val="28"/>
        </w:rPr>
      </w:pPr>
      <w:r>
        <w:rPr>
          <w:b/>
          <w:sz w:val="28"/>
        </w:rPr>
        <w:t>на території Березнянської селищної ради</w:t>
      </w:r>
    </w:p>
    <w:p w:rsidR="007F0599" w:rsidRPr="00BD439B" w:rsidRDefault="007F0599" w:rsidP="007F0599">
      <w:pPr>
        <w:rPr>
          <w:b/>
          <w:sz w:val="28"/>
        </w:rPr>
      </w:pPr>
      <w:r>
        <w:rPr>
          <w:b/>
          <w:sz w:val="28"/>
        </w:rPr>
        <w:t>для надання в оренду</w:t>
      </w:r>
    </w:p>
    <w:p w:rsidR="007F0599" w:rsidRDefault="007F0599" w:rsidP="007F0599">
      <w:pPr>
        <w:jc w:val="both"/>
        <w:rPr>
          <w:b/>
          <w:sz w:val="28"/>
          <w:szCs w:val="28"/>
        </w:rPr>
      </w:pPr>
    </w:p>
    <w:p w:rsidR="007F0599" w:rsidRDefault="007F0599" w:rsidP="007F05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заяву </w:t>
      </w:r>
      <w:proofErr w:type="spellStart"/>
      <w:r>
        <w:rPr>
          <w:sz w:val="28"/>
          <w:szCs w:val="28"/>
        </w:rPr>
        <w:t>гр.Кравченко</w:t>
      </w:r>
      <w:proofErr w:type="spellEnd"/>
      <w:r>
        <w:rPr>
          <w:sz w:val="28"/>
          <w:szCs w:val="28"/>
        </w:rPr>
        <w:t xml:space="preserve"> Олександра Анатолійовича про надання дозволу на виготовлення технічної документації із землеустрою щодо встановлення меж земельної ділянки в натурі для ведення товарного сільськогосподарського виробництва за рахунок не витребуваних земельних часток (паїв) на території Березнянської селищної ради (за межами смт Березна),  орієнтовною площею 1,4234 га (за рахунок паю № 346), для надання в оренду, керуючись Законом України «Про порядок виділення в натурі (на місцевості) земельних ділянок власникам земельних часток (паїв)», Законом України „Про місцеве самоврядування в Україні”,</w:t>
      </w:r>
    </w:p>
    <w:p w:rsidR="007F0599" w:rsidRDefault="007F0599" w:rsidP="007F059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селищна рада вирішила:</w:t>
      </w:r>
    </w:p>
    <w:p w:rsidR="007F0599" w:rsidRDefault="007F0599" w:rsidP="007F0599">
      <w:pPr>
        <w:jc w:val="center"/>
        <w:rPr>
          <w:sz w:val="28"/>
          <w:szCs w:val="28"/>
        </w:rPr>
      </w:pPr>
    </w:p>
    <w:p w:rsidR="007F0599" w:rsidRDefault="007F0599" w:rsidP="007F0599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1.Надати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гр.Кравченко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Олександру Анатолійовичу дозвіл на розробку технічної документації із землеустрою щодо встановлення меж земельної ділянки в натурі для ведення товарного сільськогосподарського виробництва за рахунок не витребуваних земельних часток (паїв)  на території Березнянської селищної ради (за межами смт Березна), орієнтовною площею 1,4234 га (за рахунок паю № 346), для надання в оренду. </w:t>
      </w:r>
    </w:p>
    <w:p w:rsidR="007F0599" w:rsidRDefault="007F0599" w:rsidP="007F0599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2.Гр.Кравченко Олександру Анатолійовичу замовити технічну документацію із землеустрою  та надати на затвердження до Березнянської селищної ради в установленому законодавством порядку.</w:t>
      </w:r>
    </w:p>
    <w:p w:rsidR="007F0599" w:rsidRDefault="007F0599" w:rsidP="007F0599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3.Контроль за виконанням рішення покласти на постійну комісію з питань </w:t>
      </w:r>
      <w:r w:rsidRPr="003C3917">
        <w:rPr>
          <w:rFonts w:ascii="Times New Roman" w:hAnsi="Times New Roman"/>
          <w:sz w:val="28"/>
          <w:szCs w:val="28"/>
          <w:lang w:val="uk-UA"/>
        </w:rPr>
        <w:t>регламенту, законності, правопорядку, депутатської етики та запобіганню конфлікту інтересів</w:t>
      </w:r>
    </w:p>
    <w:p w:rsidR="007F0599" w:rsidRDefault="007F0599" w:rsidP="007F0599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0599" w:rsidRPr="00C65636" w:rsidRDefault="007F0599" w:rsidP="007F0599">
      <w:pPr>
        <w:pStyle w:val="1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65636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99"/>
    <w:rsid w:val="007F0599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5484F-26EE-4C8E-BE45-78A7155B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F05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2021-03-25T09:47:00Z</dcterms:created>
  <dcterms:modified xsi:type="dcterms:W3CDTF">2021-03-25T09:47:00Z</dcterms:modified>
</cp:coreProperties>
</file>