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92E" w:rsidRDefault="00EE192E" w:rsidP="00EE192E">
      <w:pPr>
        <w:jc w:val="center"/>
        <w:rPr>
          <w:sz w:val="32"/>
          <w:szCs w:val="20"/>
          <w:lang w:val="uk-UA"/>
        </w:rPr>
      </w:pPr>
      <w:r>
        <w:rPr>
          <w:sz w:val="32"/>
          <w:szCs w:val="20"/>
          <w:lang w:val="uk-UA"/>
        </w:rPr>
        <w:object w:dxaOrig="1027"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80510963" r:id="rId6"/>
        </w:object>
      </w:r>
    </w:p>
    <w:p w:rsidR="00EE192E" w:rsidRPr="00A30E1D" w:rsidRDefault="00EE192E" w:rsidP="00EE192E">
      <w:pPr>
        <w:jc w:val="center"/>
        <w:rPr>
          <w:b/>
          <w:sz w:val="32"/>
          <w:szCs w:val="32"/>
          <w:lang w:val="uk-UA"/>
        </w:rPr>
      </w:pPr>
      <w:r w:rsidRPr="00A30E1D">
        <w:rPr>
          <w:b/>
          <w:sz w:val="32"/>
          <w:szCs w:val="32"/>
          <w:lang w:val="uk-UA"/>
        </w:rPr>
        <w:t xml:space="preserve">У К Р А </w:t>
      </w:r>
      <w:r>
        <w:rPr>
          <w:b/>
          <w:sz w:val="32"/>
          <w:szCs w:val="32"/>
          <w:lang w:val="uk-UA"/>
        </w:rPr>
        <w:t>Ї</w:t>
      </w:r>
      <w:r w:rsidRPr="00A30E1D">
        <w:rPr>
          <w:b/>
          <w:sz w:val="32"/>
          <w:szCs w:val="32"/>
          <w:lang w:val="uk-UA"/>
        </w:rPr>
        <w:t xml:space="preserve"> Н А</w:t>
      </w:r>
    </w:p>
    <w:p w:rsidR="00EE192E" w:rsidRPr="00A30E1D" w:rsidRDefault="00EE192E" w:rsidP="00EE192E">
      <w:pPr>
        <w:jc w:val="center"/>
        <w:rPr>
          <w:b/>
          <w:sz w:val="32"/>
          <w:szCs w:val="32"/>
          <w:lang w:val="uk-UA"/>
        </w:rPr>
      </w:pPr>
      <w:r w:rsidRPr="00A30E1D">
        <w:rPr>
          <w:b/>
          <w:sz w:val="32"/>
          <w:szCs w:val="32"/>
          <w:lang w:val="uk-UA"/>
        </w:rPr>
        <w:t xml:space="preserve">Березнянська селищна рада </w:t>
      </w:r>
    </w:p>
    <w:p w:rsidR="00EE192E" w:rsidRDefault="00EE192E" w:rsidP="00EE192E">
      <w:pPr>
        <w:jc w:val="center"/>
        <w:rPr>
          <w:b/>
          <w:sz w:val="32"/>
          <w:szCs w:val="32"/>
          <w:lang w:val="uk-UA"/>
        </w:rPr>
      </w:pPr>
      <w:r>
        <w:rPr>
          <w:b/>
          <w:sz w:val="32"/>
          <w:szCs w:val="32"/>
          <w:lang w:val="uk-UA"/>
        </w:rPr>
        <w:t xml:space="preserve">Чернігівського </w:t>
      </w:r>
      <w:r w:rsidRPr="00A30E1D">
        <w:rPr>
          <w:b/>
          <w:sz w:val="32"/>
          <w:szCs w:val="32"/>
          <w:lang w:val="uk-UA"/>
        </w:rPr>
        <w:t xml:space="preserve"> </w:t>
      </w:r>
      <w:r>
        <w:rPr>
          <w:b/>
          <w:sz w:val="32"/>
          <w:szCs w:val="32"/>
        </w:rPr>
        <w:t>району Чернігівської області</w:t>
      </w:r>
    </w:p>
    <w:p w:rsidR="00EE192E" w:rsidRDefault="00EE192E" w:rsidP="00EE192E">
      <w:pPr>
        <w:jc w:val="center"/>
        <w:rPr>
          <w:b/>
          <w:sz w:val="16"/>
          <w:szCs w:val="16"/>
          <w:lang w:val="uk-UA"/>
        </w:rPr>
      </w:pPr>
    </w:p>
    <w:p w:rsidR="00EE192E" w:rsidRDefault="00EE192E" w:rsidP="00EE192E">
      <w:pPr>
        <w:jc w:val="center"/>
        <w:rPr>
          <w:b/>
          <w:sz w:val="32"/>
          <w:szCs w:val="32"/>
        </w:rPr>
      </w:pPr>
      <w:r>
        <w:rPr>
          <w:b/>
          <w:sz w:val="32"/>
          <w:szCs w:val="32"/>
        </w:rPr>
        <w:t>ВИКОНАВЧИЙ КОМІТЕТ</w:t>
      </w:r>
    </w:p>
    <w:p w:rsidR="00EE192E" w:rsidRDefault="00EE192E" w:rsidP="00EE192E">
      <w:pPr>
        <w:jc w:val="center"/>
        <w:rPr>
          <w:b/>
          <w:sz w:val="16"/>
          <w:szCs w:val="16"/>
        </w:rPr>
      </w:pPr>
      <w:r>
        <w:rPr>
          <w:b/>
          <w:sz w:val="32"/>
          <w:szCs w:val="32"/>
        </w:rPr>
        <w:t xml:space="preserve"> </w:t>
      </w:r>
    </w:p>
    <w:p w:rsidR="00EE192E" w:rsidRDefault="00EE192E" w:rsidP="00EE192E">
      <w:pPr>
        <w:jc w:val="center"/>
        <w:rPr>
          <w:b/>
          <w:sz w:val="32"/>
          <w:szCs w:val="32"/>
        </w:rPr>
      </w:pPr>
      <w:r>
        <w:rPr>
          <w:b/>
          <w:sz w:val="32"/>
          <w:szCs w:val="32"/>
        </w:rPr>
        <w:t xml:space="preserve"> РІШЕННЯ</w:t>
      </w:r>
    </w:p>
    <w:p w:rsidR="00EE192E" w:rsidRDefault="00EE192E" w:rsidP="00EE192E">
      <w:pPr>
        <w:jc w:val="center"/>
        <w:rPr>
          <w:b/>
          <w:sz w:val="16"/>
          <w:szCs w:val="16"/>
        </w:rPr>
      </w:pPr>
    </w:p>
    <w:p w:rsidR="00EE192E" w:rsidRDefault="00EE192E" w:rsidP="00EE192E">
      <w:pPr>
        <w:jc w:val="both"/>
        <w:rPr>
          <w:sz w:val="28"/>
          <w:szCs w:val="28"/>
          <w:lang w:val="uk-UA"/>
        </w:rPr>
      </w:pPr>
      <w:proofErr w:type="gramStart"/>
      <w:r>
        <w:rPr>
          <w:sz w:val="28"/>
          <w:szCs w:val="28"/>
        </w:rPr>
        <w:t xml:space="preserve">від </w:t>
      </w:r>
      <w:r>
        <w:rPr>
          <w:sz w:val="28"/>
          <w:szCs w:val="28"/>
          <w:lang w:val="uk-UA"/>
        </w:rPr>
        <w:t xml:space="preserve"> 26</w:t>
      </w:r>
      <w:proofErr w:type="gramEnd"/>
      <w:r>
        <w:rPr>
          <w:sz w:val="28"/>
          <w:szCs w:val="28"/>
          <w:lang w:val="uk-UA"/>
        </w:rPr>
        <w:t xml:space="preserve">  березня </w:t>
      </w:r>
      <w:r>
        <w:rPr>
          <w:sz w:val="28"/>
          <w:szCs w:val="28"/>
        </w:rPr>
        <w:t>20</w:t>
      </w:r>
      <w:r>
        <w:rPr>
          <w:sz w:val="28"/>
          <w:szCs w:val="28"/>
          <w:lang w:val="uk-UA"/>
        </w:rPr>
        <w:t>21</w:t>
      </w:r>
      <w:r>
        <w:rPr>
          <w:sz w:val="28"/>
          <w:szCs w:val="28"/>
        </w:rPr>
        <w:t xml:space="preserve"> року  №</w:t>
      </w:r>
      <w:r>
        <w:rPr>
          <w:sz w:val="28"/>
          <w:szCs w:val="28"/>
          <w:lang w:val="uk-UA"/>
        </w:rPr>
        <w:t>32</w:t>
      </w:r>
    </w:p>
    <w:p w:rsidR="00EE192E" w:rsidRDefault="00EE192E" w:rsidP="00EE192E">
      <w:pPr>
        <w:jc w:val="both"/>
        <w:rPr>
          <w:b/>
          <w:sz w:val="28"/>
          <w:szCs w:val="28"/>
          <w:lang w:val="uk-UA"/>
        </w:rPr>
      </w:pPr>
    </w:p>
    <w:p w:rsidR="00EE192E" w:rsidRDefault="00EE192E" w:rsidP="00EE192E">
      <w:pPr>
        <w:jc w:val="both"/>
        <w:rPr>
          <w:b/>
          <w:sz w:val="28"/>
          <w:szCs w:val="28"/>
          <w:lang w:val="uk-UA"/>
        </w:rPr>
      </w:pPr>
      <w:r w:rsidRPr="007D7766">
        <w:rPr>
          <w:b/>
          <w:sz w:val="28"/>
          <w:szCs w:val="28"/>
          <w:lang w:val="uk-UA"/>
        </w:rPr>
        <w:t xml:space="preserve">Про </w:t>
      </w:r>
      <w:r>
        <w:rPr>
          <w:b/>
          <w:sz w:val="28"/>
          <w:szCs w:val="28"/>
          <w:lang w:val="uk-UA"/>
        </w:rPr>
        <w:t>надання дозволу на обстеження</w:t>
      </w:r>
    </w:p>
    <w:p w:rsidR="00EE192E" w:rsidRDefault="00EE192E" w:rsidP="00EE192E">
      <w:pPr>
        <w:jc w:val="both"/>
        <w:rPr>
          <w:b/>
          <w:sz w:val="28"/>
          <w:szCs w:val="28"/>
          <w:lang w:val="uk-UA"/>
        </w:rPr>
      </w:pPr>
      <w:r>
        <w:rPr>
          <w:b/>
          <w:sz w:val="28"/>
          <w:szCs w:val="28"/>
          <w:lang w:val="uk-UA"/>
        </w:rPr>
        <w:t>зелених насаджень, які підлягають</w:t>
      </w:r>
    </w:p>
    <w:p w:rsidR="00EE192E" w:rsidRDefault="00EE192E" w:rsidP="00EE192E">
      <w:pPr>
        <w:jc w:val="both"/>
        <w:rPr>
          <w:b/>
          <w:sz w:val="28"/>
          <w:szCs w:val="28"/>
          <w:lang w:val="uk-UA"/>
        </w:rPr>
      </w:pPr>
      <w:r>
        <w:rPr>
          <w:b/>
          <w:sz w:val="28"/>
          <w:szCs w:val="28"/>
          <w:lang w:val="uk-UA"/>
        </w:rPr>
        <w:t>видаленню.</w:t>
      </w:r>
    </w:p>
    <w:p w:rsidR="00EE192E" w:rsidRPr="00D93B05" w:rsidRDefault="00EE192E" w:rsidP="00EE192E">
      <w:pPr>
        <w:jc w:val="both"/>
        <w:rPr>
          <w:b/>
          <w:sz w:val="28"/>
          <w:szCs w:val="28"/>
          <w:lang w:val="uk-UA"/>
        </w:rPr>
      </w:pPr>
    </w:p>
    <w:p w:rsidR="00EE192E" w:rsidRPr="002946E3" w:rsidRDefault="00EE192E" w:rsidP="00EE192E">
      <w:pPr>
        <w:jc w:val="both"/>
        <w:rPr>
          <w:sz w:val="26"/>
          <w:szCs w:val="26"/>
          <w:lang w:val="uk-UA"/>
        </w:rPr>
      </w:pPr>
      <w:r>
        <w:rPr>
          <w:color w:val="000000"/>
          <w:sz w:val="28"/>
          <w:szCs w:val="28"/>
          <w:lang w:val="uk-UA" w:eastAsia="uk-UA" w:bidi="uk-UA"/>
        </w:rPr>
        <w:t xml:space="preserve">     </w:t>
      </w:r>
      <w:r w:rsidRPr="002946E3">
        <w:rPr>
          <w:color w:val="000000"/>
          <w:sz w:val="26"/>
          <w:szCs w:val="26"/>
          <w:lang w:val="uk-UA" w:eastAsia="uk-UA" w:bidi="uk-UA"/>
        </w:rPr>
        <w:t>Розглянувши звернення Єжкуна Сергія Петровича, жителя смт. Березна про надання дозволу на обстеження аварійних зелених насаджень по вул. Гагаріна, 96-в, з</w:t>
      </w:r>
      <w:r w:rsidRPr="002946E3">
        <w:rPr>
          <w:sz w:val="26"/>
          <w:szCs w:val="26"/>
          <w:lang w:val="uk-UA"/>
        </w:rPr>
        <w:t>вернення жительки смт. Березна Пінчук Олени Романівни про надання дозволу на обстеження аварійних зелених насаджень по вул. Пугачова,1, звернення старости Бігацького старостинського округу Гаркуші Олени Юріївни про надання дозволу на обстеження аварійних зелених насаджень по вул. Лугова, 20 с. Бігач, звернення жительки смт. Березна Самусь Алли Олександрівни про надання дозволу на обстеження аварійних зелених насаджень по вул. Червоний Яр, 13 смт. Березна, звернення старости Локнистенського старостинського округу Пустовойт Сергія Івановича про надання дозволу на обстеження аварійних зелених насаджень в с. Гусавка на території школи, монумент (пам’ятник) воїнам визволителям, проїжджа країна біля мосту, в с. Локнисте на території старого кладовища, територія пожежної частини, території ФАП,</w:t>
      </w:r>
      <w:r w:rsidRPr="002946E3">
        <w:rPr>
          <w:color w:val="000000"/>
          <w:sz w:val="26"/>
          <w:szCs w:val="26"/>
          <w:lang w:val="uk-UA" w:eastAsia="uk-UA" w:bidi="uk-UA"/>
        </w:rPr>
        <w:t xml:space="preserve"> про надання дозволу на обстеження зелених насаджень, які знаходяться в аварійному стані вздовж вулиці, керуючись </w:t>
      </w:r>
      <w:r w:rsidRPr="002946E3">
        <w:rPr>
          <w:sz w:val="26"/>
          <w:szCs w:val="26"/>
          <w:lang w:val="uk-UA"/>
        </w:rPr>
        <w:t xml:space="preserve">Постановою Кабінету Міністрів України від 01.08.2006р. № 1045 „Про затвердження Порядку видалення дерев, кущів, газонів і квітників у населених пунктах”, </w:t>
      </w:r>
      <w:r w:rsidRPr="002946E3">
        <w:rPr>
          <w:color w:val="000000"/>
          <w:sz w:val="26"/>
          <w:szCs w:val="26"/>
          <w:lang w:val="uk-UA" w:eastAsia="uk-UA" w:bidi="uk-UA"/>
        </w:rPr>
        <w:t xml:space="preserve">Законом України „ Про місцеве самоврядування в Україні”, </w:t>
      </w:r>
    </w:p>
    <w:p w:rsidR="00EE192E" w:rsidRPr="002946E3" w:rsidRDefault="00EE192E" w:rsidP="00EE192E">
      <w:pPr>
        <w:pStyle w:val="1"/>
        <w:ind w:firstLine="0"/>
        <w:jc w:val="center"/>
        <w:rPr>
          <w:sz w:val="26"/>
          <w:szCs w:val="26"/>
          <w:lang w:val="uk-UA"/>
        </w:rPr>
      </w:pPr>
      <w:r w:rsidRPr="002946E3">
        <w:rPr>
          <w:color w:val="000000"/>
          <w:sz w:val="26"/>
          <w:szCs w:val="26"/>
          <w:lang w:val="uk-UA" w:eastAsia="uk-UA" w:bidi="uk-UA"/>
        </w:rPr>
        <w:t>виконком селищної ради вирішив:</w:t>
      </w:r>
    </w:p>
    <w:p w:rsidR="00EE192E" w:rsidRPr="002946E3" w:rsidRDefault="00EE192E" w:rsidP="00EE192E">
      <w:pPr>
        <w:pStyle w:val="1"/>
        <w:numPr>
          <w:ilvl w:val="0"/>
          <w:numId w:val="1"/>
        </w:numPr>
        <w:spacing w:after="0"/>
        <w:jc w:val="both"/>
        <w:rPr>
          <w:color w:val="000000"/>
          <w:sz w:val="26"/>
          <w:szCs w:val="26"/>
          <w:lang w:val="uk-UA" w:eastAsia="uk-UA" w:bidi="uk-UA"/>
        </w:rPr>
      </w:pPr>
      <w:r w:rsidRPr="002946E3">
        <w:rPr>
          <w:color w:val="000000"/>
          <w:sz w:val="26"/>
          <w:szCs w:val="26"/>
          <w:lang w:val="uk-UA" w:eastAsia="uk-UA" w:bidi="uk-UA"/>
        </w:rPr>
        <w:t>Надати дозвіл комісії з екологічних питань, склад якою затверджений рішенням селищної ради від 24.11.2020 року №06/1-</w:t>
      </w:r>
      <w:r w:rsidRPr="002946E3">
        <w:rPr>
          <w:color w:val="000000"/>
          <w:sz w:val="26"/>
          <w:szCs w:val="26"/>
          <w:lang w:val="en-US" w:eastAsia="uk-UA" w:bidi="uk-UA"/>
        </w:rPr>
        <w:t>VIII</w:t>
      </w:r>
      <w:r w:rsidRPr="002946E3">
        <w:rPr>
          <w:color w:val="000000"/>
          <w:sz w:val="26"/>
          <w:szCs w:val="26"/>
          <w:lang w:val="uk-UA" w:eastAsia="uk-UA" w:bidi="uk-UA"/>
        </w:rPr>
        <w:t>, для обстеження зелених насаджень, що підлягають видаленню,</w:t>
      </w:r>
      <w:r w:rsidRPr="002946E3">
        <w:rPr>
          <w:sz w:val="26"/>
          <w:szCs w:val="26"/>
          <w:lang w:val="uk-UA"/>
        </w:rPr>
        <w:t xml:space="preserve"> </w:t>
      </w:r>
    </w:p>
    <w:p w:rsidR="00EE192E" w:rsidRPr="002946E3" w:rsidRDefault="00EE192E" w:rsidP="00EE192E">
      <w:pPr>
        <w:pStyle w:val="1"/>
        <w:spacing w:after="0"/>
        <w:ind w:left="360" w:firstLine="0"/>
        <w:jc w:val="both"/>
        <w:rPr>
          <w:color w:val="000000"/>
          <w:sz w:val="26"/>
          <w:szCs w:val="26"/>
          <w:lang w:val="uk-UA" w:eastAsia="uk-UA" w:bidi="uk-UA"/>
        </w:rPr>
      </w:pPr>
      <w:r w:rsidRPr="002946E3">
        <w:rPr>
          <w:sz w:val="26"/>
          <w:szCs w:val="26"/>
          <w:lang w:val="uk-UA"/>
        </w:rPr>
        <w:t xml:space="preserve">- смт Березна </w:t>
      </w:r>
      <w:r w:rsidRPr="002946E3">
        <w:rPr>
          <w:color w:val="000000"/>
          <w:sz w:val="26"/>
          <w:szCs w:val="26"/>
          <w:lang w:val="uk-UA" w:eastAsia="uk-UA" w:bidi="uk-UA"/>
        </w:rPr>
        <w:t>вул. Гагаріна, 96-в, аварійне дерево на території Петропавлівського кладовища, по вул. Червоний Яр, 13.</w:t>
      </w:r>
    </w:p>
    <w:p w:rsidR="00EE192E" w:rsidRPr="002946E3" w:rsidRDefault="00EE192E" w:rsidP="00EE192E">
      <w:pPr>
        <w:pStyle w:val="1"/>
        <w:spacing w:after="0"/>
        <w:ind w:left="360" w:firstLine="0"/>
        <w:jc w:val="both"/>
        <w:rPr>
          <w:color w:val="000000"/>
          <w:sz w:val="26"/>
          <w:szCs w:val="26"/>
          <w:lang w:val="uk-UA" w:eastAsia="uk-UA" w:bidi="uk-UA"/>
        </w:rPr>
      </w:pPr>
      <w:r w:rsidRPr="002946E3">
        <w:rPr>
          <w:color w:val="000000"/>
          <w:sz w:val="26"/>
          <w:szCs w:val="26"/>
          <w:lang w:val="uk-UA" w:eastAsia="uk-UA" w:bidi="uk-UA"/>
        </w:rPr>
        <w:t>- с. Бігач по вул. Лугова, 20.</w:t>
      </w:r>
    </w:p>
    <w:p w:rsidR="00EE192E" w:rsidRPr="002946E3" w:rsidRDefault="00EE192E" w:rsidP="00EE192E">
      <w:pPr>
        <w:pStyle w:val="1"/>
        <w:spacing w:after="0"/>
        <w:ind w:left="360" w:firstLine="0"/>
        <w:jc w:val="both"/>
        <w:rPr>
          <w:color w:val="000000"/>
          <w:sz w:val="26"/>
          <w:szCs w:val="26"/>
          <w:lang w:val="uk-UA" w:eastAsia="uk-UA" w:bidi="uk-UA"/>
        </w:rPr>
      </w:pPr>
      <w:r w:rsidRPr="002946E3">
        <w:rPr>
          <w:color w:val="000000"/>
          <w:sz w:val="26"/>
          <w:szCs w:val="26"/>
          <w:lang w:val="uk-UA" w:eastAsia="uk-UA" w:bidi="uk-UA"/>
        </w:rPr>
        <w:t>- с. Гусавка на території школи, монумент (пам’ятник) воїнам визволителям, проїжджа країна біля мосту, в с. Локнисте на території старого кладовища, територія пожежної частини, території ФАП.</w:t>
      </w:r>
    </w:p>
    <w:p w:rsidR="00EE192E" w:rsidRPr="002946E3" w:rsidRDefault="00EE192E" w:rsidP="00EE192E">
      <w:pPr>
        <w:pStyle w:val="1"/>
        <w:numPr>
          <w:ilvl w:val="0"/>
          <w:numId w:val="1"/>
        </w:numPr>
        <w:spacing w:after="0"/>
        <w:jc w:val="both"/>
        <w:rPr>
          <w:color w:val="000000"/>
          <w:sz w:val="26"/>
          <w:szCs w:val="26"/>
          <w:lang w:val="uk-UA" w:eastAsia="uk-UA" w:bidi="uk-UA"/>
        </w:rPr>
      </w:pPr>
      <w:r w:rsidRPr="002946E3">
        <w:rPr>
          <w:color w:val="000000"/>
          <w:sz w:val="26"/>
          <w:szCs w:val="26"/>
          <w:lang w:val="uk-UA" w:eastAsia="uk-UA" w:bidi="uk-UA"/>
        </w:rPr>
        <w:t xml:space="preserve">Комісії з екологічних питань надати відповідні акти на розгляд виконавчого комітету селищної ради. </w:t>
      </w:r>
    </w:p>
    <w:p w:rsidR="00EE192E" w:rsidRPr="007906BE" w:rsidRDefault="00EE192E" w:rsidP="00EE192E">
      <w:pPr>
        <w:pStyle w:val="a3"/>
        <w:ind w:left="567"/>
        <w:jc w:val="both"/>
        <w:rPr>
          <w:sz w:val="28"/>
          <w:szCs w:val="28"/>
          <w:lang w:val="uk-UA"/>
        </w:rPr>
      </w:pPr>
    </w:p>
    <w:p w:rsidR="00EE192E" w:rsidRDefault="00EE192E" w:rsidP="00EE192E">
      <w:pPr>
        <w:jc w:val="both"/>
        <w:rPr>
          <w:sz w:val="28"/>
          <w:szCs w:val="28"/>
          <w:lang w:val="uk-UA"/>
        </w:rPr>
      </w:pPr>
      <w:r w:rsidRPr="00B71432">
        <w:rPr>
          <w:sz w:val="28"/>
          <w:szCs w:val="28"/>
          <w:lang w:val="uk-UA"/>
        </w:rPr>
        <w:t xml:space="preserve">Селищний голова                               </w:t>
      </w:r>
      <w:r>
        <w:rPr>
          <w:sz w:val="28"/>
          <w:szCs w:val="28"/>
          <w:lang w:val="uk-UA"/>
        </w:rPr>
        <w:t xml:space="preserve">                            </w:t>
      </w:r>
      <w:r w:rsidRPr="00B71432">
        <w:rPr>
          <w:sz w:val="28"/>
          <w:szCs w:val="28"/>
          <w:lang w:val="uk-UA"/>
        </w:rPr>
        <w:t xml:space="preserve"> </w:t>
      </w:r>
      <w:r>
        <w:rPr>
          <w:sz w:val="28"/>
          <w:szCs w:val="28"/>
          <w:lang w:val="uk-UA"/>
        </w:rPr>
        <w:t>Володимир ПАВЛЕНКО</w:t>
      </w:r>
    </w:p>
    <w:p w:rsidR="00E118F8" w:rsidRDefault="00E118F8">
      <w:bookmarkStart w:id="0" w:name="_GoBack"/>
      <w:bookmarkEnd w:id="0"/>
    </w:p>
    <w:sectPr w:rsidR="00E118F8"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17C83"/>
    <w:multiLevelType w:val="hybridMultilevel"/>
    <w:tmpl w:val="73305A68"/>
    <w:lvl w:ilvl="0" w:tplc="96A0DB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2E"/>
    <w:rsid w:val="00841F73"/>
    <w:rsid w:val="00E118F8"/>
    <w:rsid w:val="00EE1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C80FA-9701-4356-883C-2BABDA1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92E"/>
    <w:pPr>
      <w:ind w:left="720"/>
      <w:contextualSpacing/>
    </w:pPr>
  </w:style>
  <w:style w:type="character" w:customStyle="1" w:styleId="a4">
    <w:name w:val="Основной текст_"/>
    <w:basedOn w:val="a0"/>
    <w:link w:val="1"/>
    <w:rsid w:val="00EE192E"/>
    <w:rPr>
      <w:rFonts w:ascii="Times New Roman" w:eastAsia="Times New Roman" w:hAnsi="Times New Roman" w:cs="Times New Roman"/>
      <w:sz w:val="28"/>
      <w:szCs w:val="28"/>
    </w:rPr>
  </w:style>
  <w:style w:type="paragraph" w:customStyle="1" w:styleId="1">
    <w:name w:val="Основной текст1"/>
    <w:basedOn w:val="a"/>
    <w:link w:val="a4"/>
    <w:rsid w:val="00EE192E"/>
    <w:pPr>
      <w:widowControl w:val="0"/>
      <w:spacing w:after="32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2021-04-21T08:49:00Z</dcterms:created>
  <dcterms:modified xsi:type="dcterms:W3CDTF">2021-04-21T08:49:00Z</dcterms:modified>
</cp:coreProperties>
</file>