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57E6" w:rsidRPr="002C2B8B" w:rsidRDefault="00DE57E6" w:rsidP="00DE57E6">
      <w:pPr>
        <w:spacing w:after="0"/>
        <w:jc w:val="center"/>
        <w:rPr>
          <w:rFonts w:ascii="Times New Roman" w:hAnsi="Times New Roman" w:cs="Times New Roman"/>
          <w:sz w:val="32"/>
        </w:rPr>
      </w:pPr>
      <w:r w:rsidRPr="002C2B8B">
        <w:rPr>
          <w:rFonts w:ascii="Times New Roman" w:hAnsi="Times New Roman" w:cs="Times New Roman"/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0691873" r:id="rId6"/>
        </w:object>
      </w:r>
    </w:p>
    <w:p w:rsidR="00DE57E6" w:rsidRPr="002C2B8B" w:rsidRDefault="00DE57E6" w:rsidP="00DE57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DE57E6" w:rsidRPr="002C2B8B" w:rsidRDefault="00DE57E6" w:rsidP="00DE57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DE57E6" w:rsidRPr="002C2B8B" w:rsidRDefault="00DE57E6" w:rsidP="00DE57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DE57E6" w:rsidRPr="002C2B8B" w:rsidRDefault="00DE57E6" w:rsidP="00DE57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E57E6" w:rsidRPr="002C2B8B" w:rsidRDefault="00DE57E6" w:rsidP="00DE57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:rsidR="00DE57E6" w:rsidRPr="002C2B8B" w:rsidRDefault="00DE57E6" w:rsidP="00DE57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57E6" w:rsidRPr="002C2B8B" w:rsidRDefault="00DE57E6" w:rsidP="00DE57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DE57E6" w:rsidRPr="002C2B8B" w:rsidRDefault="00DE57E6" w:rsidP="00DE5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7E6" w:rsidRPr="002C2B8B" w:rsidRDefault="00DE57E6" w:rsidP="00DE57E6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C2B8B">
        <w:rPr>
          <w:rFonts w:ascii="Times New Roman" w:hAnsi="Times New Roman" w:cs="Times New Roman"/>
          <w:sz w:val="32"/>
          <w:szCs w:val="28"/>
        </w:rPr>
        <w:t xml:space="preserve">від </w:t>
      </w:r>
      <w:r w:rsidRPr="002C2B8B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2C2B8B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2C2B8B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54</w:t>
      </w:r>
      <w:proofErr w:type="gramEnd"/>
      <w:r w:rsidRPr="002C2B8B">
        <w:rPr>
          <w:rFonts w:ascii="Times New Roman" w:hAnsi="Times New Roman" w:cs="Times New Roman"/>
          <w:sz w:val="32"/>
          <w:szCs w:val="28"/>
        </w:rPr>
        <w:t>/7-</w:t>
      </w:r>
      <w:r w:rsidRPr="002C2B8B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:rsidR="00DE57E6" w:rsidRDefault="00DE57E6" w:rsidP="00DE57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E57E6" w:rsidTr="00B77118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57E6" w:rsidRDefault="00DE57E6" w:rsidP="00B77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 продаж земельної ділянки несільськогосподарського призначення  гр. Шумному І.М.  на території смт. Березна на                               вул. Гагаріна , 53  Чернігівського району Чернігівської області.</w:t>
            </w:r>
          </w:p>
          <w:p w:rsidR="00DE57E6" w:rsidRDefault="00DE57E6" w:rsidP="00B77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E57E6" w:rsidTr="00B77118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7E6" w:rsidRDefault="00DE57E6" w:rsidP="00B77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DE57E6" w:rsidRPr="007B02E9" w:rsidRDefault="00DE57E6" w:rsidP="00DE57E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громадянина Шумного Івана Миколайовича про продаж йому у власність земельної ділянки яка знаходиться у його користуванні на умовах оренди, площею 0,0574га кадастровий номер 7423055300:01:001:0893 для будівництва та обслуговування будівель торгівлі, на якій розташований майновий комплекс, що належить йому на праві власності на території смт. Березна вул. Гагаріна , 53 Чернігівського району Чернігівської області, керуючись ст. ст. 12,122,126  Земельного кодексу України ст. 26 Закону України «Про місцеве самоврядування в Україні» , Законом України «Про оренду землі» Березнянська селищна рада </w:t>
      </w:r>
      <w:r w:rsidRPr="007B02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:rsidR="00DE57E6" w:rsidRDefault="00DE57E6" w:rsidP="00DE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57E6" w:rsidRDefault="00DE57E6" w:rsidP="00DE57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E7A">
        <w:rPr>
          <w:rFonts w:ascii="Times New Roman" w:hAnsi="Times New Roman" w:cs="Times New Roman"/>
          <w:sz w:val="28"/>
          <w:szCs w:val="28"/>
          <w:lang w:val="uk-UA"/>
        </w:rPr>
        <w:t xml:space="preserve">   Відмовити громадя</w:t>
      </w:r>
      <w:r>
        <w:rPr>
          <w:rFonts w:ascii="Times New Roman" w:hAnsi="Times New Roman" w:cs="Times New Roman"/>
          <w:sz w:val="28"/>
          <w:szCs w:val="28"/>
          <w:lang w:val="uk-UA"/>
        </w:rPr>
        <w:t>нину Шумному Івану Миколайовичу</w:t>
      </w:r>
      <w:r w:rsidRPr="00E16E7A">
        <w:rPr>
          <w:rFonts w:ascii="Times New Roman" w:hAnsi="Times New Roman" w:cs="Times New Roman"/>
          <w:sz w:val="28"/>
          <w:szCs w:val="28"/>
          <w:lang w:val="uk-UA"/>
        </w:rPr>
        <w:t xml:space="preserve"> у продажі йому земельної ділянки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0,0574га кадастровий номер 7423055300:01:001:0893, для будівництва та обслуговування будівель торгівлі в зв’язку з тим, що при продажі земельної ділянки, яка знаходиться в оренді громадянина, місцевий бюджет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недоотримує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кошти від оренди земельної ділянки.</w:t>
      </w:r>
    </w:p>
    <w:p w:rsidR="00DE57E6" w:rsidRPr="001B7F9A" w:rsidRDefault="00DE57E6" w:rsidP="00DE57E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F9A">
        <w:rPr>
          <w:rFonts w:ascii="Times New Roman" w:hAnsi="Times New Roman" w:cs="Times New Roman"/>
          <w:sz w:val="28"/>
          <w:szCs w:val="28"/>
          <w:lang w:val="uk-UA"/>
        </w:rPr>
        <w:t xml:space="preserve">   2.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DE57E6" w:rsidRDefault="00DE57E6" w:rsidP="00DE57E6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18F8" w:rsidRDefault="00DE57E6" w:rsidP="00F4554A">
      <w:pPr>
        <w:spacing w:line="240" w:lineRule="auto"/>
        <w:ind w:firstLine="720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Лариса Мироненко</w:t>
      </w:r>
      <w:bookmarkStart w:id="0" w:name="_GoBack"/>
      <w:bookmarkEnd w:id="0"/>
    </w:p>
    <w:sectPr w:rsidR="00E11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012A" w:rsidRDefault="00F455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012A" w:rsidRDefault="00F455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012A" w:rsidRDefault="00F4554A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012A" w:rsidRDefault="00F455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012A" w:rsidRDefault="00F455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012A" w:rsidRDefault="00F455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E6"/>
    <w:rsid w:val="00841F73"/>
    <w:rsid w:val="00DE57E6"/>
    <w:rsid w:val="00E118F8"/>
    <w:rsid w:val="00F4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7B038-D0C8-4C29-AC49-2E2C2AE4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7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57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57E6"/>
  </w:style>
  <w:style w:type="paragraph" w:styleId="a6">
    <w:name w:val="footer"/>
    <w:basedOn w:val="a"/>
    <w:link w:val="a7"/>
    <w:uiPriority w:val="99"/>
    <w:unhideWhenUsed/>
    <w:rsid w:val="00DE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5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eader" Target="header3.xml"/><Relationship Id="rId5" Type="http://schemas.openxmlformats.org/officeDocument/2006/relationships/image" Target="media/image1.w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2021-04-23T11:03:00Z</dcterms:created>
  <dcterms:modified xsi:type="dcterms:W3CDTF">2021-04-23T11:04:00Z</dcterms:modified>
</cp:coreProperties>
</file>