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AFD77" w14:textId="77777777" w:rsidR="00773660" w:rsidRDefault="00773660" w:rsidP="00773660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15" w:dyaOrig="900" w14:anchorId="1AE58D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699626" r:id="rId6"/>
        </w:object>
      </w:r>
    </w:p>
    <w:p w14:paraId="6A8AC267" w14:textId="77777777" w:rsidR="00773660" w:rsidRDefault="00773660" w:rsidP="0077366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850D324" w14:textId="77777777" w:rsidR="00773660" w:rsidRDefault="00773660" w:rsidP="0077366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FC0F13A" w14:textId="77777777" w:rsidR="00773660" w:rsidRDefault="00773660" w:rsidP="0077366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7F34684" w14:textId="77777777" w:rsidR="00773660" w:rsidRDefault="00773660" w:rsidP="0077366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E506F4" w14:textId="77777777" w:rsidR="00773660" w:rsidRDefault="00773660" w:rsidP="0077366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7F487FAD" w14:textId="77777777" w:rsidR="00773660" w:rsidRPr="00773660" w:rsidRDefault="00773660" w:rsidP="0077366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B57032A" w14:textId="77777777" w:rsidR="00773660" w:rsidRDefault="00773660" w:rsidP="0077366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4212AB6" w14:textId="77777777" w:rsidR="00773660" w:rsidRPr="00773660" w:rsidRDefault="00773660" w:rsidP="00773660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7707AC2" w14:textId="32808675" w:rsidR="00773660" w:rsidRDefault="00773660" w:rsidP="00773660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від </w:t>
      </w:r>
      <w:r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36</w:t>
      </w:r>
      <w:proofErr w:type="gramEnd"/>
      <w:r>
        <w:rPr>
          <w:rFonts w:ascii="Times New Roman" w:hAnsi="Times New Roman" w:cs="Times New Roman"/>
          <w:sz w:val="32"/>
          <w:szCs w:val="28"/>
        </w:rPr>
        <w:t>/7-</w:t>
      </w:r>
      <w:r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6C66583A" w14:textId="77777777" w:rsidR="0061334E" w:rsidRPr="00773660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5BC2E3BF" w14:textId="77777777" w:rsidTr="00773660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A71A" w14:textId="77777777" w:rsidR="00555D04" w:rsidRPr="00773660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77366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</w:t>
            </w:r>
            <w:r w:rsidR="00BF0424" w:rsidRPr="0077366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о встановлення розміру орендної плати </w:t>
            </w:r>
            <w:r w:rsidR="000E4083" w:rsidRPr="0077366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громадянам </w:t>
            </w:r>
            <w:r w:rsidR="00BF0424" w:rsidRPr="0077366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за використання земель комунальної власності сільськогосподарського призначення </w:t>
            </w:r>
            <w:r w:rsidR="000E4083" w:rsidRPr="0077366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які їм раніше були надані в оренду для ведення особистого селянського господарства </w:t>
            </w:r>
            <w:r w:rsidR="00BF0424" w:rsidRPr="00773660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 території Березнянської селищної ради за межами населених пунктів.</w:t>
            </w:r>
          </w:p>
          <w:p w14:paraId="7D3E5800" w14:textId="77777777" w:rsidR="00555D04" w:rsidRPr="00773660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18"/>
                <w:lang w:val="uk-UA"/>
              </w:rPr>
            </w:pPr>
          </w:p>
        </w:tc>
      </w:tr>
      <w:tr w:rsidR="0061334E" w14:paraId="6CE2A54A" w14:textId="77777777" w:rsidTr="00773660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7F80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DEC010B" w14:textId="3202A80C" w:rsidR="00091D59" w:rsidRPr="00773660" w:rsidRDefault="000775EF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="00592EAB" w:rsidRPr="00773660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0E4083" w:rsidRPr="00773660">
        <w:rPr>
          <w:rFonts w:ascii="Times New Roman" w:hAnsi="Times New Roman" w:cs="Times New Roman"/>
          <w:sz w:val="28"/>
          <w:lang w:val="uk-UA"/>
        </w:rPr>
        <w:t xml:space="preserve">колективне звернення жителів Сахнівського </w:t>
      </w:r>
      <w:proofErr w:type="spellStart"/>
      <w:r w:rsidR="000E4083" w:rsidRPr="00773660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0E4083" w:rsidRPr="00773660">
        <w:rPr>
          <w:rFonts w:ascii="Times New Roman" w:hAnsi="Times New Roman" w:cs="Times New Roman"/>
          <w:sz w:val="28"/>
          <w:lang w:val="uk-UA"/>
        </w:rPr>
        <w:t xml:space="preserve"> , щодо зменшення орендної плати за використання земель які були їм раніше надані в оренду для ведення особистого селянського господарства за рахунок невитребуваних земельних часток (паї) та </w:t>
      </w:r>
      <w:r w:rsidR="00592EAB" w:rsidRPr="00773660">
        <w:rPr>
          <w:rFonts w:ascii="Times New Roman" w:hAnsi="Times New Roman" w:cs="Times New Roman"/>
          <w:sz w:val="28"/>
          <w:lang w:val="uk-UA"/>
        </w:rPr>
        <w:t xml:space="preserve">пропозиції </w:t>
      </w:r>
      <w:r w:rsidR="00555D04" w:rsidRPr="00773660">
        <w:rPr>
          <w:rFonts w:ascii="Times New Roman" w:hAnsi="Times New Roman" w:cs="Times New Roman"/>
          <w:sz w:val="28"/>
          <w:lang w:val="uk-UA"/>
        </w:rPr>
        <w:t xml:space="preserve"> комісії </w:t>
      </w:r>
      <w:r w:rsidR="00592EAB" w:rsidRPr="00773660">
        <w:rPr>
          <w:rFonts w:ascii="Times New Roman" w:hAnsi="Times New Roman" w:cs="Times New Roman"/>
          <w:sz w:val="28"/>
          <w:lang w:val="uk-UA"/>
        </w:rPr>
        <w:t>Березнянської селищної ради по земельних та спірних питаннях</w:t>
      </w:r>
      <w:r w:rsidR="000E4083" w:rsidRPr="00773660">
        <w:rPr>
          <w:rFonts w:ascii="Times New Roman" w:hAnsi="Times New Roman" w:cs="Times New Roman"/>
          <w:sz w:val="28"/>
          <w:lang w:val="uk-UA"/>
        </w:rPr>
        <w:t xml:space="preserve"> щодо </w:t>
      </w:r>
      <w:r w:rsidR="00BF0424" w:rsidRPr="00773660">
        <w:rPr>
          <w:rFonts w:ascii="Times New Roman" w:hAnsi="Times New Roman" w:cs="Times New Roman"/>
          <w:sz w:val="28"/>
          <w:lang w:val="uk-UA"/>
        </w:rPr>
        <w:t xml:space="preserve"> встановлення розміру орендної плати за використання земель комунальної власності сільськогосподарського призначення на території Березнянської селищної ради (за межами населених пунктів) </w:t>
      </w:r>
      <w:r w:rsidR="00592EAB" w:rsidRPr="00773660">
        <w:rPr>
          <w:rFonts w:ascii="Times New Roman" w:hAnsi="Times New Roman" w:cs="Times New Roman"/>
          <w:sz w:val="28"/>
          <w:lang w:val="uk-UA"/>
        </w:rPr>
        <w:t>, керуючись ст. 12</w:t>
      </w:r>
      <w:r w:rsidR="00EC5829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015545" w:rsidRPr="00773660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оцінку земель»</w:t>
      </w:r>
      <w:r w:rsidR="00EC5829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</w:t>
      </w:r>
      <w:r w:rsidR="00015545" w:rsidRPr="00773660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земель»</w:t>
      </w:r>
      <w:r w:rsidR="0061334E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4083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</w:t>
      </w:r>
      <w:r w:rsidR="0061334E" w:rsidRPr="0077366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 w:rsidRPr="00773660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  <w:r w:rsidR="00773660" w:rsidRPr="0077366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EB1224C" w14:textId="77777777" w:rsidR="00091D59" w:rsidRPr="00773660" w:rsidRDefault="00015545" w:rsidP="00015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           1 Встановити орендну плату</w:t>
      </w:r>
      <w:r w:rsidR="000E4083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за земель</w:t>
      </w:r>
      <w:r w:rsidR="000E4083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ні ділянки </w:t>
      </w:r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 на території Березнянської селищної ради (за межами населених пунктів)</w:t>
      </w:r>
      <w:r w:rsidR="000E4083" w:rsidRPr="00773660">
        <w:rPr>
          <w:rFonts w:ascii="Times New Roman" w:hAnsi="Times New Roman" w:cs="Times New Roman"/>
          <w:sz w:val="28"/>
          <w:szCs w:val="28"/>
          <w:lang w:val="uk-UA"/>
        </w:rPr>
        <w:t>, які раніше їм були передані в оренду для особистого селянського господарства</w:t>
      </w:r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4083" w:rsidRPr="00773660">
        <w:rPr>
          <w:rFonts w:ascii="Times New Roman" w:hAnsi="Times New Roman" w:cs="Times New Roman"/>
          <w:sz w:val="28"/>
          <w:szCs w:val="28"/>
          <w:lang w:val="uk-UA"/>
        </w:rPr>
        <w:t>в таких розмірах:</w:t>
      </w:r>
    </w:p>
    <w:p w14:paraId="6744FE2D" w14:textId="77777777" w:rsidR="000E4083" w:rsidRPr="00773660" w:rsidRDefault="000E4083" w:rsidP="000E408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до 0,5000га -  4% від </w:t>
      </w:r>
      <w:proofErr w:type="spellStart"/>
      <w:r w:rsidRPr="00773660">
        <w:rPr>
          <w:rFonts w:ascii="Times New Roman" w:hAnsi="Times New Roman" w:cs="Times New Roman"/>
          <w:sz w:val="28"/>
          <w:szCs w:val="28"/>
          <w:lang w:val="uk-UA"/>
        </w:rPr>
        <w:t>середньообласної</w:t>
      </w:r>
      <w:proofErr w:type="spellEnd"/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вартості одного гектара ріллі</w:t>
      </w:r>
      <w:r w:rsidR="00E40CC4" w:rsidRPr="007736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D7DF89" w14:textId="77777777" w:rsidR="00E40CC4" w:rsidRPr="00773660" w:rsidRDefault="00E40CC4" w:rsidP="00E40CC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від 0,5000га до 2,0000га 6% від </w:t>
      </w:r>
      <w:proofErr w:type="spellStart"/>
      <w:r w:rsidRPr="00773660">
        <w:rPr>
          <w:rFonts w:ascii="Times New Roman" w:hAnsi="Times New Roman" w:cs="Times New Roman"/>
          <w:sz w:val="28"/>
          <w:szCs w:val="28"/>
          <w:lang w:val="uk-UA"/>
        </w:rPr>
        <w:t>середньообласної</w:t>
      </w:r>
      <w:proofErr w:type="spellEnd"/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вартості одного гектара ріллі.</w:t>
      </w:r>
    </w:p>
    <w:p w14:paraId="60A766C8" w14:textId="77777777" w:rsidR="00E40CC4" w:rsidRPr="00773660" w:rsidRDefault="00E40CC4" w:rsidP="00E40CC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від більше 2,0000га 10% від </w:t>
      </w:r>
      <w:proofErr w:type="spellStart"/>
      <w:r w:rsidRPr="00773660">
        <w:rPr>
          <w:rFonts w:ascii="Times New Roman" w:hAnsi="Times New Roman" w:cs="Times New Roman"/>
          <w:sz w:val="28"/>
          <w:szCs w:val="28"/>
          <w:lang w:val="uk-UA"/>
        </w:rPr>
        <w:t>середньообласної</w:t>
      </w:r>
      <w:proofErr w:type="spellEnd"/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вартості одного гектара ріллі.</w:t>
      </w:r>
    </w:p>
    <w:p w14:paraId="111EE299" w14:textId="77777777" w:rsidR="0061334E" w:rsidRPr="00773660" w:rsidRDefault="00E40CC4" w:rsidP="00773660">
      <w:pPr>
        <w:pStyle w:val="a5"/>
        <w:spacing w:after="0" w:line="240" w:lineRule="auto"/>
        <w:ind w:left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 w:rsidR="0061334E" w:rsidRPr="0077366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77366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77366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4309BC3" w14:textId="1680DA13" w:rsidR="002E792F" w:rsidRDefault="00EC5829" w:rsidP="0024472A">
      <w:pPr>
        <w:spacing w:line="240" w:lineRule="auto"/>
        <w:jc w:val="both"/>
      </w:pPr>
      <w:r w:rsidRPr="00773660"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773660" w:rsidRPr="00773660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 w:rsidRPr="007736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773660" w:rsidRPr="007736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Лариса Мироненко</w:t>
      </w:r>
      <w:bookmarkStart w:id="0" w:name="_GoBack"/>
      <w:bookmarkEnd w:id="0"/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0A267F6"/>
    <w:multiLevelType w:val="hybridMultilevel"/>
    <w:tmpl w:val="41C8F51A"/>
    <w:lvl w:ilvl="0" w:tplc="BB1A8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6E445B"/>
    <w:multiLevelType w:val="hybridMultilevel"/>
    <w:tmpl w:val="43E2AB90"/>
    <w:lvl w:ilvl="0" w:tplc="F7204C30">
      <w:start w:val="1"/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5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545"/>
    <w:rsid w:val="000775EF"/>
    <w:rsid w:val="00091D59"/>
    <w:rsid w:val="000E3A4D"/>
    <w:rsid w:val="000E4083"/>
    <w:rsid w:val="001E0EE2"/>
    <w:rsid w:val="0024472A"/>
    <w:rsid w:val="002E64C6"/>
    <w:rsid w:val="002E792F"/>
    <w:rsid w:val="00336CED"/>
    <w:rsid w:val="00555D04"/>
    <w:rsid w:val="00592EAB"/>
    <w:rsid w:val="0061334E"/>
    <w:rsid w:val="006D6E65"/>
    <w:rsid w:val="006D7BC4"/>
    <w:rsid w:val="00773660"/>
    <w:rsid w:val="00780B1D"/>
    <w:rsid w:val="007F74B8"/>
    <w:rsid w:val="0099700F"/>
    <w:rsid w:val="00A85FDE"/>
    <w:rsid w:val="00BF0424"/>
    <w:rsid w:val="00CD6712"/>
    <w:rsid w:val="00E40CC4"/>
    <w:rsid w:val="00EC5829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726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2021-04-06T05:53:00Z</cp:lastPrinted>
  <dcterms:created xsi:type="dcterms:W3CDTF">2021-04-23T13:14:00Z</dcterms:created>
  <dcterms:modified xsi:type="dcterms:W3CDTF">2021-04-23T13:14:00Z</dcterms:modified>
</cp:coreProperties>
</file>