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50A43" w14:textId="77777777" w:rsidR="00776D8D" w:rsidRPr="003E33B9" w:rsidRDefault="00776D8D" w:rsidP="00776D8D">
      <w:pPr>
        <w:spacing w:after="0"/>
        <w:jc w:val="center"/>
        <w:rPr>
          <w:rFonts w:ascii="Times New Roman" w:hAnsi="Times New Roman" w:cs="Times New Roman"/>
          <w:sz w:val="32"/>
        </w:rPr>
      </w:pPr>
      <w:r w:rsidRPr="003E33B9">
        <w:rPr>
          <w:rFonts w:ascii="Times New Roman" w:hAnsi="Times New Roman" w:cs="Times New Roman"/>
          <w:sz w:val="32"/>
        </w:rPr>
        <w:object w:dxaOrig="615" w:dyaOrig="900" w14:anchorId="50C84A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0699911" r:id="rId6"/>
        </w:object>
      </w:r>
    </w:p>
    <w:p w14:paraId="3DF768BC" w14:textId="77777777" w:rsidR="00776D8D" w:rsidRPr="003E33B9" w:rsidRDefault="00776D8D" w:rsidP="00776D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3B9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5779B735" w14:textId="77777777" w:rsidR="00776D8D" w:rsidRPr="003E33B9" w:rsidRDefault="00776D8D" w:rsidP="00776D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3B9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3764DF5" w14:textId="77777777" w:rsidR="00776D8D" w:rsidRPr="003E33B9" w:rsidRDefault="00776D8D" w:rsidP="00776D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3B9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1C99AAD0" w14:textId="77777777" w:rsidR="00776D8D" w:rsidRPr="003E33B9" w:rsidRDefault="00776D8D" w:rsidP="00776D8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E3ABC50" w14:textId="77777777" w:rsidR="00776D8D" w:rsidRPr="003E33B9" w:rsidRDefault="00776D8D" w:rsidP="00776D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3B9">
        <w:rPr>
          <w:rFonts w:ascii="Times New Roman" w:hAnsi="Times New Roman" w:cs="Times New Roman"/>
          <w:b/>
          <w:sz w:val="32"/>
          <w:szCs w:val="32"/>
        </w:rPr>
        <w:t xml:space="preserve">/ </w:t>
      </w:r>
      <w:proofErr w:type="spellStart"/>
      <w:r w:rsidRPr="003E33B9"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 w:rsidRPr="003E33B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E33B9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3E33B9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3E571F3B" w14:textId="77777777" w:rsidR="00776D8D" w:rsidRPr="00776D8D" w:rsidRDefault="00776D8D" w:rsidP="00776D8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F55EFEE" w14:textId="77777777" w:rsidR="00776D8D" w:rsidRPr="003E33B9" w:rsidRDefault="00776D8D" w:rsidP="00776D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3B9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3E33B9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3E33B9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0EE23A9B" w14:textId="77777777" w:rsidR="00776D8D" w:rsidRPr="003E33B9" w:rsidRDefault="00776D8D" w:rsidP="00776D8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EF082E" w14:textId="16181A73" w:rsidR="00776D8D" w:rsidRPr="003E33B9" w:rsidRDefault="00776D8D" w:rsidP="00776D8D">
      <w:pPr>
        <w:spacing w:after="0"/>
        <w:rPr>
          <w:rFonts w:ascii="Times New Roman" w:hAnsi="Times New Roman" w:cs="Times New Roman"/>
          <w:sz w:val="32"/>
          <w:szCs w:val="28"/>
        </w:rPr>
      </w:pPr>
      <w:r w:rsidRPr="003E33B9">
        <w:rPr>
          <w:rFonts w:ascii="Times New Roman" w:hAnsi="Times New Roman" w:cs="Times New Roman"/>
          <w:sz w:val="32"/>
          <w:szCs w:val="28"/>
        </w:rPr>
        <w:t xml:space="preserve">від </w:t>
      </w:r>
      <w:r w:rsidRPr="003E33B9">
        <w:rPr>
          <w:rFonts w:ascii="Times New Roman" w:hAnsi="Times New Roman" w:cs="Times New Roman"/>
          <w:sz w:val="32"/>
          <w:szCs w:val="28"/>
          <w:lang w:val="uk-UA"/>
        </w:rPr>
        <w:t>02 квітня</w:t>
      </w:r>
      <w:r w:rsidRPr="003E33B9">
        <w:rPr>
          <w:rFonts w:ascii="Times New Roman" w:hAnsi="Times New Roman" w:cs="Times New Roman"/>
          <w:sz w:val="32"/>
          <w:szCs w:val="28"/>
        </w:rPr>
        <w:t xml:space="preserve"> 2021 року                                     </w:t>
      </w:r>
      <w:proofErr w:type="gramStart"/>
      <w:r w:rsidRPr="003E33B9">
        <w:rPr>
          <w:rFonts w:ascii="Times New Roman" w:hAnsi="Times New Roman" w:cs="Times New Roman"/>
          <w:sz w:val="32"/>
          <w:szCs w:val="28"/>
        </w:rPr>
        <w:t>№  2</w:t>
      </w:r>
      <w:r>
        <w:rPr>
          <w:rFonts w:ascii="Times New Roman" w:hAnsi="Times New Roman" w:cs="Times New Roman"/>
          <w:sz w:val="32"/>
          <w:szCs w:val="28"/>
          <w:lang w:val="uk-UA"/>
        </w:rPr>
        <w:t>3</w:t>
      </w:r>
      <w:r>
        <w:rPr>
          <w:rFonts w:ascii="Times New Roman" w:hAnsi="Times New Roman" w:cs="Times New Roman"/>
          <w:sz w:val="32"/>
          <w:szCs w:val="28"/>
          <w:lang w:val="en-US"/>
        </w:rPr>
        <w:t>3</w:t>
      </w:r>
      <w:proofErr w:type="gramEnd"/>
      <w:r w:rsidRPr="003E33B9">
        <w:rPr>
          <w:rFonts w:ascii="Times New Roman" w:hAnsi="Times New Roman" w:cs="Times New Roman"/>
          <w:sz w:val="32"/>
          <w:szCs w:val="28"/>
        </w:rPr>
        <w:t>/7-</w:t>
      </w:r>
      <w:r w:rsidRPr="003E33B9">
        <w:rPr>
          <w:rFonts w:ascii="Times New Roman" w:hAnsi="Times New Roman" w:cs="Times New Roman"/>
          <w:sz w:val="32"/>
          <w:szCs w:val="28"/>
          <w:lang w:val="en-US"/>
        </w:rPr>
        <w:t>VIII</w:t>
      </w:r>
    </w:p>
    <w:p w14:paraId="2C16397A" w14:textId="77777777" w:rsidR="0061334E" w:rsidRPr="00776D8D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14:paraId="4FC7205C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7B716" w14:textId="77777777" w:rsidR="00776C1B" w:rsidRDefault="00C42D6B" w:rsidP="00776C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</w:t>
            </w:r>
            <w:r w:rsidR="0053291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 </w:t>
            </w:r>
            <w:r w:rsidR="00776C1B">
              <w:rPr>
                <w:rFonts w:ascii="Times New Roman" w:hAnsi="Times New Roman" w:cs="Times New Roman"/>
                <w:b/>
                <w:sz w:val="28"/>
                <w:lang w:val="uk-UA"/>
              </w:rPr>
              <w:t>прийняття у комунальну власність земельних ділянок</w:t>
            </w:r>
          </w:p>
          <w:p w14:paraId="1C27C8EC" w14:textId="77777777" w:rsidR="00776C1B" w:rsidRDefault="00776C1B" w:rsidP="00776C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державної власності</w:t>
            </w:r>
          </w:p>
          <w:bookmarkEnd w:id="0"/>
          <w:p w14:paraId="3D53B803" w14:textId="77777777" w:rsidR="0061334E" w:rsidRDefault="0061334E" w:rsidP="00776C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</w:tc>
      </w:tr>
      <w:tr w:rsidR="0061334E" w:rsidRPr="004F1C29" w14:paraId="6C3F0668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1380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8E5C7E1" w14:textId="79E522BC" w:rsidR="0061334E" w:rsidRPr="00776D8D" w:rsidRDefault="00776C1B" w:rsidP="00C7597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Відповідно до вимог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статтей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122, 125,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126 Земельного кодексу України  , Указу Президента України від 15.10.2020 року №449/2020 «Про деякі заходи щодо прискорення реформи у сфері земельних відносин», постанови Кабінету Міністрів України від 16.11.2020 «Деякі заходи прискорення реформи у сфері земельних відносин»,  наказу Державної служби України з питань геодезії, картографії та кадастру від 17.11.20320 року №485 «Деякі питання передачі земельних ділянок сільськогосподарського призначення державної власності</w:t>
      </w:r>
      <w:r w:rsidR="009022B4">
        <w:rPr>
          <w:rFonts w:ascii="Times New Roman" w:hAnsi="Times New Roman" w:cs="Times New Roman"/>
          <w:sz w:val="28"/>
          <w:szCs w:val="28"/>
          <w:lang w:val="uk-UA"/>
        </w:rPr>
        <w:t xml:space="preserve"> до комунальної власності»,  Законом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сцеве</w:t>
      </w:r>
      <w:r w:rsidR="009022B4">
        <w:rPr>
          <w:rFonts w:ascii="Times New Roman" w:hAnsi="Times New Roman" w:cs="Times New Roman"/>
          <w:sz w:val="28"/>
          <w:szCs w:val="28"/>
          <w:lang w:val="uk-UA"/>
        </w:rPr>
        <w:t xml:space="preserve"> самоврядування в Україні» , та враховуючи наказ Головного управління </w:t>
      </w:r>
      <w:proofErr w:type="spellStart"/>
      <w:r w:rsidR="009022B4">
        <w:rPr>
          <w:rFonts w:ascii="Times New Roman" w:hAnsi="Times New Roman" w:cs="Times New Roman"/>
          <w:sz w:val="28"/>
          <w:szCs w:val="28"/>
          <w:lang w:val="uk-UA"/>
        </w:rPr>
        <w:t>Держгеокадастру</w:t>
      </w:r>
      <w:proofErr w:type="spellEnd"/>
      <w:r w:rsidR="009022B4">
        <w:rPr>
          <w:rFonts w:ascii="Times New Roman" w:hAnsi="Times New Roman" w:cs="Times New Roman"/>
          <w:sz w:val="28"/>
          <w:szCs w:val="28"/>
          <w:lang w:val="uk-UA"/>
        </w:rPr>
        <w:t xml:space="preserve"> у Чернігівській області від 17.03.2021 року №67-ОТГ Березнянська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  <w:r w:rsidR="00776D8D" w:rsidRPr="00776D8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3231E592" w14:textId="77777777" w:rsidR="009022B4" w:rsidRDefault="009022B4" w:rsidP="009022B4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22B4">
        <w:rPr>
          <w:rFonts w:ascii="Times New Roman" w:hAnsi="Times New Roman" w:cs="Times New Roman"/>
          <w:sz w:val="28"/>
          <w:szCs w:val="28"/>
          <w:lang w:val="uk-UA"/>
        </w:rPr>
        <w:t>Прийняти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22B4">
        <w:rPr>
          <w:rFonts w:ascii="Times New Roman" w:hAnsi="Times New Roman" w:cs="Times New Roman"/>
          <w:sz w:val="28"/>
          <w:szCs w:val="28"/>
          <w:lang w:val="uk-UA"/>
        </w:rPr>
        <w:t xml:space="preserve">у комунальну власність Березнянської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земельні</w:t>
      </w:r>
      <w:r w:rsidRPr="009022B4">
        <w:rPr>
          <w:rFonts w:ascii="Times New Roman" w:hAnsi="Times New Roman" w:cs="Times New Roman"/>
          <w:sz w:val="28"/>
          <w:szCs w:val="28"/>
          <w:lang w:val="uk-UA"/>
        </w:rPr>
        <w:t xml:space="preserve"> ділянки , які відповідно наказу Головного управління </w:t>
      </w:r>
      <w:proofErr w:type="spellStart"/>
      <w:r w:rsidRPr="009022B4">
        <w:rPr>
          <w:rFonts w:ascii="Times New Roman" w:hAnsi="Times New Roman" w:cs="Times New Roman"/>
          <w:sz w:val="28"/>
          <w:szCs w:val="28"/>
          <w:lang w:val="uk-UA"/>
        </w:rPr>
        <w:t>Держгеокадастру</w:t>
      </w:r>
      <w:proofErr w:type="spellEnd"/>
      <w:r w:rsidRPr="009022B4">
        <w:rPr>
          <w:rFonts w:ascii="Times New Roman" w:hAnsi="Times New Roman" w:cs="Times New Roman"/>
          <w:sz w:val="28"/>
          <w:szCs w:val="28"/>
          <w:lang w:val="uk-UA"/>
        </w:rPr>
        <w:t xml:space="preserve"> у Чернігівській області від 17.03.2021 року №67-ОТГ передаються у комунальну власність за рахунок земель державної власності сільськогосподарського призначення</w:t>
      </w:r>
      <w:r w:rsidR="00EA4F80">
        <w:rPr>
          <w:rFonts w:ascii="Times New Roman" w:hAnsi="Times New Roman" w:cs="Times New Roman"/>
          <w:sz w:val="28"/>
          <w:szCs w:val="28"/>
          <w:lang w:val="uk-UA"/>
        </w:rPr>
        <w:t xml:space="preserve"> , загальною площею 143,7634га </w:t>
      </w:r>
      <w:r w:rsidRPr="009022B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F40DBEB" w14:textId="77777777" w:rsidR="009022B4" w:rsidRPr="00776D8D" w:rsidRDefault="00EA4F80" w:rsidP="00EA4F8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76D8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</w:t>
      </w:r>
      <w:r w:rsidR="009022B4" w:rsidRPr="00776D8D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території Березнянської селищної ради</w:t>
      </w:r>
    </w:p>
    <w:p w14:paraId="3641A3F5" w14:textId="77777777" w:rsidR="009022B4" w:rsidRDefault="009022B4" w:rsidP="00EA4F80">
      <w:pPr>
        <w:pStyle w:val="a5"/>
        <w:spacing w:line="240" w:lineRule="auto"/>
        <w:ind w:left="13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2,0660га кадастровий номер 7423055300:05:000:0227</w:t>
      </w:r>
      <w:r w:rsidR="00EA4F80" w:rsidRPr="00EA4F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4F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F3BC2D3" w14:textId="77777777" w:rsidR="00EA4F80" w:rsidRDefault="00EA4F80" w:rsidP="00EA4F80">
      <w:pPr>
        <w:pStyle w:val="a5"/>
        <w:spacing w:line="240" w:lineRule="auto"/>
        <w:ind w:left="13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5,3355га кадастровий номер 7423055300:04:000:000290</w:t>
      </w:r>
    </w:p>
    <w:p w14:paraId="02ADE3CF" w14:textId="77777777" w:rsidR="00EA4F80" w:rsidRDefault="00EA4F80" w:rsidP="00EA4F80">
      <w:pPr>
        <w:pStyle w:val="a5"/>
        <w:spacing w:line="240" w:lineRule="auto"/>
        <w:ind w:left="13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40936CB" w14:textId="77777777" w:rsidR="00EA4F80" w:rsidRPr="00776D8D" w:rsidRDefault="00EA4F80" w:rsidP="00EA4F80">
      <w:pPr>
        <w:pStyle w:val="a5"/>
        <w:spacing w:line="240" w:lineRule="auto"/>
        <w:ind w:left="13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76D8D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території Локнистенського старостинського округу</w:t>
      </w:r>
    </w:p>
    <w:p w14:paraId="5087E53C" w14:textId="77777777" w:rsidR="00EA4F80" w:rsidRPr="00776D8D" w:rsidRDefault="00EA4F80" w:rsidP="00EA4F80">
      <w:pPr>
        <w:pStyle w:val="a5"/>
        <w:spacing w:line="240" w:lineRule="auto"/>
        <w:ind w:left="13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8721753" w14:textId="77777777" w:rsidR="00EA4F80" w:rsidRPr="00EA4F80" w:rsidRDefault="00EA4F80" w:rsidP="00EA4F80">
      <w:pPr>
        <w:pStyle w:val="a5"/>
        <w:spacing w:line="240" w:lineRule="auto"/>
        <w:ind w:left="13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A4F80">
        <w:rPr>
          <w:rFonts w:ascii="Times New Roman" w:hAnsi="Times New Roman" w:cs="Times New Roman"/>
          <w:sz w:val="28"/>
          <w:szCs w:val="28"/>
          <w:lang w:val="uk-UA"/>
        </w:rPr>
        <w:t>,4592</w:t>
      </w:r>
      <w:r>
        <w:rPr>
          <w:rFonts w:ascii="Times New Roman" w:hAnsi="Times New Roman" w:cs="Times New Roman"/>
          <w:sz w:val="28"/>
          <w:szCs w:val="28"/>
          <w:lang w:val="uk-UA"/>
        </w:rPr>
        <w:t>га кадастровий номер    7423086301:01:001:0622</w:t>
      </w:r>
      <w:r w:rsidRPr="00EA4F8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1BF58D8B" w14:textId="77777777" w:rsidR="00EA4F80" w:rsidRDefault="00EA4F80" w:rsidP="00EA4F80">
      <w:pPr>
        <w:pStyle w:val="a5"/>
        <w:spacing w:line="240" w:lineRule="auto"/>
        <w:ind w:left="13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63,8996 га кадастровий номер 7423055301:01:001:0623</w:t>
      </w:r>
    </w:p>
    <w:p w14:paraId="3643BE6D" w14:textId="77777777" w:rsidR="00EA4F80" w:rsidRPr="00EA4F80" w:rsidRDefault="00EA4F80" w:rsidP="00EA4F80">
      <w:pPr>
        <w:pStyle w:val="a5"/>
        <w:spacing w:line="240" w:lineRule="auto"/>
        <w:ind w:left="13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9,3910га кадастровий номер    7423086302:03:001:0220</w:t>
      </w:r>
      <w:r w:rsidRPr="00EA4F8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5FED2686" w14:textId="77777777" w:rsidR="00EA4F80" w:rsidRDefault="00EA4F80" w:rsidP="00EA4F80">
      <w:pPr>
        <w:pStyle w:val="a5"/>
        <w:spacing w:line="240" w:lineRule="auto"/>
        <w:ind w:left="13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24,8857 га кадастровий номер 7423055303:02:001:0295</w:t>
      </w:r>
    </w:p>
    <w:p w14:paraId="27EBD519" w14:textId="77777777" w:rsidR="00EA4F80" w:rsidRDefault="00EA4F80" w:rsidP="00EA4F80">
      <w:pPr>
        <w:pStyle w:val="a5"/>
        <w:spacing w:line="240" w:lineRule="auto"/>
        <w:ind w:left="13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34,7264 га кадастровий номер 7423055303:02:001:0284</w:t>
      </w:r>
    </w:p>
    <w:p w14:paraId="1D5AE192" w14:textId="77777777" w:rsidR="0061334E" w:rsidRDefault="00EA4F80" w:rsidP="009E6E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E6EE1">
        <w:rPr>
          <w:rFonts w:ascii="Times New Roman" w:hAnsi="Times New Roman" w:cs="Times New Roman"/>
          <w:sz w:val="28"/>
          <w:szCs w:val="28"/>
          <w:lang w:val="uk-UA"/>
        </w:rPr>
        <w:t xml:space="preserve"> 2. </w:t>
      </w:r>
      <w:r w:rsidR="009022B4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зареєструвати право комунальної власності на вищезазначені земельні ділянки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428C6E70" w14:textId="77777777" w:rsidR="0061334E" w:rsidRPr="00944BB2" w:rsidRDefault="0061334E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EE70794" w14:textId="77777777" w:rsidR="00776D8D" w:rsidRDefault="00776D8D" w:rsidP="00776D8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76E173" w14:textId="326C2571" w:rsidR="002E792F" w:rsidRDefault="00EC5829" w:rsidP="00776D8D">
      <w:pPr>
        <w:spacing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776D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екретар селищної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776D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776D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Лариса Мироненко</w:t>
      </w:r>
    </w:p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20676"/>
    <w:multiLevelType w:val="hybridMultilevel"/>
    <w:tmpl w:val="E5B25F4E"/>
    <w:lvl w:ilvl="0" w:tplc="0BA417B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179566DC"/>
    <w:multiLevelType w:val="hybridMultilevel"/>
    <w:tmpl w:val="AB60315C"/>
    <w:lvl w:ilvl="0" w:tplc="730E582A">
      <w:start w:val="1"/>
      <w:numFmt w:val="decimal"/>
      <w:lvlText w:val="%1."/>
      <w:lvlJc w:val="left"/>
      <w:pPr>
        <w:ind w:left="1308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2C3F2AE5"/>
    <w:multiLevelType w:val="hybridMultilevel"/>
    <w:tmpl w:val="889405C2"/>
    <w:lvl w:ilvl="0" w:tplc="E0D8825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60405"/>
    <w:rsid w:val="000E3A4D"/>
    <w:rsid w:val="001367FF"/>
    <w:rsid w:val="002E64C6"/>
    <w:rsid w:val="002E792F"/>
    <w:rsid w:val="00336CED"/>
    <w:rsid w:val="00412B30"/>
    <w:rsid w:val="004F1C29"/>
    <w:rsid w:val="00532914"/>
    <w:rsid w:val="0061334E"/>
    <w:rsid w:val="00647C88"/>
    <w:rsid w:val="006C4387"/>
    <w:rsid w:val="00776C1B"/>
    <w:rsid w:val="00776D8D"/>
    <w:rsid w:val="00780B1D"/>
    <w:rsid w:val="009022B4"/>
    <w:rsid w:val="00944BB2"/>
    <w:rsid w:val="009E6EE1"/>
    <w:rsid w:val="00B3167F"/>
    <w:rsid w:val="00B67C95"/>
    <w:rsid w:val="00C42D6B"/>
    <w:rsid w:val="00C75970"/>
    <w:rsid w:val="00CD6712"/>
    <w:rsid w:val="00CF50BD"/>
    <w:rsid w:val="00D62AEA"/>
    <w:rsid w:val="00DB0D3D"/>
    <w:rsid w:val="00EA4F80"/>
    <w:rsid w:val="00EC5829"/>
    <w:rsid w:val="00F2612F"/>
    <w:rsid w:val="00F45B79"/>
    <w:rsid w:val="00F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558E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6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2021-04-06T05:37:00Z</cp:lastPrinted>
  <dcterms:created xsi:type="dcterms:W3CDTF">2021-04-23T13:19:00Z</dcterms:created>
  <dcterms:modified xsi:type="dcterms:W3CDTF">2021-04-23T13:19:00Z</dcterms:modified>
</cp:coreProperties>
</file>