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8310D" w14:textId="77777777" w:rsidR="0031695C" w:rsidRPr="0031695C" w:rsidRDefault="0031695C" w:rsidP="0031695C">
      <w:pPr>
        <w:jc w:val="center"/>
        <w:rPr>
          <w:rFonts w:ascii="Times New Roman" w:hAnsi="Times New Roman"/>
          <w:sz w:val="32"/>
          <w:szCs w:val="20"/>
          <w:lang w:val="uk-UA"/>
        </w:rPr>
      </w:pPr>
      <w:r w:rsidRPr="0031695C">
        <w:rPr>
          <w:rFonts w:ascii="Times New Roman" w:hAnsi="Times New Roman"/>
          <w:sz w:val="32"/>
          <w:szCs w:val="20"/>
          <w:lang w:val="uk-UA"/>
        </w:rPr>
        <w:object w:dxaOrig="1027" w:dyaOrig="1406" w14:anchorId="16364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684217753" r:id="rId8"/>
        </w:object>
      </w:r>
    </w:p>
    <w:p w14:paraId="645E9DE8" w14:textId="77777777" w:rsidR="0031695C" w:rsidRPr="0031695C" w:rsidRDefault="0031695C" w:rsidP="0031695C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31695C">
        <w:rPr>
          <w:rFonts w:ascii="Times New Roman" w:hAnsi="Times New Roman"/>
          <w:b/>
          <w:sz w:val="32"/>
          <w:szCs w:val="32"/>
          <w:lang w:val="uk-UA"/>
        </w:rPr>
        <w:t>У К Р А Ї Н А</w:t>
      </w:r>
    </w:p>
    <w:p w14:paraId="1CDCB37C" w14:textId="77777777" w:rsidR="0031695C" w:rsidRPr="0031695C" w:rsidRDefault="0031695C" w:rsidP="0031695C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31695C">
        <w:rPr>
          <w:rFonts w:ascii="Times New Roman" w:hAnsi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59DE6C98" w14:textId="77777777" w:rsidR="0031695C" w:rsidRPr="0031695C" w:rsidRDefault="0031695C" w:rsidP="0031695C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31695C">
        <w:rPr>
          <w:rFonts w:ascii="Times New Roman" w:hAnsi="Times New Roman"/>
          <w:b/>
          <w:sz w:val="32"/>
          <w:szCs w:val="32"/>
          <w:lang w:val="uk-UA"/>
        </w:rPr>
        <w:t xml:space="preserve">Чернігівського  </w:t>
      </w:r>
      <w:r w:rsidRPr="0031695C">
        <w:rPr>
          <w:rFonts w:ascii="Times New Roman" w:hAnsi="Times New Roman"/>
          <w:b/>
          <w:sz w:val="32"/>
          <w:szCs w:val="32"/>
          <w:lang w:val="ru-RU"/>
        </w:rPr>
        <w:t>району Чернігівської області</w:t>
      </w:r>
    </w:p>
    <w:p w14:paraId="44F8E72C" w14:textId="77777777" w:rsidR="0031695C" w:rsidRPr="0031695C" w:rsidRDefault="0031695C" w:rsidP="0031695C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1BC968AA" w14:textId="77777777" w:rsidR="0031695C" w:rsidRPr="0031695C" w:rsidRDefault="0031695C" w:rsidP="0031695C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31695C">
        <w:rPr>
          <w:rFonts w:ascii="Times New Roman" w:hAnsi="Times New Roman"/>
          <w:b/>
          <w:sz w:val="32"/>
          <w:szCs w:val="32"/>
          <w:lang w:val="ru-RU"/>
        </w:rPr>
        <w:t>ВИКОНАВЧИЙ КОМІТЕТ</w:t>
      </w:r>
    </w:p>
    <w:p w14:paraId="18C107E5" w14:textId="77777777" w:rsidR="0031695C" w:rsidRPr="0031695C" w:rsidRDefault="0031695C" w:rsidP="0031695C">
      <w:pPr>
        <w:jc w:val="center"/>
        <w:rPr>
          <w:rFonts w:ascii="Times New Roman" w:hAnsi="Times New Roman"/>
          <w:b/>
          <w:sz w:val="16"/>
          <w:szCs w:val="16"/>
          <w:lang w:val="ru-RU"/>
        </w:rPr>
      </w:pPr>
      <w:r w:rsidRPr="0031695C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</w:p>
    <w:p w14:paraId="40589044" w14:textId="28E00255" w:rsidR="0031695C" w:rsidRPr="0031695C" w:rsidRDefault="0031695C" w:rsidP="0031695C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31695C">
        <w:rPr>
          <w:rFonts w:ascii="Times New Roman" w:hAnsi="Times New Roman"/>
          <w:b/>
          <w:sz w:val="32"/>
          <w:szCs w:val="32"/>
          <w:lang w:val="ru-RU"/>
        </w:rPr>
        <w:t>РІШЕННЯ</w:t>
      </w:r>
    </w:p>
    <w:p w14:paraId="20A363C3" w14:textId="77777777" w:rsidR="0031695C" w:rsidRPr="0031695C" w:rsidRDefault="0031695C" w:rsidP="0031695C">
      <w:pPr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p w14:paraId="3736E843" w14:textId="66CE1CFE" w:rsidR="0031695C" w:rsidRPr="0031695C" w:rsidRDefault="0031695C" w:rsidP="0031695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1695C">
        <w:rPr>
          <w:rFonts w:ascii="Times New Roman" w:hAnsi="Times New Roman"/>
          <w:sz w:val="28"/>
          <w:szCs w:val="28"/>
          <w:lang w:val="ru-RU"/>
        </w:rPr>
        <w:t xml:space="preserve">від </w:t>
      </w:r>
      <w:r w:rsidRPr="0031695C">
        <w:rPr>
          <w:rFonts w:ascii="Times New Roman" w:hAnsi="Times New Roman"/>
          <w:sz w:val="28"/>
          <w:szCs w:val="28"/>
          <w:lang w:val="uk-UA"/>
        </w:rPr>
        <w:t xml:space="preserve"> 28 травня  202</w:t>
      </w:r>
      <w:r w:rsidR="001D4E07">
        <w:rPr>
          <w:rFonts w:ascii="Times New Roman" w:hAnsi="Times New Roman"/>
          <w:sz w:val="28"/>
          <w:szCs w:val="28"/>
          <w:lang w:val="uk-UA"/>
        </w:rPr>
        <w:t>1</w:t>
      </w:r>
      <w:bookmarkStart w:id="0" w:name="_GoBack"/>
      <w:bookmarkEnd w:id="0"/>
      <w:r w:rsidRPr="0031695C">
        <w:rPr>
          <w:rFonts w:ascii="Times New Roman" w:hAnsi="Times New Roman"/>
          <w:sz w:val="28"/>
          <w:szCs w:val="28"/>
          <w:lang w:val="ru-RU"/>
        </w:rPr>
        <w:t xml:space="preserve"> року  </w:t>
      </w:r>
      <w:r w:rsidRPr="0031695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Pr="0031695C">
        <w:rPr>
          <w:rFonts w:ascii="Times New Roman" w:hAnsi="Times New Roman"/>
          <w:sz w:val="28"/>
          <w:szCs w:val="28"/>
          <w:lang w:val="ru-RU"/>
        </w:rPr>
        <w:t>№</w:t>
      </w:r>
      <w:r w:rsidR="00C024CB">
        <w:rPr>
          <w:rFonts w:ascii="Times New Roman" w:hAnsi="Times New Roman"/>
          <w:sz w:val="28"/>
          <w:szCs w:val="28"/>
          <w:lang w:val="ru-RU"/>
        </w:rPr>
        <w:t>48</w:t>
      </w:r>
    </w:p>
    <w:p w14:paraId="1F568E26" w14:textId="4FF8C8A5" w:rsidR="00791988" w:rsidRPr="001A3B72" w:rsidRDefault="00791988" w:rsidP="00791988">
      <w:pPr>
        <w:pStyle w:val="13"/>
        <w:widowControl w:val="0"/>
        <w:tabs>
          <w:tab w:val="left" w:pos="709"/>
          <w:tab w:val="left" w:pos="4253"/>
          <w:tab w:val="left" w:pos="7088"/>
        </w:tabs>
        <w:spacing w:after="0" w:line="240" w:lineRule="auto"/>
        <w:rPr>
          <w:rFonts w:ascii="Times New Roman" w:eastAsia="Lucida Sans Unicode" w:hAnsi="Times New Roman"/>
          <w:sz w:val="28"/>
          <w:szCs w:val="28"/>
          <w:lang w:val="uk-UA" w:eastAsia="hi-IN" w:bidi="hi-IN"/>
        </w:rPr>
      </w:pPr>
    </w:p>
    <w:p w14:paraId="569815A7" w14:textId="77777777" w:rsidR="00791988" w:rsidRDefault="00791988">
      <w:pPr>
        <w:widowControl w:val="0"/>
        <w:jc w:val="center"/>
        <w:rPr>
          <w:lang w:val="uk-UA"/>
        </w:rPr>
      </w:pPr>
    </w:p>
    <w:p w14:paraId="23839D4F" w14:textId="77777777" w:rsidR="00A6178D" w:rsidRPr="00791988" w:rsidRDefault="00340E97">
      <w:pPr>
        <w:ind w:right="453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91988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підготовку закладів дошкільної </w:t>
      </w:r>
    </w:p>
    <w:p w14:paraId="0B3699EC" w14:textId="77777777" w:rsidR="00A6178D" w:rsidRPr="00791988" w:rsidRDefault="00773796">
      <w:pPr>
        <w:ind w:right="453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91988">
        <w:rPr>
          <w:rFonts w:ascii="Times New Roman" w:hAnsi="Times New Roman"/>
          <w:b/>
          <w:bCs/>
          <w:sz w:val="28"/>
          <w:szCs w:val="28"/>
          <w:lang w:val="uk-UA"/>
        </w:rPr>
        <w:t>о</w:t>
      </w:r>
      <w:r w:rsidR="00340E97" w:rsidRPr="00791988">
        <w:rPr>
          <w:rFonts w:ascii="Times New Roman" w:hAnsi="Times New Roman"/>
          <w:b/>
          <w:bCs/>
          <w:sz w:val="28"/>
          <w:szCs w:val="28"/>
          <w:lang w:val="uk-UA"/>
        </w:rPr>
        <w:t>світи</w:t>
      </w:r>
      <w:r w:rsidRPr="00791988">
        <w:rPr>
          <w:rFonts w:ascii="Times New Roman" w:hAnsi="Times New Roman"/>
          <w:b/>
          <w:bCs/>
          <w:sz w:val="28"/>
          <w:szCs w:val="28"/>
          <w:lang w:val="uk-UA"/>
        </w:rPr>
        <w:t xml:space="preserve"> Березнянської</w:t>
      </w:r>
      <w:r w:rsidR="00340E97" w:rsidRPr="00791988">
        <w:rPr>
          <w:rFonts w:ascii="Times New Roman" w:hAnsi="Times New Roman"/>
          <w:b/>
          <w:bCs/>
          <w:sz w:val="28"/>
          <w:szCs w:val="28"/>
          <w:lang w:val="uk-UA"/>
        </w:rPr>
        <w:t xml:space="preserve"> територіальної громади до літнього</w:t>
      </w:r>
      <w:r w:rsidRPr="0079198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40E97" w:rsidRPr="00791988">
        <w:rPr>
          <w:rFonts w:ascii="Times New Roman" w:hAnsi="Times New Roman"/>
          <w:b/>
          <w:bCs/>
          <w:sz w:val="28"/>
          <w:szCs w:val="28"/>
          <w:lang w:val="uk-UA"/>
        </w:rPr>
        <w:t>оздоровчого періоду</w:t>
      </w:r>
    </w:p>
    <w:p w14:paraId="48BBAB61" w14:textId="77777777" w:rsidR="00A6178D" w:rsidRPr="00791988" w:rsidRDefault="00A6178D" w:rsidP="00C81219">
      <w:pPr>
        <w:pBdr>
          <w:right w:val="none" w:sz="4" w:space="1" w:color="000000"/>
        </w:pBd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2AA8E5D" w14:textId="2084296C" w:rsidR="00A6178D" w:rsidRDefault="00340E97" w:rsidP="00C81219">
      <w:pPr>
        <w:pBdr>
          <w:right w:val="none" w:sz="4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73350287"/>
      <w:r w:rsidRPr="00791988">
        <w:rPr>
          <w:rFonts w:ascii="Times New Roman" w:hAnsi="Times New Roman"/>
          <w:sz w:val="28"/>
          <w:szCs w:val="28"/>
          <w:lang w:val="uk-UA"/>
        </w:rPr>
        <w:t>Заслухавши  інформацію начальника відділу освіти</w:t>
      </w:r>
      <w:r w:rsidR="00773796" w:rsidRPr="00791988">
        <w:rPr>
          <w:rFonts w:ascii="Times New Roman" w:hAnsi="Times New Roman"/>
          <w:sz w:val="28"/>
          <w:szCs w:val="28"/>
          <w:lang w:val="uk-UA"/>
        </w:rPr>
        <w:t>, культури, молоді і спорту</w:t>
      </w:r>
      <w:r w:rsidRPr="007919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796" w:rsidRPr="00791988">
        <w:rPr>
          <w:rFonts w:ascii="Times New Roman" w:hAnsi="Times New Roman"/>
          <w:sz w:val="28"/>
          <w:szCs w:val="28"/>
          <w:lang w:val="uk-UA"/>
        </w:rPr>
        <w:t xml:space="preserve">Березнянської селищної ради (далі – відділу) </w:t>
      </w:r>
      <w:r w:rsidRPr="00791988">
        <w:rPr>
          <w:rFonts w:ascii="Times New Roman" w:hAnsi="Times New Roman"/>
          <w:sz w:val="28"/>
          <w:szCs w:val="28"/>
          <w:lang w:val="uk-UA"/>
        </w:rPr>
        <w:t>про підготовку закладів дош</w:t>
      </w:r>
      <w:r w:rsidR="00773796" w:rsidRPr="00791988">
        <w:rPr>
          <w:rFonts w:ascii="Times New Roman" w:hAnsi="Times New Roman"/>
          <w:sz w:val="28"/>
          <w:szCs w:val="28"/>
          <w:lang w:val="uk-UA"/>
        </w:rPr>
        <w:t xml:space="preserve">кільної освіти </w:t>
      </w:r>
      <w:r w:rsidRPr="00791988">
        <w:rPr>
          <w:rFonts w:ascii="Times New Roman" w:hAnsi="Times New Roman"/>
          <w:sz w:val="28"/>
          <w:szCs w:val="28"/>
          <w:lang w:val="uk-UA"/>
        </w:rPr>
        <w:t>територіальної громади до</w:t>
      </w:r>
      <w:r w:rsidR="00773796" w:rsidRPr="007919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91988">
        <w:rPr>
          <w:rFonts w:ascii="Times New Roman" w:hAnsi="Times New Roman"/>
          <w:sz w:val="28"/>
          <w:szCs w:val="28"/>
          <w:lang w:val="uk-UA"/>
        </w:rPr>
        <w:t>літнього оздоровчого періоду у 2021 році, керуючись ст.32 Закону України «Про місцеве</w:t>
      </w:r>
      <w:r w:rsidR="00773796" w:rsidRPr="007919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91988">
        <w:rPr>
          <w:rFonts w:ascii="Times New Roman" w:hAnsi="Times New Roman"/>
          <w:sz w:val="28"/>
          <w:szCs w:val="28"/>
          <w:lang w:val="uk-UA"/>
        </w:rPr>
        <w:t xml:space="preserve">самоврядування в Україні», Законами України «Про оздоровлення та відпочинок дітей», </w:t>
      </w:r>
      <w:r w:rsidRPr="00791988">
        <w:rPr>
          <w:rFonts w:ascii="Times New Roman" w:hAnsi="Times New Roman"/>
          <w:sz w:val="28"/>
          <w:szCs w:val="28"/>
          <w:lang w:val="uk-UA" w:eastAsia="uk-UA"/>
        </w:rPr>
        <w:t>«Про охорону дитинства»</w:t>
      </w:r>
      <w:r w:rsidRPr="00791988">
        <w:rPr>
          <w:rFonts w:ascii="Times New Roman" w:hAnsi="Times New Roman"/>
          <w:sz w:val="28"/>
          <w:szCs w:val="28"/>
          <w:lang w:val="uk-UA"/>
        </w:rPr>
        <w:t>, «Про забезпечення санітарно-епідеміологічного благополуччя населення», «Про пожежну безпеку»,</w:t>
      </w:r>
      <w:r w:rsidR="00E23E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919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Конвенцією ООН «Про права дитини», постановами Кабінету Міністрів України</w:t>
      </w:r>
      <w:r w:rsidR="00773796" w:rsidRPr="007919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7919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22 листопада 2004 року №1591 «Про затвердження норм харчування у навчальних та оздоровчих закладах», </w:t>
      </w:r>
      <w:r w:rsidRPr="00791988">
        <w:rPr>
          <w:rFonts w:ascii="Times New Roman" w:eastAsia="Times New Roman" w:hAnsi="Times New Roman"/>
          <w:bCs/>
          <w:sz w:val="28"/>
          <w:szCs w:val="27"/>
          <w:shd w:val="clear" w:color="auto" w:fill="FFFFFF"/>
          <w:lang w:val="uk-UA"/>
        </w:rPr>
        <w:t>від 9 грудня 2020 року № 1236</w:t>
      </w:r>
      <w:r w:rsidRPr="00791988">
        <w:rPr>
          <w:rFonts w:ascii="Times New Roman" w:eastAsia="Times New Roman" w:hAnsi="Times New Roman"/>
          <w:b/>
          <w:bCs/>
          <w:sz w:val="28"/>
          <w:szCs w:val="27"/>
          <w:shd w:val="clear" w:color="auto" w:fill="FFFFFF"/>
          <w:lang w:val="uk-UA"/>
        </w:rPr>
        <w:t xml:space="preserve"> «</w:t>
      </w:r>
      <w:r w:rsidRPr="00791988">
        <w:rPr>
          <w:rFonts w:ascii="Times New Roman" w:eastAsia="Times New Roman" w:hAnsi="Times New Roman"/>
          <w:sz w:val="28"/>
          <w:szCs w:val="27"/>
          <w:shd w:val="clear" w:color="auto" w:fill="FFFFFF"/>
          <w:lang w:val="uk-UA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</w:t>
      </w:r>
      <w:r w:rsidRPr="00791988">
        <w:rPr>
          <w:rFonts w:ascii="Times New Roman" w:eastAsia="Times New Roman" w:hAnsi="Times New Roman"/>
          <w:sz w:val="28"/>
          <w:szCs w:val="27"/>
          <w:shd w:val="clear" w:color="auto" w:fill="FFFFFF"/>
        </w:rPr>
        <w:t>COVID</w:t>
      </w:r>
      <w:r w:rsidRPr="00791988">
        <w:rPr>
          <w:rFonts w:ascii="Times New Roman" w:eastAsia="Times New Roman" w:hAnsi="Times New Roman"/>
          <w:sz w:val="28"/>
          <w:szCs w:val="27"/>
          <w:shd w:val="clear" w:color="auto" w:fill="FFFFFF"/>
          <w:lang w:val="uk-UA"/>
        </w:rPr>
        <w:t xml:space="preserve">-19, спричиненої коронавірусом </w:t>
      </w:r>
      <w:r w:rsidRPr="00791988">
        <w:rPr>
          <w:rFonts w:ascii="Times New Roman" w:eastAsia="Times New Roman" w:hAnsi="Times New Roman"/>
          <w:sz w:val="28"/>
          <w:szCs w:val="27"/>
          <w:shd w:val="clear" w:color="auto" w:fill="FFFFFF"/>
        </w:rPr>
        <w:t>SARS</w:t>
      </w:r>
      <w:r w:rsidRPr="00791988">
        <w:rPr>
          <w:rFonts w:ascii="Times New Roman" w:eastAsia="Times New Roman" w:hAnsi="Times New Roman"/>
          <w:sz w:val="28"/>
          <w:szCs w:val="27"/>
          <w:shd w:val="clear" w:color="auto" w:fill="FFFFFF"/>
          <w:lang w:val="uk-UA"/>
        </w:rPr>
        <w:t>-</w:t>
      </w:r>
      <w:r w:rsidRPr="00791988">
        <w:rPr>
          <w:rFonts w:ascii="Times New Roman" w:eastAsia="Times New Roman" w:hAnsi="Times New Roman"/>
          <w:sz w:val="28"/>
          <w:szCs w:val="27"/>
          <w:shd w:val="clear" w:color="auto" w:fill="FFFFFF"/>
        </w:rPr>
        <w:t>CoV</w:t>
      </w:r>
      <w:r w:rsidRPr="00791988">
        <w:rPr>
          <w:rFonts w:ascii="Times New Roman" w:eastAsia="Times New Roman" w:hAnsi="Times New Roman"/>
          <w:sz w:val="28"/>
          <w:szCs w:val="27"/>
          <w:shd w:val="clear" w:color="auto" w:fill="FFFFFF"/>
          <w:lang w:val="uk-UA"/>
        </w:rPr>
        <w:t>-2</w:t>
      </w:r>
      <w:r w:rsidRPr="00791988">
        <w:rPr>
          <w:rFonts w:ascii="Times New Roman" w:eastAsia="Times New Roman" w:hAnsi="Times New Roman"/>
          <w:b/>
          <w:bCs/>
          <w:sz w:val="28"/>
          <w:szCs w:val="27"/>
          <w:shd w:val="clear" w:color="auto" w:fill="FFFFFF"/>
          <w:lang w:val="uk-UA"/>
        </w:rPr>
        <w:t xml:space="preserve">» </w:t>
      </w:r>
      <w:r w:rsidRPr="00791988">
        <w:rPr>
          <w:rFonts w:ascii="Times New Roman" w:eastAsia="Times New Roman" w:hAnsi="Times New Roman"/>
          <w:bCs/>
          <w:sz w:val="28"/>
          <w:szCs w:val="27"/>
          <w:shd w:val="clear" w:color="auto" w:fill="FFFFFF"/>
          <w:lang w:val="uk-UA"/>
        </w:rPr>
        <w:t>(зі змінами),</w:t>
      </w:r>
      <w:r w:rsidR="00773796" w:rsidRPr="00791988">
        <w:rPr>
          <w:rFonts w:ascii="Times New Roman" w:eastAsia="Times New Roman" w:hAnsi="Times New Roman"/>
          <w:bCs/>
          <w:sz w:val="28"/>
          <w:szCs w:val="27"/>
          <w:shd w:val="clear" w:color="auto" w:fill="FFFFFF"/>
          <w:lang w:val="uk-UA"/>
        </w:rPr>
        <w:t xml:space="preserve"> </w:t>
      </w:r>
      <w:r w:rsidRPr="00791988">
        <w:rPr>
          <w:rFonts w:ascii="Times New Roman" w:eastAsia="Times New Roman" w:hAnsi="Times New Roman"/>
          <w:sz w:val="28"/>
          <w:szCs w:val="28"/>
          <w:lang w:val="uk-UA"/>
        </w:rPr>
        <w:t>наказів</w:t>
      </w:r>
      <w:r w:rsidRPr="00791988">
        <w:rPr>
          <w:rFonts w:ascii="Times New Roman" w:hAnsi="Times New Roman"/>
          <w:sz w:val="28"/>
          <w:szCs w:val="28"/>
          <w:lang w:val="uk-UA"/>
        </w:rPr>
        <w:t xml:space="preserve"> Міністерства охорони здоров’я України від 24 березня 2016 року № 234 «Про затвердження Санітарного регламенту для дошкільних навчальних закладів», від 25 вересня 2020 року № 2205 «Про затвердження Санітарного регламенту для закладів загальної середньої освіти», наказів Управління освіти і науки обласної державної адміністрації від 29 вересня 2015 року № 280 «Про затвердження Плану заходів щодо реалізації Концепції національно-патріотичного виховання дітей та мол</w:t>
      </w:r>
      <w:r w:rsidR="00E841C4" w:rsidRPr="00791988">
        <w:rPr>
          <w:rFonts w:ascii="Times New Roman" w:hAnsi="Times New Roman"/>
          <w:sz w:val="28"/>
          <w:szCs w:val="28"/>
          <w:lang w:val="uk-UA"/>
        </w:rPr>
        <w:t xml:space="preserve">оді у закладах освіти області» </w:t>
      </w:r>
      <w:r w:rsidRPr="00791988">
        <w:rPr>
          <w:rFonts w:ascii="Times New Roman" w:hAnsi="Times New Roman"/>
          <w:sz w:val="28"/>
          <w:szCs w:val="28"/>
          <w:lang w:val="uk-UA"/>
        </w:rPr>
        <w:t>вик</w:t>
      </w:r>
      <w:r w:rsidR="00773796" w:rsidRPr="00791988">
        <w:rPr>
          <w:rFonts w:ascii="Times New Roman" w:hAnsi="Times New Roman"/>
          <w:sz w:val="28"/>
          <w:szCs w:val="28"/>
          <w:lang w:val="uk-UA"/>
        </w:rPr>
        <w:t>онавчий комітет Березнянської селищної</w:t>
      </w:r>
      <w:r w:rsidRPr="00791988">
        <w:rPr>
          <w:rFonts w:ascii="Times New Roman" w:hAnsi="Times New Roman"/>
          <w:sz w:val="28"/>
          <w:szCs w:val="28"/>
          <w:lang w:val="uk-UA"/>
        </w:rPr>
        <w:t xml:space="preserve"> ради</w:t>
      </w:r>
      <w:bookmarkEnd w:id="1"/>
      <w:r w:rsidRPr="00791988">
        <w:rPr>
          <w:rFonts w:ascii="Times New Roman" w:hAnsi="Times New Roman"/>
          <w:sz w:val="28"/>
          <w:szCs w:val="28"/>
          <w:lang w:val="uk-UA"/>
        </w:rPr>
        <w:t>:</w:t>
      </w:r>
    </w:p>
    <w:p w14:paraId="442475BA" w14:textId="77777777" w:rsidR="00931AB0" w:rsidRPr="00791988" w:rsidRDefault="00931AB0" w:rsidP="00C81219">
      <w:pPr>
        <w:pBdr>
          <w:right w:val="none" w:sz="4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C548A5" w14:textId="77777777" w:rsidR="00A6178D" w:rsidRDefault="00340E97" w:rsidP="00C81219">
      <w:pPr>
        <w:pBdr>
          <w:right w:val="none" w:sz="4" w:space="1" w:color="000000"/>
        </w:pBdr>
        <w:jc w:val="both"/>
        <w:rPr>
          <w:rFonts w:ascii="Times New Roman" w:hAnsi="Times New Roman"/>
          <w:sz w:val="28"/>
          <w:szCs w:val="28"/>
          <w:lang w:val="uk-UA"/>
        </w:rPr>
      </w:pPr>
      <w:r w:rsidRPr="00791988"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3C80C73F" w14:textId="77777777" w:rsidR="00931AB0" w:rsidRPr="00791988" w:rsidRDefault="00931AB0" w:rsidP="00C81219">
      <w:pPr>
        <w:pBdr>
          <w:right w:val="none" w:sz="4" w:space="1" w:color="000000"/>
        </w:pBd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68858B" w14:textId="77777777" w:rsidR="00A6178D" w:rsidRPr="00791988" w:rsidRDefault="00340E97" w:rsidP="00C81219">
      <w:pPr>
        <w:pBdr>
          <w:right w:val="none" w:sz="4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91988">
        <w:rPr>
          <w:rFonts w:ascii="Times New Roman" w:hAnsi="Times New Roman"/>
          <w:sz w:val="28"/>
          <w:szCs w:val="28"/>
          <w:lang w:val="uk-UA"/>
        </w:rPr>
        <w:t>1.Відд</w:t>
      </w:r>
      <w:r w:rsidR="00E841C4" w:rsidRPr="00791988">
        <w:rPr>
          <w:rFonts w:ascii="Times New Roman" w:hAnsi="Times New Roman"/>
          <w:sz w:val="28"/>
          <w:szCs w:val="28"/>
          <w:lang w:val="uk-UA"/>
        </w:rPr>
        <w:t>ілу</w:t>
      </w:r>
      <w:r w:rsidRPr="00791988">
        <w:rPr>
          <w:rFonts w:ascii="Times New Roman" w:hAnsi="Times New Roman"/>
          <w:sz w:val="28"/>
          <w:szCs w:val="28"/>
          <w:lang w:val="uk-UA"/>
        </w:rPr>
        <w:t>:</w:t>
      </w:r>
    </w:p>
    <w:p w14:paraId="4BD7EE2D" w14:textId="77777777" w:rsidR="00A6178D" w:rsidRPr="00A32646" w:rsidRDefault="00340E97" w:rsidP="00C81219">
      <w:pPr>
        <w:pBdr>
          <w:right w:val="none" w:sz="4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2646">
        <w:rPr>
          <w:rFonts w:ascii="Times New Roman" w:hAnsi="Times New Roman"/>
          <w:sz w:val="28"/>
          <w:szCs w:val="28"/>
          <w:lang w:val="uk-UA"/>
        </w:rPr>
        <w:t xml:space="preserve">1.1 </w:t>
      </w:r>
      <w:r w:rsidRPr="00791988">
        <w:rPr>
          <w:rFonts w:ascii="Times New Roman" w:hAnsi="Times New Roman"/>
          <w:sz w:val="28"/>
          <w:szCs w:val="28"/>
          <w:lang w:val="uk-UA"/>
        </w:rPr>
        <w:t xml:space="preserve">Обрахувати потреби у фінансуванні задля безпечного перебування у </w:t>
      </w:r>
      <w:r w:rsidRPr="00A32646">
        <w:rPr>
          <w:rFonts w:ascii="Times New Roman" w:hAnsi="Times New Roman"/>
          <w:sz w:val="28"/>
          <w:szCs w:val="28"/>
          <w:lang w:val="uk-UA"/>
        </w:rPr>
        <w:t>закладах дошкільної освіти під час літнього оздоровчого періоду.</w:t>
      </w:r>
    </w:p>
    <w:p w14:paraId="35D91588" w14:textId="77777777" w:rsidR="00A6178D" w:rsidRPr="00791988" w:rsidRDefault="00340E97" w:rsidP="00C81219">
      <w:pPr>
        <w:pBdr>
          <w:right w:val="none" w:sz="4" w:space="1" w:color="000000"/>
        </w:pBd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91988">
        <w:rPr>
          <w:rFonts w:ascii="Times New Roman" w:hAnsi="Times New Roman"/>
          <w:sz w:val="28"/>
          <w:szCs w:val="28"/>
          <w:lang w:val="uk-UA"/>
        </w:rPr>
        <w:lastRenderedPageBreak/>
        <w:tab/>
        <w:t>1.2. Вжити заходів щодо своєчасного розрахунку за продукти харчування з метою організованого проведення літньої оздоровчої та відпочинкової кампанії в закладах дошкільної освіти</w:t>
      </w:r>
      <w:r w:rsidR="00E841C4" w:rsidRPr="00791988">
        <w:rPr>
          <w:rFonts w:ascii="Times New Roman" w:hAnsi="Times New Roman"/>
          <w:sz w:val="28"/>
          <w:szCs w:val="28"/>
          <w:lang w:val="uk-UA"/>
        </w:rPr>
        <w:t>.</w:t>
      </w:r>
    </w:p>
    <w:p w14:paraId="641BCC6F" w14:textId="77777777" w:rsidR="00A6178D" w:rsidRPr="00791988" w:rsidRDefault="00340E97" w:rsidP="00C81219">
      <w:pPr>
        <w:pBdr>
          <w:right w:val="none" w:sz="4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91988">
        <w:rPr>
          <w:rFonts w:ascii="Times New Roman" w:hAnsi="Times New Roman"/>
          <w:sz w:val="28"/>
          <w:szCs w:val="28"/>
          <w:lang w:val="uk-UA"/>
        </w:rPr>
        <w:t>1.3. Забезпечити придбання миючих та дезінфікуючих засобів.</w:t>
      </w:r>
    </w:p>
    <w:p w14:paraId="197EA9D9" w14:textId="77777777" w:rsidR="005C5F26" w:rsidRPr="00791988" w:rsidRDefault="005C5F26" w:rsidP="00C81219">
      <w:pPr>
        <w:pBdr>
          <w:right w:val="none" w:sz="4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46B669" w14:textId="77777777" w:rsidR="00A6178D" w:rsidRPr="00791988" w:rsidRDefault="005C5F26" w:rsidP="00C81219">
      <w:pPr>
        <w:pBdr>
          <w:right w:val="none" w:sz="4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91988">
        <w:rPr>
          <w:rFonts w:ascii="Times New Roman" w:hAnsi="Times New Roman"/>
          <w:sz w:val="28"/>
          <w:szCs w:val="28"/>
          <w:lang w:val="uk-UA"/>
        </w:rPr>
        <w:t>2</w:t>
      </w:r>
      <w:r w:rsidR="00340E97" w:rsidRPr="00791988">
        <w:rPr>
          <w:rFonts w:ascii="Times New Roman" w:hAnsi="Times New Roman"/>
          <w:sz w:val="28"/>
          <w:szCs w:val="28"/>
          <w:lang w:val="uk-UA"/>
        </w:rPr>
        <w:t>. Керівникам закладів дошкільної освіти:</w:t>
      </w:r>
    </w:p>
    <w:p w14:paraId="52D0A60C" w14:textId="77777777" w:rsidR="00A6178D" w:rsidRPr="00791988" w:rsidRDefault="005C5F26" w:rsidP="00C81219">
      <w:pPr>
        <w:pBdr>
          <w:right w:val="none" w:sz="4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91988">
        <w:rPr>
          <w:rFonts w:ascii="Times New Roman" w:hAnsi="Times New Roman"/>
          <w:sz w:val="28"/>
          <w:szCs w:val="28"/>
          <w:lang w:val="uk-UA"/>
        </w:rPr>
        <w:t>2</w:t>
      </w:r>
      <w:r w:rsidR="00340E97" w:rsidRPr="00791988">
        <w:rPr>
          <w:rFonts w:ascii="Times New Roman" w:hAnsi="Times New Roman"/>
          <w:sz w:val="28"/>
          <w:szCs w:val="28"/>
          <w:lang w:val="uk-UA"/>
        </w:rPr>
        <w:t>.1. Перевести заклади дошкільної освіти у літній період (з 01 червня до 31 серпня 2021 року) на оздоровчий режим роботи.</w:t>
      </w:r>
    </w:p>
    <w:p w14:paraId="297EF446" w14:textId="77777777" w:rsidR="00A6178D" w:rsidRPr="00791988" w:rsidRDefault="005C5F26" w:rsidP="00C81219">
      <w:pPr>
        <w:pBdr>
          <w:right w:val="none" w:sz="4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91988">
        <w:rPr>
          <w:rFonts w:ascii="Times New Roman" w:hAnsi="Times New Roman"/>
          <w:sz w:val="28"/>
          <w:szCs w:val="28"/>
          <w:lang w:val="uk-UA"/>
        </w:rPr>
        <w:t>2</w:t>
      </w:r>
      <w:r w:rsidR="00340E97" w:rsidRPr="00791988">
        <w:rPr>
          <w:rFonts w:ascii="Times New Roman" w:hAnsi="Times New Roman"/>
          <w:sz w:val="28"/>
          <w:szCs w:val="28"/>
          <w:lang w:val="uk-UA"/>
        </w:rPr>
        <w:t>.2. Забезпечити збалансоване харчування дітей за нормами, визначеними   постановою Кабінету Міністрів України від 22 листопада 2004 року № 1591 «Про затвердження норм харчування у навчальних та оздоровчих закладах» та змінами, визначеними в листі Міністерства освіти і науки України від 19 вересня 2014 року № 1/9-477 «Щодо внесення змін до постанови Кабінету Міністрів України від 22 листопада 2004 р. №1591». У літній оздоровчий період (90 днів) витрати на харчування збільшити на 10 відсотків для придбання свіжих овочів і фруктів.</w:t>
      </w:r>
    </w:p>
    <w:p w14:paraId="066DFA13" w14:textId="77777777" w:rsidR="00A6178D" w:rsidRPr="00791988" w:rsidRDefault="005C5F26" w:rsidP="00C81219">
      <w:pPr>
        <w:pBdr>
          <w:right w:val="none" w:sz="4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91988">
        <w:rPr>
          <w:rFonts w:ascii="Times New Roman" w:hAnsi="Times New Roman"/>
          <w:sz w:val="28"/>
          <w:szCs w:val="28"/>
          <w:lang w:val="uk-UA"/>
        </w:rPr>
        <w:t>2</w:t>
      </w:r>
      <w:r w:rsidR="00340E97" w:rsidRPr="00791988">
        <w:rPr>
          <w:rFonts w:ascii="Times New Roman" w:hAnsi="Times New Roman"/>
          <w:sz w:val="28"/>
          <w:szCs w:val="28"/>
          <w:lang w:val="uk-UA"/>
        </w:rPr>
        <w:t>.3. Забезпечити контроль за дотриманням в закладах дошкільної освіти вимог законів України «Про оздоровлення і відпочинок дітей», «Про охорону дитинства», «Про забезпечення санітарно-епідеміологічного благополуччя населення», «Про пожежну безпеку», зокрема створення безпечних умов відпочинку і оздоровлення дітей. Забезпечити дотримання санітарно-гігієнічних та протиепідемічних норм в закладах дошкільної освіти згідно «Інструкції з організації харчування дітей у дошкільних навчальних закладах», спільного наказу Міністерства освіти і науки України та Міністерства охорони здоров’я України від 26 лютого 2013 року № 202/165 «Про затвердження Змін до Інструкції з організації харчування дітей у дошкільних навчальних закладах», наказу Міністерства освіти і науки України від 01 червня 2005 року № 242/329«Про затвердження Порядку організації харчування дітей у навчальних та оздоровчих закладах».</w:t>
      </w:r>
    </w:p>
    <w:p w14:paraId="441F59CF" w14:textId="77777777" w:rsidR="00A6178D" w:rsidRPr="00791988" w:rsidRDefault="005C5F26" w:rsidP="00C81219">
      <w:pPr>
        <w:pBdr>
          <w:right w:val="none" w:sz="4" w:space="1" w:color="000000"/>
        </w:pBdr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91988">
        <w:rPr>
          <w:rFonts w:ascii="Times New Roman" w:eastAsia="Times New Roman" w:hAnsi="Times New Roman"/>
          <w:sz w:val="28"/>
          <w:szCs w:val="28"/>
          <w:lang w:val="uk-UA"/>
        </w:rPr>
        <w:t>2</w:t>
      </w:r>
      <w:r w:rsidR="00340E97" w:rsidRPr="00791988">
        <w:rPr>
          <w:rFonts w:ascii="Times New Roman" w:eastAsia="Times New Roman" w:hAnsi="Times New Roman"/>
          <w:sz w:val="28"/>
          <w:szCs w:val="28"/>
          <w:lang w:val="uk-UA"/>
        </w:rPr>
        <w:t xml:space="preserve">.4. Посилити роботу </w:t>
      </w:r>
      <w:r w:rsidRPr="00791988">
        <w:rPr>
          <w:rFonts w:ascii="Times New Roman" w:eastAsia="Times New Roman" w:hAnsi="Times New Roman"/>
          <w:color w:val="1D1D1B"/>
          <w:sz w:val="28"/>
          <w:szCs w:val="27"/>
          <w:shd w:val="clear" w:color="auto" w:fill="FFFFFF"/>
          <w:lang w:val="uk-UA"/>
        </w:rPr>
        <w:t>в закладах дошкільної освіти</w:t>
      </w:r>
      <w:r w:rsidRPr="00791988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340E97" w:rsidRPr="00791988">
        <w:rPr>
          <w:rFonts w:ascii="Times New Roman" w:eastAsia="Times New Roman" w:hAnsi="Times New Roman"/>
          <w:sz w:val="28"/>
          <w:szCs w:val="28"/>
          <w:lang w:val="uk-UA"/>
        </w:rPr>
        <w:t>з дотр</w:t>
      </w:r>
      <w:r w:rsidRPr="00791988">
        <w:rPr>
          <w:rFonts w:ascii="Times New Roman" w:eastAsia="Times New Roman" w:hAnsi="Times New Roman"/>
          <w:sz w:val="28"/>
          <w:szCs w:val="28"/>
          <w:lang w:val="uk-UA"/>
        </w:rPr>
        <w:t>имання вимог з охорони праці,</w:t>
      </w:r>
      <w:r w:rsidR="00340E97" w:rsidRPr="00791988">
        <w:rPr>
          <w:rFonts w:ascii="Times New Roman" w:eastAsia="Times New Roman" w:hAnsi="Times New Roman"/>
          <w:sz w:val="28"/>
          <w:szCs w:val="28"/>
          <w:lang w:val="uk-UA"/>
        </w:rPr>
        <w:t xml:space="preserve"> безпеки життєдіяльності та </w:t>
      </w:r>
      <w:r w:rsidR="00340E97" w:rsidRPr="00791988">
        <w:rPr>
          <w:rFonts w:ascii="Times New Roman" w:eastAsia="Times New Roman" w:hAnsi="Times New Roman"/>
          <w:color w:val="1D1D1B"/>
          <w:sz w:val="28"/>
          <w:szCs w:val="27"/>
          <w:shd w:val="clear" w:color="auto" w:fill="FFFFFF"/>
          <w:lang w:val="uk-UA"/>
        </w:rPr>
        <w:t>протиепідемічних заходів.</w:t>
      </w:r>
    </w:p>
    <w:p w14:paraId="01C528CE" w14:textId="77777777" w:rsidR="00A6178D" w:rsidRPr="00791988" w:rsidRDefault="005C5F26" w:rsidP="00C81219">
      <w:pPr>
        <w:pBdr>
          <w:right w:val="none" w:sz="4" w:space="1" w:color="000000"/>
        </w:pBdr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91988">
        <w:rPr>
          <w:rFonts w:ascii="Times New Roman" w:eastAsia="Times New Roman" w:hAnsi="Times New Roman"/>
          <w:sz w:val="28"/>
          <w:szCs w:val="28"/>
          <w:lang w:val="uk-UA"/>
        </w:rPr>
        <w:t>2</w:t>
      </w:r>
      <w:r w:rsidR="00340E97" w:rsidRPr="00791988">
        <w:rPr>
          <w:rFonts w:ascii="Times New Roman" w:eastAsia="Times New Roman" w:hAnsi="Times New Roman"/>
          <w:sz w:val="28"/>
          <w:szCs w:val="28"/>
          <w:lang w:val="uk-UA"/>
        </w:rPr>
        <w:t>.5.Дотримуватись температурного та питного режиму дітей.</w:t>
      </w:r>
    </w:p>
    <w:p w14:paraId="03BB08B5" w14:textId="672EDD3C" w:rsidR="00A6178D" w:rsidRPr="00791988" w:rsidRDefault="005C5F26" w:rsidP="00C81219">
      <w:pPr>
        <w:pBdr>
          <w:right w:val="none" w:sz="4" w:space="1" w:color="000000"/>
        </w:pBd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91988">
        <w:rPr>
          <w:rFonts w:ascii="Times New Roman" w:hAnsi="Times New Roman"/>
          <w:sz w:val="28"/>
          <w:szCs w:val="28"/>
          <w:lang w:val="ru-RU"/>
        </w:rPr>
        <w:t>3</w:t>
      </w:r>
      <w:r w:rsidR="00340E97" w:rsidRPr="00791988">
        <w:rPr>
          <w:rFonts w:ascii="Times New Roman" w:hAnsi="Times New Roman"/>
          <w:sz w:val="28"/>
          <w:szCs w:val="28"/>
          <w:lang w:val="uk-UA"/>
        </w:rPr>
        <w:t>.</w:t>
      </w:r>
      <w:r w:rsidRPr="007919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0E97" w:rsidRPr="00791988">
        <w:rPr>
          <w:rFonts w:ascii="Times New Roman" w:hAnsi="Times New Roman"/>
          <w:sz w:val="28"/>
          <w:szCs w:val="28"/>
          <w:lang w:val="uk-UA"/>
        </w:rPr>
        <w:t>Контроль за виконанням рішення</w:t>
      </w:r>
      <w:r w:rsidRPr="00791988">
        <w:rPr>
          <w:rFonts w:ascii="Times New Roman" w:hAnsi="Times New Roman"/>
          <w:sz w:val="28"/>
          <w:szCs w:val="28"/>
          <w:lang w:val="uk-UA"/>
        </w:rPr>
        <w:t xml:space="preserve"> покласти на заступника селищного</w:t>
      </w:r>
      <w:r w:rsidR="00340E97" w:rsidRPr="00791988">
        <w:rPr>
          <w:rFonts w:ascii="Times New Roman" w:hAnsi="Times New Roman"/>
          <w:sz w:val="28"/>
          <w:szCs w:val="28"/>
          <w:lang w:val="uk-UA"/>
        </w:rPr>
        <w:t xml:space="preserve"> голови з питань діяльності </w:t>
      </w:r>
      <w:r w:rsidR="0031695C" w:rsidRPr="0031695C">
        <w:rPr>
          <w:rFonts w:ascii="Times New Roman" w:hAnsi="Times New Roman"/>
          <w:sz w:val="28"/>
          <w:szCs w:val="28"/>
          <w:lang w:val="ru-RU"/>
        </w:rPr>
        <w:t>виконавчого комітету</w:t>
      </w:r>
      <w:r w:rsidR="00FA7FB8" w:rsidRPr="00791988">
        <w:rPr>
          <w:rFonts w:ascii="Times New Roman" w:hAnsi="Times New Roman"/>
          <w:sz w:val="28"/>
          <w:szCs w:val="28"/>
          <w:lang w:val="ru-RU"/>
        </w:rPr>
        <w:t>, начальника відділу</w:t>
      </w:r>
      <w:r w:rsidR="00340E97" w:rsidRPr="0079198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40E97" w:rsidRPr="00791988">
        <w:rPr>
          <w:rFonts w:ascii="Times New Roman" w:hAnsi="Times New Roman"/>
          <w:sz w:val="28"/>
          <w:szCs w:val="28"/>
          <w:lang w:val="uk-UA"/>
        </w:rPr>
        <w:t>та керівників закладів дошкільної освіти.</w:t>
      </w:r>
    </w:p>
    <w:p w14:paraId="3949BF21" w14:textId="77777777" w:rsidR="00A6178D" w:rsidRPr="00791988" w:rsidRDefault="00A6178D" w:rsidP="00C81219">
      <w:pPr>
        <w:pBdr>
          <w:right w:val="none" w:sz="4" w:space="1" w:color="000000"/>
        </w:pBd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D36285F" w14:textId="77777777" w:rsidR="00A6178D" w:rsidRPr="00791988" w:rsidRDefault="00A6178D" w:rsidP="00C81219">
      <w:pPr>
        <w:pBdr>
          <w:right w:val="none" w:sz="4" w:space="1" w:color="000000"/>
        </w:pBd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1B7BBCD" w14:textId="77777777" w:rsidR="00A6178D" w:rsidRPr="00791988" w:rsidRDefault="00F847D9" w:rsidP="00C81219">
      <w:pPr>
        <w:pBdr>
          <w:right w:val="none" w:sz="4" w:space="1" w:color="000000"/>
        </w:pBd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91988">
        <w:rPr>
          <w:rFonts w:ascii="Times New Roman" w:hAnsi="Times New Roman"/>
          <w:b/>
          <w:sz w:val="28"/>
          <w:szCs w:val="28"/>
          <w:lang w:val="uk-UA"/>
        </w:rPr>
        <w:t>Селищний голова</w:t>
      </w:r>
      <w:r w:rsidRPr="00791988">
        <w:rPr>
          <w:rFonts w:ascii="Times New Roman" w:hAnsi="Times New Roman"/>
          <w:b/>
          <w:sz w:val="28"/>
          <w:szCs w:val="28"/>
          <w:lang w:val="uk-UA"/>
        </w:rPr>
        <w:tab/>
      </w:r>
      <w:r w:rsidRPr="00791988">
        <w:rPr>
          <w:rFonts w:ascii="Times New Roman" w:hAnsi="Times New Roman"/>
          <w:b/>
          <w:sz w:val="28"/>
          <w:szCs w:val="28"/>
          <w:lang w:val="uk-UA"/>
        </w:rPr>
        <w:tab/>
      </w:r>
      <w:r w:rsidRPr="00791988">
        <w:rPr>
          <w:rFonts w:ascii="Times New Roman" w:hAnsi="Times New Roman"/>
          <w:b/>
          <w:sz w:val="28"/>
          <w:szCs w:val="28"/>
          <w:lang w:val="uk-UA"/>
        </w:rPr>
        <w:tab/>
      </w:r>
      <w:r w:rsidRPr="00791988">
        <w:rPr>
          <w:rFonts w:ascii="Times New Roman" w:hAnsi="Times New Roman"/>
          <w:b/>
          <w:sz w:val="28"/>
          <w:szCs w:val="28"/>
          <w:lang w:val="uk-UA"/>
        </w:rPr>
        <w:tab/>
      </w:r>
      <w:r w:rsidRPr="00791988">
        <w:rPr>
          <w:rFonts w:ascii="Times New Roman" w:hAnsi="Times New Roman"/>
          <w:b/>
          <w:sz w:val="28"/>
          <w:szCs w:val="28"/>
          <w:lang w:val="uk-UA"/>
        </w:rPr>
        <w:tab/>
        <w:t>Володимир ПАВЛЕНКО</w:t>
      </w:r>
    </w:p>
    <w:sectPr w:rsidR="00A6178D" w:rsidRPr="00791988" w:rsidSect="00A32646">
      <w:pgSz w:w="11906" w:h="16838"/>
      <w:pgMar w:top="426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16B14" w14:textId="77777777" w:rsidR="00103D67" w:rsidRDefault="00103D67" w:rsidP="00A6178D">
      <w:r>
        <w:separator/>
      </w:r>
    </w:p>
  </w:endnote>
  <w:endnote w:type="continuationSeparator" w:id="0">
    <w:p w14:paraId="09403B1E" w14:textId="77777777" w:rsidR="00103D67" w:rsidRDefault="00103D67" w:rsidP="00A6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A6FC2" w14:textId="77777777" w:rsidR="00103D67" w:rsidRDefault="00103D67">
      <w:r>
        <w:separator/>
      </w:r>
    </w:p>
  </w:footnote>
  <w:footnote w:type="continuationSeparator" w:id="0">
    <w:p w14:paraId="26D1CFC4" w14:textId="77777777" w:rsidR="00103D67" w:rsidRDefault="00103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1C28EA"/>
    <w:multiLevelType w:val="hybridMultilevel"/>
    <w:tmpl w:val="349CCCBE"/>
    <w:lvl w:ilvl="0" w:tplc="1094498C">
      <w:start w:val="1"/>
      <w:numFmt w:val="decimal"/>
      <w:lvlText w:val="%1."/>
      <w:lvlJc w:val="left"/>
      <w:pPr>
        <w:ind w:left="-66" w:hanging="360"/>
      </w:pPr>
    </w:lvl>
    <w:lvl w:ilvl="1" w:tplc="DE5E4DAE">
      <w:start w:val="1"/>
      <w:numFmt w:val="lowerLetter"/>
      <w:lvlText w:val="%2."/>
      <w:lvlJc w:val="left"/>
      <w:pPr>
        <w:ind w:left="654" w:hanging="360"/>
      </w:pPr>
    </w:lvl>
    <w:lvl w:ilvl="2" w:tplc="8BD2A14E">
      <w:start w:val="1"/>
      <w:numFmt w:val="lowerRoman"/>
      <w:lvlText w:val="%3."/>
      <w:lvlJc w:val="right"/>
      <w:pPr>
        <w:ind w:left="1374" w:hanging="180"/>
      </w:pPr>
    </w:lvl>
    <w:lvl w:ilvl="3" w:tplc="B8FEA260">
      <w:start w:val="1"/>
      <w:numFmt w:val="decimal"/>
      <w:lvlText w:val="%4."/>
      <w:lvlJc w:val="left"/>
      <w:pPr>
        <w:ind w:left="2094" w:hanging="360"/>
      </w:pPr>
    </w:lvl>
    <w:lvl w:ilvl="4" w:tplc="C1205D18">
      <w:start w:val="1"/>
      <w:numFmt w:val="lowerLetter"/>
      <w:lvlText w:val="%5."/>
      <w:lvlJc w:val="left"/>
      <w:pPr>
        <w:ind w:left="2814" w:hanging="360"/>
      </w:pPr>
    </w:lvl>
    <w:lvl w:ilvl="5" w:tplc="C436D786">
      <w:start w:val="1"/>
      <w:numFmt w:val="lowerRoman"/>
      <w:lvlText w:val="%6."/>
      <w:lvlJc w:val="right"/>
      <w:pPr>
        <w:ind w:left="3534" w:hanging="180"/>
      </w:pPr>
    </w:lvl>
    <w:lvl w:ilvl="6" w:tplc="F1F28B98">
      <w:start w:val="1"/>
      <w:numFmt w:val="decimal"/>
      <w:lvlText w:val="%7."/>
      <w:lvlJc w:val="left"/>
      <w:pPr>
        <w:ind w:left="4254" w:hanging="360"/>
      </w:pPr>
    </w:lvl>
    <w:lvl w:ilvl="7" w:tplc="A66AB54A">
      <w:start w:val="1"/>
      <w:numFmt w:val="lowerLetter"/>
      <w:lvlText w:val="%8."/>
      <w:lvlJc w:val="left"/>
      <w:pPr>
        <w:ind w:left="4974" w:hanging="360"/>
      </w:pPr>
    </w:lvl>
    <w:lvl w:ilvl="8" w:tplc="6884FBF0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60A86298"/>
    <w:multiLevelType w:val="hybridMultilevel"/>
    <w:tmpl w:val="75FA82DC"/>
    <w:lvl w:ilvl="0" w:tplc="A1468160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C87AA590">
      <w:start w:val="1"/>
      <w:numFmt w:val="lowerLetter"/>
      <w:lvlText w:val="%2."/>
      <w:lvlJc w:val="left"/>
      <w:pPr>
        <w:ind w:left="1789" w:hanging="360"/>
      </w:pPr>
    </w:lvl>
    <w:lvl w:ilvl="2" w:tplc="244CE000">
      <w:start w:val="1"/>
      <w:numFmt w:val="lowerRoman"/>
      <w:lvlText w:val="%3."/>
      <w:lvlJc w:val="right"/>
      <w:pPr>
        <w:ind w:left="2509" w:hanging="180"/>
      </w:pPr>
    </w:lvl>
    <w:lvl w:ilvl="3" w:tplc="25847AEE">
      <w:start w:val="1"/>
      <w:numFmt w:val="decimal"/>
      <w:lvlText w:val="%4."/>
      <w:lvlJc w:val="left"/>
      <w:pPr>
        <w:ind w:left="3229" w:hanging="360"/>
      </w:pPr>
    </w:lvl>
    <w:lvl w:ilvl="4" w:tplc="75B40414">
      <w:start w:val="1"/>
      <w:numFmt w:val="lowerLetter"/>
      <w:lvlText w:val="%5."/>
      <w:lvlJc w:val="left"/>
      <w:pPr>
        <w:ind w:left="3949" w:hanging="360"/>
      </w:pPr>
    </w:lvl>
    <w:lvl w:ilvl="5" w:tplc="DB84F19C">
      <w:start w:val="1"/>
      <w:numFmt w:val="lowerRoman"/>
      <w:lvlText w:val="%6."/>
      <w:lvlJc w:val="right"/>
      <w:pPr>
        <w:ind w:left="4669" w:hanging="180"/>
      </w:pPr>
    </w:lvl>
    <w:lvl w:ilvl="6" w:tplc="753CE1BC">
      <w:start w:val="1"/>
      <w:numFmt w:val="decimal"/>
      <w:lvlText w:val="%7."/>
      <w:lvlJc w:val="left"/>
      <w:pPr>
        <w:ind w:left="5389" w:hanging="360"/>
      </w:pPr>
    </w:lvl>
    <w:lvl w:ilvl="7" w:tplc="648A9D86">
      <w:start w:val="1"/>
      <w:numFmt w:val="lowerLetter"/>
      <w:lvlText w:val="%8."/>
      <w:lvlJc w:val="left"/>
      <w:pPr>
        <w:ind w:left="6109" w:hanging="360"/>
      </w:pPr>
    </w:lvl>
    <w:lvl w:ilvl="8" w:tplc="85B2A3D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8D"/>
    <w:rsid w:val="00103D67"/>
    <w:rsid w:val="001131B9"/>
    <w:rsid w:val="001D4E07"/>
    <w:rsid w:val="002C704D"/>
    <w:rsid w:val="0031695C"/>
    <w:rsid w:val="00340E97"/>
    <w:rsid w:val="0042053E"/>
    <w:rsid w:val="004B5B08"/>
    <w:rsid w:val="005C5F26"/>
    <w:rsid w:val="00773796"/>
    <w:rsid w:val="00791988"/>
    <w:rsid w:val="008837FD"/>
    <w:rsid w:val="00931AB0"/>
    <w:rsid w:val="00A04D32"/>
    <w:rsid w:val="00A32646"/>
    <w:rsid w:val="00A6178D"/>
    <w:rsid w:val="00AD2581"/>
    <w:rsid w:val="00B50E20"/>
    <w:rsid w:val="00C024CB"/>
    <w:rsid w:val="00C81219"/>
    <w:rsid w:val="00DA4028"/>
    <w:rsid w:val="00DE3983"/>
    <w:rsid w:val="00E23EAF"/>
    <w:rsid w:val="00E841C4"/>
    <w:rsid w:val="00F847D9"/>
    <w:rsid w:val="00FA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4E20"/>
  <w15:docId w15:val="{0BA71F7F-CC7E-40D0-B63B-E8D32A97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link w:val="Heading1Char"/>
    <w:uiPriority w:val="9"/>
    <w:qFormat/>
    <w:rsid w:val="00A6178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A6178D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A6178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A6178D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A6178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A6178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A6178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A6178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A6178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A6178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A6178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link w:val="61"/>
    <w:uiPriority w:val="9"/>
    <w:rsid w:val="00A6178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A6178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link w:val="71"/>
    <w:uiPriority w:val="9"/>
    <w:rsid w:val="00A6178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A6178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link w:val="81"/>
    <w:uiPriority w:val="9"/>
    <w:rsid w:val="00A6178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A6178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A6178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6178D"/>
  </w:style>
  <w:style w:type="paragraph" w:styleId="a4">
    <w:name w:val="Title"/>
    <w:link w:val="a5"/>
    <w:uiPriority w:val="10"/>
    <w:qFormat/>
    <w:rsid w:val="00A6178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sid w:val="00A6178D"/>
    <w:rPr>
      <w:sz w:val="48"/>
      <w:szCs w:val="48"/>
    </w:rPr>
  </w:style>
  <w:style w:type="paragraph" w:styleId="a6">
    <w:name w:val="Subtitle"/>
    <w:link w:val="a7"/>
    <w:uiPriority w:val="11"/>
    <w:qFormat/>
    <w:rsid w:val="00A6178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A6178D"/>
    <w:rPr>
      <w:sz w:val="24"/>
      <w:szCs w:val="24"/>
    </w:rPr>
  </w:style>
  <w:style w:type="paragraph" w:styleId="2">
    <w:name w:val="Quote"/>
    <w:link w:val="20"/>
    <w:uiPriority w:val="29"/>
    <w:qFormat/>
    <w:rsid w:val="00A6178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6178D"/>
    <w:rPr>
      <w:i/>
    </w:rPr>
  </w:style>
  <w:style w:type="paragraph" w:styleId="a8">
    <w:name w:val="Intense Quote"/>
    <w:link w:val="a9"/>
    <w:uiPriority w:val="30"/>
    <w:qFormat/>
    <w:rsid w:val="00A6178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6178D"/>
    <w:rPr>
      <w:i/>
    </w:rPr>
  </w:style>
  <w:style w:type="paragraph" w:customStyle="1" w:styleId="1">
    <w:name w:val="Верхний колонтитул1"/>
    <w:link w:val="HeaderChar"/>
    <w:uiPriority w:val="99"/>
    <w:unhideWhenUsed/>
    <w:rsid w:val="00A6178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A6178D"/>
  </w:style>
  <w:style w:type="paragraph" w:customStyle="1" w:styleId="10">
    <w:name w:val="Нижний колонтитул1"/>
    <w:link w:val="FooterChar"/>
    <w:uiPriority w:val="99"/>
    <w:unhideWhenUsed/>
    <w:rsid w:val="00A6178D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0"/>
    <w:uiPriority w:val="99"/>
    <w:rsid w:val="00A6178D"/>
  </w:style>
  <w:style w:type="table" w:styleId="aa">
    <w:name w:val="Table Grid"/>
    <w:uiPriority w:val="59"/>
    <w:rsid w:val="00A617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6178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A6178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rsid w:val="00A6178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A617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uiPriority w:val="99"/>
    <w:rsid w:val="00A617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uiPriority w:val="99"/>
    <w:rsid w:val="00A617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A6178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6178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A6178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A6178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A6178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A6178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A6178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rsid w:val="00A6178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6178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A6178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A6178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A6178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A6178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A6178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rsid w:val="00A6178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6178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A6178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A6178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A6178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A6178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A6178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A6178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6178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6178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6178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6178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6178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6178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A617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617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617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617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617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617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617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A6178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6178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A6178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6178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6178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6178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6178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A6178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6178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6178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6178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6178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6178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6178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6178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sid w:val="00A6178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A6178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A6178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A6178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A6178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A6178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A6178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A6178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6178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6178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6178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6178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6178D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A6178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A6178D"/>
    <w:rPr>
      <w:color w:val="0000FF" w:themeColor="hyperlink"/>
      <w:u w:val="single"/>
    </w:rPr>
  </w:style>
  <w:style w:type="paragraph" w:styleId="ac">
    <w:name w:val="footnote text"/>
    <w:link w:val="ad"/>
    <w:uiPriority w:val="99"/>
    <w:semiHidden/>
    <w:unhideWhenUsed/>
    <w:rsid w:val="00A6178D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A6178D"/>
    <w:rPr>
      <w:sz w:val="18"/>
    </w:rPr>
  </w:style>
  <w:style w:type="character" w:styleId="ae">
    <w:name w:val="footnote reference"/>
    <w:uiPriority w:val="99"/>
    <w:unhideWhenUsed/>
    <w:rsid w:val="00A6178D"/>
    <w:rPr>
      <w:vertAlign w:val="superscript"/>
    </w:rPr>
  </w:style>
  <w:style w:type="paragraph" w:styleId="12">
    <w:name w:val="toc 1"/>
    <w:uiPriority w:val="39"/>
    <w:unhideWhenUsed/>
    <w:rsid w:val="00A6178D"/>
    <w:pPr>
      <w:spacing w:after="57"/>
    </w:pPr>
  </w:style>
  <w:style w:type="paragraph" w:styleId="22">
    <w:name w:val="toc 2"/>
    <w:uiPriority w:val="39"/>
    <w:unhideWhenUsed/>
    <w:rsid w:val="00A6178D"/>
    <w:pPr>
      <w:spacing w:after="57"/>
      <w:ind w:left="283"/>
    </w:pPr>
  </w:style>
  <w:style w:type="paragraph" w:styleId="3">
    <w:name w:val="toc 3"/>
    <w:uiPriority w:val="39"/>
    <w:unhideWhenUsed/>
    <w:rsid w:val="00A6178D"/>
    <w:pPr>
      <w:spacing w:after="57"/>
      <w:ind w:left="567"/>
    </w:pPr>
  </w:style>
  <w:style w:type="paragraph" w:styleId="4">
    <w:name w:val="toc 4"/>
    <w:uiPriority w:val="39"/>
    <w:unhideWhenUsed/>
    <w:rsid w:val="00A6178D"/>
    <w:pPr>
      <w:spacing w:after="57"/>
      <w:ind w:left="850"/>
    </w:pPr>
  </w:style>
  <w:style w:type="paragraph" w:styleId="5">
    <w:name w:val="toc 5"/>
    <w:uiPriority w:val="39"/>
    <w:unhideWhenUsed/>
    <w:rsid w:val="00A6178D"/>
    <w:pPr>
      <w:spacing w:after="57"/>
      <w:ind w:left="1134"/>
    </w:pPr>
  </w:style>
  <w:style w:type="paragraph" w:styleId="6">
    <w:name w:val="toc 6"/>
    <w:uiPriority w:val="39"/>
    <w:unhideWhenUsed/>
    <w:rsid w:val="00A6178D"/>
    <w:pPr>
      <w:spacing w:after="57"/>
      <w:ind w:left="1417"/>
    </w:pPr>
  </w:style>
  <w:style w:type="paragraph" w:styleId="7">
    <w:name w:val="toc 7"/>
    <w:uiPriority w:val="39"/>
    <w:unhideWhenUsed/>
    <w:rsid w:val="00A6178D"/>
    <w:pPr>
      <w:spacing w:after="57"/>
      <w:ind w:left="1701"/>
    </w:pPr>
  </w:style>
  <w:style w:type="paragraph" w:styleId="8">
    <w:name w:val="toc 8"/>
    <w:uiPriority w:val="39"/>
    <w:unhideWhenUsed/>
    <w:rsid w:val="00A6178D"/>
    <w:pPr>
      <w:spacing w:after="57"/>
      <w:ind w:left="1984"/>
    </w:pPr>
  </w:style>
  <w:style w:type="paragraph" w:styleId="9">
    <w:name w:val="toc 9"/>
    <w:uiPriority w:val="39"/>
    <w:unhideWhenUsed/>
    <w:rsid w:val="00A6178D"/>
    <w:pPr>
      <w:spacing w:after="57"/>
      <w:ind w:left="2268"/>
    </w:pPr>
  </w:style>
  <w:style w:type="paragraph" w:styleId="af">
    <w:name w:val="TOC Heading"/>
    <w:uiPriority w:val="39"/>
    <w:unhideWhenUsed/>
    <w:rsid w:val="00A6178D"/>
  </w:style>
  <w:style w:type="paragraph" w:styleId="af0">
    <w:name w:val="Balloon Text"/>
    <w:basedOn w:val="a"/>
    <w:link w:val="af1"/>
    <w:semiHidden/>
    <w:rsid w:val="00A6178D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semiHidden/>
    <w:rsid w:val="00A6178D"/>
    <w:rPr>
      <w:rFonts w:ascii="Tahoma" w:eastAsia="Times New Roman" w:hAnsi="Tahoma"/>
      <w:sz w:val="16"/>
      <w:szCs w:val="16"/>
      <w:lang w:eastAsia="ru-RU"/>
    </w:rPr>
  </w:style>
  <w:style w:type="paragraph" w:styleId="af2">
    <w:name w:val="List Paragraph"/>
    <w:basedOn w:val="a"/>
    <w:rsid w:val="00A6178D"/>
    <w:pPr>
      <w:spacing w:after="200" w:line="276" w:lineRule="auto"/>
      <w:ind w:left="720"/>
    </w:pPr>
    <w:rPr>
      <w:sz w:val="22"/>
    </w:rPr>
  </w:style>
  <w:style w:type="paragraph" w:styleId="af3">
    <w:name w:val="Body Text Indent"/>
    <w:basedOn w:val="a"/>
    <w:link w:val="af4"/>
    <w:rsid w:val="00A6178D"/>
    <w:pPr>
      <w:ind w:firstLine="567"/>
    </w:pPr>
    <w:rPr>
      <w:sz w:val="28"/>
      <w:szCs w:val="20"/>
      <w:lang w:val="uk-UA"/>
    </w:rPr>
  </w:style>
  <w:style w:type="character" w:customStyle="1" w:styleId="af4">
    <w:name w:val="Основной текст с отступом Знак"/>
    <w:link w:val="af3"/>
    <w:rsid w:val="00A6178D"/>
    <w:rPr>
      <w:rFonts w:ascii="Times New Roman" w:eastAsia="Times New Roman" w:hAnsi="Times New Roman"/>
      <w:sz w:val="28"/>
      <w:lang w:val="uk-UA"/>
    </w:rPr>
  </w:style>
  <w:style w:type="paragraph" w:customStyle="1" w:styleId="23">
    <w:name w:val="Знак Знак2 Знак Знак"/>
    <w:basedOn w:val="a"/>
    <w:rsid w:val="00A6178D"/>
    <w:pPr>
      <w:spacing w:after="160" w:line="240" w:lineRule="exact"/>
    </w:pPr>
    <w:rPr>
      <w:rFonts w:ascii="Arial" w:hAnsi="Arial"/>
      <w:szCs w:val="20"/>
    </w:rPr>
  </w:style>
  <w:style w:type="character" w:styleId="af5">
    <w:name w:val="Strong"/>
    <w:rsid w:val="00A6178D"/>
    <w:rPr>
      <w:b/>
      <w:bCs/>
    </w:rPr>
  </w:style>
  <w:style w:type="paragraph" w:customStyle="1" w:styleId="13">
    <w:name w:val="Обычный1"/>
    <w:rsid w:val="00791988"/>
    <w:pPr>
      <w:spacing w:after="200" w:line="276" w:lineRule="auto"/>
    </w:pPr>
    <w:rPr>
      <w:sz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11</cp:lastModifiedBy>
  <cp:revision>3</cp:revision>
  <dcterms:created xsi:type="dcterms:W3CDTF">2021-06-02T09:35:00Z</dcterms:created>
  <dcterms:modified xsi:type="dcterms:W3CDTF">2021-06-03T06:29:00Z</dcterms:modified>
</cp:coreProperties>
</file>