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5B6E" w14:textId="77777777" w:rsidR="00E95EEB" w:rsidRDefault="00E95EEB" w:rsidP="00E95EEB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object w:dxaOrig="612" w:dyaOrig="900" w14:anchorId="2427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5816" r:id="rId6"/>
        </w:object>
      </w:r>
    </w:p>
    <w:p w14:paraId="6ED63239" w14:textId="77777777" w:rsidR="00E95EEB" w:rsidRDefault="00E95EEB" w:rsidP="00E9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A519571" w14:textId="77777777" w:rsidR="00E95EEB" w:rsidRDefault="00E95EEB" w:rsidP="00E9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6DED6B6" w14:textId="77777777" w:rsidR="00E95EEB" w:rsidRDefault="00E95EEB" w:rsidP="00E9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DDFC29B" w14:textId="77777777" w:rsidR="00E95EEB" w:rsidRDefault="00E95EEB" w:rsidP="00E95EEB">
      <w:pPr>
        <w:jc w:val="center"/>
        <w:rPr>
          <w:b/>
          <w:sz w:val="16"/>
          <w:szCs w:val="16"/>
        </w:rPr>
      </w:pPr>
    </w:p>
    <w:p w14:paraId="0C39A0E2" w14:textId="77777777" w:rsidR="00E95EEB" w:rsidRDefault="00E95EEB" w:rsidP="00E9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19DDB939" w14:textId="77777777" w:rsidR="00E95EEB" w:rsidRDefault="00E95EEB" w:rsidP="00E95EEB">
      <w:pPr>
        <w:jc w:val="center"/>
        <w:rPr>
          <w:b/>
          <w:szCs w:val="16"/>
        </w:rPr>
      </w:pPr>
      <w:r>
        <w:rPr>
          <w:b/>
          <w:szCs w:val="16"/>
        </w:rPr>
        <w:t>(</w:t>
      </w:r>
      <w:proofErr w:type="spellStart"/>
      <w:r>
        <w:rPr>
          <w:b/>
          <w:szCs w:val="16"/>
        </w:rPr>
        <w:t>Позачергова</w:t>
      </w:r>
      <w:proofErr w:type="spellEnd"/>
      <w:r>
        <w:rPr>
          <w:b/>
          <w:szCs w:val="16"/>
        </w:rPr>
        <w:t>)</w:t>
      </w:r>
    </w:p>
    <w:p w14:paraId="6A177F3E" w14:textId="77777777" w:rsidR="00E95EEB" w:rsidRDefault="00E95EEB" w:rsidP="00E95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2796EED" w14:textId="77777777" w:rsidR="00E95EEB" w:rsidRDefault="00E95EEB" w:rsidP="00E95EEB">
      <w:pPr>
        <w:ind w:left="15" w:hanging="15"/>
        <w:jc w:val="center"/>
        <w:rPr>
          <w:szCs w:val="28"/>
        </w:rPr>
      </w:pPr>
    </w:p>
    <w:p w14:paraId="27A1482D" w14:textId="77777777" w:rsidR="00E95EEB" w:rsidRDefault="00E95EEB" w:rsidP="00E95EEB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>2</w:t>
      </w:r>
      <w:r>
        <w:rPr>
          <w:b/>
          <w:szCs w:val="28"/>
          <w:lang w:val="uk-UA"/>
        </w:rPr>
        <w:t>8 квітня</w:t>
      </w:r>
      <w:r>
        <w:rPr>
          <w:b/>
          <w:szCs w:val="28"/>
        </w:rPr>
        <w:t xml:space="preserve"> 2021 року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r>
        <w:rPr>
          <w:b/>
          <w:szCs w:val="28"/>
        </w:rPr>
        <w:tab/>
        <w:t xml:space="preserve">№ </w:t>
      </w:r>
      <w:r>
        <w:rPr>
          <w:b/>
          <w:szCs w:val="28"/>
          <w:lang w:val="uk-UA"/>
        </w:rPr>
        <w:t>270/8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VIII</w:t>
      </w:r>
    </w:p>
    <w:p w14:paraId="715AA429" w14:textId="77777777" w:rsidR="00E95EEB" w:rsidRDefault="00E95EEB" w:rsidP="00E95EEB">
      <w:pPr>
        <w:rPr>
          <w:b/>
          <w:szCs w:val="28"/>
        </w:rPr>
      </w:pPr>
    </w:p>
    <w:p w14:paraId="3D58B37A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>Про погодження проведення тактичних</w:t>
      </w:r>
    </w:p>
    <w:p w14:paraId="0EEA2F75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навчань на території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Березняської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92B50B4" w14:textId="77777777" w:rsidR="00076FBD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селищної ради</w:t>
      </w:r>
    </w:p>
    <w:bookmarkEnd w:id="0"/>
    <w:p w14:paraId="1DC3E1E2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7EBD626E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Заслухавши лист командира військової частини Юрія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Гмиза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щодо погодження проведення тактичних навчань та розміщення особового складу та військової техніки  поблизу населеного пункту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смт.Березна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Чернігівського району Чернігівської області, керуючись Законом України «Про місцеве самоврядування в Україні», селищна рада</w:t>
      </w:r>
    </w:p>
    <w:p w14:paraId="4276132B" w14:textId="77777777" w:rsidR="00BB57F6" w:rsidRDefault="00BB57F6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46CA202D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E95EEB">
        <w:rPr>
          <w:rFonts w:ascii="Times New Roman" w:hAnsi="Times New Roman"/>
          <w:b/>
          <w:color w:val="000000"/>
          <w:sz w:val="28"/>
          <w:szCs w:val="28"/>
        </w:rPr>
        <w:t>ВИРІШИЛА:</w:t>
      </w:r>
    </w:p>
    <w:p w14:paraId="53414A18" w14:textId="77777777" w:rsidR="00BB57F6" w:rsidRDefault="00BB57F6" w:rsidP="00E95EEB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0AC45C34" w14:textId="77777777" w:rsidR="00E95EEB" w:rsidRDefault="00E95EEB" w:rsidP="00E95EEB">
      <w:pPr>
        <w:pStyle w:val="21"/>
        <w:numPr>
          <w:ilvl w:val="0"/>
          <w:numId w:val="1"/>
        </w:numPr>
        <w:tabs>
          <w:tab w:val="clear" w:pos="960"/>
          <w:tab w:val="left" w:pos="708"/>
          <w:tab w:val="left" w:pos="3969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Погодити проведення тактичних навчань та розміщення особового складу та військової техніки поблизу населеного пункту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смт.Березна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A11F66E" w14:textId="77777777" w:rsidR="00E95EEB" w:rsidRDefault="00E95EEB" w:rsidP="00E95EEB">
      <w:pPr>
        <w:pStyle w:val="21"/>
        <w:numPr>
          <w:ilvl w:val="0"/>
          <w:numId w:val="1"/>
        </w:numPr>
        <w:tabs>
          <w:tab w:val="clear" w:pos="960"/>
          <w:tab w:val="left" w:pos="708"/>
          <w:tab w:val="left" w:pos="3969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Рекомендувати членам виконавчого комітету селищної ради та депутатському корпусу сприяти в роз’яснювальній роботі серед місцевого населення стосовно проживання особового складу в польових умовах, залучення військової техніки поблизу населених пунктів, її розміщення та бойової роботи.</w:t>
      </w:r>
    </w:p>
    <w:p w14:paraId="0E27B501" w14:textId="77777777" w:rsidR="00E95EEB" w:rsidRDefault="00E95EEB" w:rsidP="00E95EEB">
      <w:pPr>
        <w:pStyle w:val="21"/>
        <w:numPr>
          <w:ilvl w:val="0"/>
          <w:numId w:val="1"/>
        </w:numPr>
        <w:tabs>
          <w:tab w:val="clear" w:pos="960"/>
          <w:tab w:val="left" w:pos="708"/>
          <w:tab w:val="left" w:pos="3969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даного рішення покласти на заступника селищного голови з питань діяльності виконавчого комітету Павлюка І.М.</w:t>
      </w:r>
    </w:p>
    <w:p w14:paraId="24578F14" w14:textId="77777777" w:rsid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rPr>
          <w:rFonts w:ascii="Times New Roman" w:hAnsi="Times New Roman"/>
          <w:color w:val="000000"/>
          <w:sz w:val="28"/>
          <w:szCs w:val="28"/>
        </w:rPr>
      </w:pPr>
    </w:p>
    <w:p w14:paraId="4E18B015" w14:textId="77777777" w:rsidR="00E95EEB" w:rsidRPr="00E95EEB" w:rsidRDefault="00E95EEB" w:rsidP="00E95EEB">
      <w:pPr>
        <w:pStyle w:val="21"/>
        <w:tabs>
          <w:tab w:val="clear" w:pos="960"/>
          <w:tab w:val="left" w:pos="708"/>
          <w:tab w:val="left" w:pos="3969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E95EEB">
        <w:rPr>
          <w:rFonts w:ascii="Times New Roman" w:hAnsi="Times New Roman"/>
          <w:b/>
          <w:color w:val="000000"/>
          <w:sz w:val="28"/>
          <w:szCs w:val="28"/>
        </w:rPr>
        <w:t>Селищний голова                                        Володимир Павленко</w:t>
      </w:r>
    </w:p>
    <w:sectPr w:rsidR="00E95EEB" w:rsidRPr="00E95E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54603"/>
    <w:multiLevelType w:val="hybridMultilevel"/>
    <w:tmpl w:val="57E2D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BC"/>
    <w:rsid w:val="00076FBD"/>
    <w:rsid w:val="005F7BE9"/>
    <w:rsid w:val="006A7DBC"/>
    <w:rsid w:val="007B6921"/>
    <w:rsid w:val="00BB57F6"/>
    <w:rsid w:val="00C479B1"/>
    <w:rsid w:val="00E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244A"/>
  <w15:chartTrackingRefBased/>
  <w15:docId w15:val="{0AC4C88F-43F7-45FC-87A5-24E6A85D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EEB"/>
    <w:pPr>
      <w:spacing w:after="0" w:line="240" w:lineRule="auto"/>
    </w:pPr>
    <w:rPr>
      <w:rFonts w:ascii="Times New Roman" w:eastAsia="Calibri" w:hAnsi="Times New Roman" w:cs="Times New Roman"/>
      <w:sz w:val="2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E95EEB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2021-06-10T12:57:00Z</dcterms:created>
  <dcterms:modified xsi:type="dcterms:W3CDTF">2021-06-10T12:57:00Z</dcterms:modified>
</cp:coreProperties>
</file>