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 w:rsidRPr="008D012E">
        <w:rPr>
          <w:rFonts w:eastAsiaTheme="minorHAnsi"/>
          <w:sz w:val="28"/>
          <w:szCs w:val="28"/>
          <w:lang w:val="uk-UA" w:eastAsia="en-US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4" o:title=""/>
          </v:shape>
          <o:OLEObject Type="Embed" ProgID="Word.Picture.6" ShapeID="_x0000_i1025" DrawAspect="Content" ObjectID="_1688384959" r:id="rId5"/>
        </w:objec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eastAsia="en-US"/>
        </w:rPr>
        <w:t xml:space="preserve">У К Р А </w:t>
      </w:r>
      <w:r w:rsidRPr="008D012E">
        <w:rPr>
          <w:rFonts w:eastAsiaTheme="minorHAnsi"/>
          <w:b/>
          <w:sz w:val="28"/>
          <w:szCs w:val="28"/>
          <w:lang w:val="uk-UA" w:eastAsia="en-US"/>
        </w:rPr>
        <w:t>Ї Н А</w: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Березнянська селищна рада Чернігівського району</w: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Чернігівської області</w: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(де</w:t>
      </w:r>
      <w:r>
        <w:rPr>
          <w:rFonts w:eastAsiaTheme="minorHAnsi"/>
          <w:b/>
          <w:sz w:val="28"/>
          <w:szCs w:val="28"/>
          <w:lang w:val="uk-UA" w:eastAsia="en-US"/>
        </w:rPr>
        <w:t>сята</w:t>
      </w:r>
      <w:r w:rsidRPr="008D012E">
        <w:rPr>
          <w:rFonts w:eastAsiaTheme="minorHAnsi"/>
          <w:b/>
          <w:sz w:val="28"/>
          <w:szCs w:val="28"/>
          <w:lang w:val="uk-UA" w:eastAsia="en-US"/>
        </w:rPr>
        <w:t xml:space="preserve"> сесія восьмого скликання)</w: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 xml:space="preserve">П Р О Е К Т   Р І Ш Е Н </w:t>
      </w:r>
      <w:proofErr w:type="spellStart"/>
      <w:r w:rsidRPr="008D012E">
        <w:rPr>
          <w:rFonts w:eastAsiaTheme="minorHAnsi"/>
          <w:b/>
          <w:sz w:val="28"/>
          <w:szCs w:val="28"/>
          <w:lang w:val="uk-UA" w:eastAsia="en-US"/>
        </w:rPr>
        <w:t>Н</w:t>
      </w:r>
      <w:proofErr w:type="spellEnd"/>
      <w:r w:rsidRPr="008D012E">
        <w:rPr>
          <w:rFonts w:eastAsiaTheme="minorHAnsi"/>
          <w:b/>
          <w:sz w:val="28"/>
          <w:szCs w:val="28"/>
          <w:lang w:val="uk-UA" w:eastAsia="en-US"/>
        </w:rPr>
        <w:t xml:space="preserve"> Я</w:t>
      </w:r>
    </w:p>
    <w:p w:rsidR="00A73EFA" w:rsidRPr="008D012E" w:rsidRDefault="00A73EFA" w:rsidP="00A73EFA">
      <w:pPr>
        <w:spacing w:after="100" w:afterAutospacing="1" w:line="20" w:lineRule="atLeast"/>
        <w:contextualSpacing/>
        <w:jc w:val="center"/>
        <w:rPr>
          <w:rFonts w:asciiTheme="minorHAnsi" w:eastAsiaTheme="minorHAnsi" w:hAnsiTheme="minorHAnsi" w:cstheme="minorBidi"/>
          <w:b/>
          <w:sz w:val="40"/>
          <w:szCs w:val="40"/>
          <w:lang w:val="uk-UA" w:eastAsia="en-US"/>
        </w:rPr>
      </w:pPr>
    </w:p>
    <w:p w:rsidR="00A73EFA" w:rsidRPr="008D012E" w:rsidRDefault="00A73EFA" w:rsidP="00A73EF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D012E">
        <w:rPr>
          <w:rFonts w:eastAsiaTheme="minorHAnsi"/>
          <w:sz w:val="28"/>
          <w:szCs w:val="28"/>
          <w:lang w:eastAsia="en-US"/>
        </w:rPr>
        <w:t>Від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липня </w:t>
      </w:r>
      <w:r w:rsidRPr="008D012E">
        <w:rPr>
          <w:rFonts w:eastAsiaTheme="minorHAnsi"/>
          <w:sz w:val="28"/>
          <w:szCs w:val="28"/>
          <w:lang w:eastAsia="en-US"/>
        </w:rPr>
        <w:t>20</w:t>
      </w:r>
      <w:r w:rsidRPr="008D012E">
        <w:rPr>
          <w:rFonts w:eastAsiaTheme="minorHAnsi"/>
          <w:sz w:val="28"/>
          <w:szCs w:val="28"/>
          <w:lang w:val="uk-UA" w:eastAsia="en-US"/>
        </w:rPr>
        <w:t>21</w:t>
      </w:r>
      <w:r w:rsidRPr="008D012E">
        <w:rPr>
          <w:rFonts w:eastAsiaTheme="minorHAnsi"/>
          <w:sz w:val="28"/>
          <w:szCs w:val="28"/>
          <w:lang w:eastAsia="en-US"/>
        </w:rPr>
        <w:t xml:space="preserve"> року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№  </w:t>
      </w:r>
    </w:p>
    <w:p w:rsidR="00A73EFA" w:rsidRPr="008D012E" w:rsidRDefault="00A73EFA" w:rsidP="00A73EFA">
      <w:pPr>
        <w:jc w:val="both"/>
        <w:outlineLvl w:val="0"/>
        <w:rPr>
          <w:b/>
          <w:sz w:val="28"/>
          <w:szCs w:val="28"/>
        </w:rPr>
      </w:pP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звернення до народного депутата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України Гунька А.Г. щодо сприяння 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створенні державної програми 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фінансування здійснення заходів із 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протипожежної та техногенної безпеки 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закладах соціальної сфери на виконання 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приписів ДСНС</w:t>
      </w: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даний час гостро стоїть питання додержання законодавства щодо пожежної та техногенної безпеки в навчальних закладах та інших місцях з масовим перебуванням людей.</w:t>
      </w: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 відсутність коштів в селищному бюджеті для забезпечення виконання приписів ДСНС стосовно додержання законодавства   пожежної та техногенної безпеки закладами соціальної сфери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недопущення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їхнього закриття, Березнянська селищна рада </w:t>
      </w: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1.Звернутись до Народного депутата України Гунька А.Г. щодо сприяння у створенні державної програми чи іншого механізму фінансування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здійснення заходів із протипожежної та техногенної безпеки у закладах соціальної сфери на виконання приписів ДСНС. (Текст звернення додається).</w:t>
      </w: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2.Контроль за виконанням рішення покласти на постійну комісію з гуманітарних питань та соціального захисту населення.</w:t>
      </w:r>
    </w:p>
    <w:p w:rsidR="00A73EFA" w:rsidRDefault="00A73EFA" w:rsidP="00A73EFA">
      <w:pPr>
        <w:jc w:val="both"/>
        <w:outlineLvl w:val="0"/>
        <w:rPr>
          <w:sz w:val="28"/>
          <w:szCs w:val="28"/>
          <w:lang w:val="uk-UA"/>
        </w:rPr>
      </w:pPr>
    </w:p>
    <w:p w:rsidR="00A73EFA" w:rsidRDefault="00A73EFA" w:rsidP="00A73EFA">
      <w:pPr>
        <w:jc w:val="both"/>
        <w:outlineLvl w:val="0"/>
        <w:rPr>
          <w:b/>
          <w:sz w:val="28"/>
          <w:szCs w:val="28"/>
          <w:lang w:val="uk-UA"/>
        </w:rPr>
      </w:pPr>
    </w:p>
    <w:p w:rsidR="00A73EFA" w:rsidRDefault="00A73EFA" w:rsidP="00A73EFA">
      <w:r>
        <w:rPr>
          <w:b/>
          <w:sz w:val="28"/>
          <w:szCs w:val="28"/>
          <w:lang w:val="uk-UA"/>
        </w:rPr>
        <w:t xml:space="preserve">Селищний голова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ПАВЛЕНКО                        </w:t>
      </w:r>
      <w:bookmarkStart w:id="0" w:name="_GoBack"/>
      <w:bookmarkEnd w:id="0"/>
    </w:p>
    <w:sectPr w:rsidR="00A7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FA"/>
    <w:rsid w:val="00A7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AE8A0-094A-4D7A-B2C2-9ABE2323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2021-07-21T12:02:00Z</dcterms:created>
  <dcterms:modified xsi:type="dcterms:W3CDTF">2021-07-21T12:03:00Z</dcterms:modified>
</cp:coreProperties>
</file>