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B33FA" w14:textId="6F787C87" w:rsidR="00620425" w:rsidRPr="00946AC4" w:rsidRDefault="00620425" w:rsidP="00946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13BAD2AF" wp14:editId="013138C7">
            <wp:extent cx="465455" cy="645795"/>
            <wp:effectExtent l="0" t="0" r="0" b="1905"/>
            <wp:docPr id="1" name="Рисунок 1" descr="http://snovmr.gov.ua/wp-content/uploads/2019/01/86px-UkraineCoatOfArmsSmallBW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novmr.gov.ua/wp-content/uploads/2019/01/86px-UkraineCoatOfArmsSmallBW.svg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5D2DE" w14:textId="77777777" w:rsidR="00620425" w:rsidRPr="00946AC4" w:rsidRDefault="00620425" w:rsidP="00946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proofErr w:type="spellStart"/>
      <w:r w:rsidRPr="00946A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Україна</w:t>
      </w:r>
      <w:proofErr w:type="spellEnd"/>
    </w:p>
    <w:p w14:paraId="2AD74858" w14:textId="77777777" w:rsidR="00620425" w:rsidRPr="00946AC4" w:rsidRDefault="00BF64E4" w:rsidP="00946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uk-UA" w:eastAsia="ru-RU"/>
        </w:rPr>
        <w:t>БЕРЕЗНЯНСЬКА СЕЛИЩНА</w:t>
      </w:r>
      <w:r w:rsidR="00620425" w:rsidRPr="00946A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РАДА</w:t>
      </w:r>
    </w:p>
    <w:p w14:paraId="1FFF2C91" w14:textId="77777777" w:rsidR="00620425" w:rsidRPr="00946AC4" w:rsidRDefault="00BF64E4" w:rsidP="00946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>ЧЕРНІГІВСЬКОГО</w:t>
      </w:r>
      <w:r w:rsidR="00620425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РАЙОНУ ЧЕРНІГІВСЬКОЇ ОБЛАСТІ</w:t>
      </w:r>
    </w:p>
    <w:p w14:paraId="1B5D6CED" w14:textId="77777777" w:rsidR="00620425" w:rsidRPr="00946AC4" w:rsidRDefault="00620425" w:rsidP="00946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ВИКОНАВЧИЙ КОМІТЕТ</w:t>
      </w:r>
    </w:p>
    <w:p w14:paraId="6A28870D" w14:textId="77777777" w:rsidR="00620425" w:rsidRPr="00946AC4" w:rsidRDefault="00620425" w:rsidP="00946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РІШЕННЯ</w:t>
      </w:r>
    </w:p>
    <w:p w14:paraId="2FD1FE73" w14:textId="77777777" w:rsidR="00620425" w:rsidRPr="00946AC4" w:rsidRDefault="00BA7CB1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липня </w:t>
      </w:r>
      <w:r w:rsidR="00BF64E4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2021</w:t>
      </w:r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</w:t>
      </w:r>
      <w:r w:rsidR="00BF64E4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оку                    </w:t>
      </w:r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            </w:t>
      </w:r>
      <w:r w:rsidR="00BF64E4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                         № </w:t>
      </w:r>
    </w:p>
    <w:p w14:paraId="261B5DDE" w14:textId="77777777" w:rsidR="00620425" w:rsidRPr="00946AC4" w:rsidRDefault="00620425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02ECCA32" w14:textId="77777777" w:rsidR="00F13298" w:rsidRPr="00946AC4" w:rsidRDefault="00620425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</w:pPr>
      <w:r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Про </w:t>
      </w:r>
      <w:r w:rsidR="00F13298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>затвердження акту</w:t>
      </w:r>
      <w:r w:rsidR="00BA7CB1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 xml:space="preserve"> з визначення </w:t>
      </w:r>
    </w:p>
    <w:p w14:paraId="51158AA6" w14:textId="77777777" w:rsidR="00BA7CB1" w:rsidRPr="00946AC4" w:rsidRDefault="00F13298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</w:pPr>
      <w:r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 xml:space="preserve"> та відшкодування </w:t>
      </w:r>
      <w:r w:rsidR="00BA7CB1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 xml:space="preserve">збитків </w:t>
      </w:r>
    </w:p>
    <w:p w14:paraId="4274DBC6" w14:textId="77777777" w:rsidR="00620425" w:rsidRPr="00946AC4" w:rsidRDefault="00620425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182000C4" w14:textId="77777777" w:rsidR="00620425" w:rsidRPr="00946AC4" w:rsidRDefault="00620425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14:paraId="1ECA1DC5" w14:textId="229955AC" w:rsidR="00620425" w:rsidRPr="00946AC4" w:rsidRDefault="00F13298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Розглянувши акт</w:t>
      </w:r>
      <w:r w:rsidR="00BA7CB1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по визначенню </w:t>
      </w: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та відшкодуванню </w:t>
      </w:r>
      <w:r w:rsidR="00BA7CB1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збитків заподіяних бюджету Березнянської селищної ради поданих комісією з визначення розміру збитків яка була утворена відповідно до рішення Виконавчого комітету Березнянської селищної ради від 25 червня 2021 року №73 та з</w:t>
      </w:r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метою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збільшення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надходжень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від плати за землю,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захисту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майнових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прав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міської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ради від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несумлінних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землекористувачів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що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ухиляються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від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вчасного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укладання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договорів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оренди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недопущення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безоплатного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використання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земельних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ділянок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комунальної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власності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що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призводить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втрат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міського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бюджету,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визначення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відшкодування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зби</w:t>
      </w:r>
      <w:r w:rsidR="00630CB6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тків</w:t>
      </w:r>
      <w:proofErr w:type="spellEnd"/>
      <w:r w:rsidR="00630CB6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30CB6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завданих</w:t>
      </w:r>
      <w:proofErr w:type="spellEnd"/>
      <w:r w:rsidR="00630CB6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30CB6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Березнянській селищній</w:t>
      </w:r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раді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наслідок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порушення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порядку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землекористування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відповідно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 статей 12, 125, 152, 156, 157, 206, 211 Земельного Кодексу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України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статті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1166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Цивільного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кодексу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України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Постанови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Кабінету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Міністрів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України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від 19.04.1993 року № 284 «Про порядок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визначення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відшкодування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збитків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власникам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землі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землекористувачам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»,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керуючись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ст. 33 Закону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України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«Про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місцеве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самоврядування в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Україні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 </w:t>
      </w:r>
      <w:proofErr w:type="spellStart"/>
      <w:r w:rsidR="00620425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виконавчий</w:t>
      </w:r>
      <w:proofErr w:type="spellEnd"/>
      <w:r w:rsidR="00620425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комітет</w:t>
      </w:r>
      <w:proofErr w:type="spellEnd"/>
      <w:r w:rsidR="00620425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 xml:space="preserve">селищної </w:t>
      </w:r>
      <w:r w:rsidR="00620425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ради</w:t>
      </w:r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 w:rsidR="00620425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вирішив</w:t>
      </w:r>
      <w:proofErr w:type="spellEnd"/>
      <w:r w:rsidR="00620425" w:rsidRPr="00946AC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14:paraId="4AE4DBBE" w14:textId="77777777" w:rsidR="00620425" w:rsidRPr="00946AC4" w:rsidRDefault="00620425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48CEE54F" w14:textId="77777777" w:rsidR="00620425" w:rsidRPr="00946AC4" w:rsidRDefault="00F13298" w:rsidP="00946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proofErr w:type="spellStart"/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Затвердити</w:t>
      </w:r>
      <w:proofErr w:type="spellEnd"/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акт </w:t>
      </w:r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визнач</w:t>
      </w: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ення</w:t>
      </w:r>
      <w:proofErr w:type="spellEnd"/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та відшкодування </w:t>
      </w: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обсягу</w:t>
      </w:r>
      <w:proofErr w:type="spellEnd"/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збитк</w:t>
      </w: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ів</w:t>
      </w:r>
      <w:proofErr w:type="spellEnd"/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завданих бюджету Березнянсько</w:t>
      </w:r>
      <w:r w:rsidR="008C5627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ї селищної ради громадянином Бондар Миколою Степановичем </w:t>
      </w: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 в результаті використання земельних ділянок на яких розташоване </w:t>
      </w:r>
      <w:r w:rsidR="00945D90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нерухоме майно що належить громадянину н</w:t>
      </w:r>
      <w:r w:rsidR="008C5627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а праві власності за адресом на території Березнянської селищної ради (Бігацького старостинського округу за межами с. Бігач) Чернігівського району Чернігівської області</w:t>
      </w:r>
      <w:r w:rsidR="00945D90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.</w:t>
      </w:r>
    </w:p>
    <w:p w14:paraId="443FE702" w14:textId="77777777" w:rsidR="00620425" w:rsidRPr="00946AC4" w:rsidRDefault="00945D90" w:rsidP="00946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lastRenderedPageBreak/>
        <w:t xml:space="preserve">Надіслати громадянину </w:t>
      </w:r>
      <w:r w:rsidR="008C5627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Бондар Миколі Степановичу</w:t>
      </w: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 п</w:t>
      </w:r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овідомлення </w:t>
      </w:r>
      <w:r w:rsidR="006375C2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про рішення комісії</w:t>
      </w: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Березнянської селищної ради з визн</w:t>
      </w:r>
      <w:r w:rsidR="008C5627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ачення та відшкодування збитків (Акт комісії про визначення збитків)</w:t>
      </w:r>
    </w:p>
    <w:p w14:paraId="628E135D" w14:textId="00D231D0" w:rsidR="00620425" w:rsidRPr="00946AC4" w:rsidRDefault="002F4541" w:rsidP="00946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Запропонувати</w:t>
      </w:r>
      <w:r w:rsidR="006375C2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</w:t>
      </w: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громадянину</w:t>
      </w:r>
      <w:bookmarkStart w:id="0" w:name="_GoBack"/>
      <w:bookmarkEnd w:id="0"/>
      <w:r w:rsidR="008C5627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Бондар Миколі Степановичу</w:t>
      </w:r>
      <w:r w:rsidR="00945D90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</w:t>
      </w:r>
      <w:r w:rsidR="006375C2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укласти з Березнянською селищною радою</w:t>
      </w:r>
      <w:r w:rsidR="006375C2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375C2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договір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 </w:t>
      </w:r>
      <w:proofErr w:type="spellStart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добровільне</w:t>
      </w:r>
      <w:proofErr w:type="spellEnd"/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945D90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відшкодування</w:t>
      </w:r>
      <w:proofErr w:type="spellEnd"/>
      <w:r w:rsidR="00945D90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945D90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збитків</w:t>
      </w:r>
      <w:proofErr w:type="spellEnd"/>
      <w:r w:rsidR="00945D90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14:paraId="7F89B63E" w14:textId="77777777" w:rsidR="00620425" w:rsidRPr="00946AC4" w:rsidRDefault="00620425" w:rsidP="00946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Контроль за виконанням </w:t>
      </w:r>
      <w:proofErr w:type="spellStart"/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даного</w:t>
      </w:r>
      <w:proofErr w:type="spellEnd"/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рішення покласт</w:t>
      </w:r>
      <w:r w:rsidR="00BF64E4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на </w:t>
      </w:r>
      <w:proofErr w:type="spellStart"/>
      <w:r w:rsidR="00BF64E4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першого</w:t>
      </w:r>
      <w:proofErr w:type="spellEnd"/>
      <w:r w:rsidR="00BF64E4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заступника селищного голови </w:t>
      </w:r>
      <w:r w:rsidR="00BF64E4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Павлюк Івана Михайловича.</w:t>
      </w:r>
    </w:p>
    <w:p w14:paraId="61215219" w14:textId="77777777" w:rsidR="00620425" w:rsidRPr="00946AC4" w:rsidRDefault="00620425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5657605F" w14:textId="77777777" w:rsidR="00620425" w:rsidRPr="00946AC4" w:rsidRDefault="00620425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71190DCD" w14:textId="77777777" w:rsidR="00620425" w:rsidRPr="00946AC4" w:rsidRDefault="00620425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693363E3" w14:textId="31E5E08A" w:rsidR="00620425" w:rsidRPr="00946AC4" w:rsidRDefault="00BF64E4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Селищний голова</w:t>
      </w:r>
      <w:r w:rsidR="00620425"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                         </w:t>
      </w: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          </w:t>
      </w:r>
      <w:r w:rsidRPr="00946AC4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Володимир ПАВЛЕНКО</w:t>
      </w:r>
    </w:p>
    <w:p w14:paraId="738BE363" w14:textId="77777777" w:rsidR="00BF64E4" w:rsidRPr="00946AC4" w:rsidRDefault="00BF64E4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</w:p>
    <w:p w14:paraId="589F4AB1" w14:textId="77777777" w:rsidR="00BF64E4" w:rsidRPr="00946AC4" w:rsidRDefault="00BF64E4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</w:p>
    <w:p w14:paraId="720160B5" w14:textId="77777777" w:rsidR="00BF64E4" w:rsidRPr="00946AC4" w:rsidRDefault="00BF64E4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</w:p>
    <w:p w14:paraId="39E7FBFC" w14:textId="77777777" w:rsidR="00503373" w:rsidRPr="00946AC4" w:rsidRDefault="00503373" w:rsidP="00946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</w:p>
    <w:sectPr w:rsidR="00503373" w:rsidRPr="0094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4F295" w14:textId="77777777" w:rsidR="00D62B3D" w:rsidRDefault="00D62B3D" w:rsidP="005B2964">
      <w:pPr>
        <w:spacing w:after="0" w:line="240" w:lineRule="auto"/>
      </w:pPr>
      <w:r>
        <w:separator/>
      </w:r>
    </w:p>
  </w:endnote>
  <w:endnote w:type="continuationSeparator" w:id="0">
    <w:p w14:paraId="1DF8CBCB" w14:textId="77777777" w:rsidR="00D62B3D" w:rsidRDefault="00D62B3D" w:rsidP="005B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3787C" w14:textId="77777777" w:rsidR="00D62B3D" w:rsidRDefault="00D62B3D" w:rsidP="005B2964">
      <w:pPr>
        <w:spacing w:after="0" w:line="240" w:lineRule="auto"/>
      </w:pPr>
      <w:r>
        <w:separator/>
      </w:r>
    </w:p>
  </w:footnote>
  <w:footnote w:type="continuationSeparator" w:id="0">
    <w:p w14:paraId="3ED77850" w14:textId="77777777" w:rsidR="00D62B3D" w:rsidRDefault="00D62B3D" w:rsidP="005B2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1A03A1"/>
    <w:multiLevelType w:val="hybridMultilevel"/>
    <w:tmpl w:val="27B6D6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0B99"/>
    <w:multiLevelType w:val="multilevel"/>
    <w:tmpl w:val="3A16E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847DE"/>
    <w:multiLevelType w:val="multilevel"/>
    <w:tmpl w:val="6B5C2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04E74"/>
    <w:multiLevelType w:val="multilevel"/>
    <w:tmpl w:val="059691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00EE5"/>
    <w:multiLevelType w:val="multilevel"/>
    <w:tmpl w:val="15DA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A3BE5"/>
    <w:multiLevelType w:val="multilevel"/>
    <w:tmpl w:val="FD2A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24B3E"/>
    <w:multiLevelType w:val="multilevel"/>
    <w:tmpl w:val="BF800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22103"/>
    <w:multiLevelType w:val="multilevel"/>
    <w:tmpl w:val="313C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E0221"/>
    <w:multiLevelType w:val="multilevel"/>
    <w:tmpl w:val="B238A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64B3D"/>
    <w:multiLevelType w:val="multilevel"/>
    <w:tmpl w:val="38428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EA0A0D"/>
    <w:multiLevelType w:val="multilevel"/>
    <w:tmpl w:val="661A49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B54E44"/>
    <w:multiLevelType w:val="multilevel"/>
    <w:tmpl w:val="A064A8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7664D"/>
    <w:multiLevelType w:val="multilevel"/>
    <w:tmpl w:val="B04AB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084102"/>
    <w:multiLevelType w:val="multilevel"/>
    <w:tmpl w:val="42983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EC7BA7"/>
    <w:multiLevelType w:val="multilevel"/>
    <w:tmpl w:val="FC3A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9627E4"/>
    <w:multiLevelType w:val="multilevel"/>
    <w:tmpl w:val="FC3C1C4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6"/>
  </w:num>
  <w:num w:numId="5">
    <w:abstractNumId w:val="15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7"/>
  </w:num>
  <w:num w:numId="14">
    <w:abstractNumId w:val="12"/>
  </w:num>
  <w:num w:numId="15">
    <w:abstractNumId w:val="11"/>
  </w:num>
  <w:num w:numId="16">
    <w:abstractNumId w:val="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25"/>
    <w:rsid w:val="00000316"/>
    <w:rsid w:val="00045BF4"/>
    <w:rsid w:val="000F538A"/>
    <w:rsid w:val="001E11ED"/>
    <w:rsid w:val="002300DA"/>
    <w:rsid w:val="00232827"/>
    <w:rsid w:val="002A2916"/>
    <w:rsid w:val="002D3737"/>
    <w:rsid w:val="002F4541"/>
    <w:rsid w:val="003631BF"/>
    <w:rsid w:val="00367F6D"/>
    <w:rsid w:val="003C2FD6"/>
    <w:rsid w:val="004179F4"/>
    <w:rsid w:val="00503373"/>
    <w:rsid w:val="0051790F"/>
    <w:rsid w:val="0056037B"/>
    <w:rsid w:val="005B008F"/>
    <w:rsid w:val="005B2964"/>
    <w:rsid w:val="00620425"/>
    <w:rsid w:val="00630CB6"/>
    <w:rsid w:val="006375C2"/>
    <w:rsid w:val="00696BF4"/>
    <w:rsid w:val="006B1716"/>
    <w:rsid w:val="00760179"/>
    <w:rsid w:val="0077740A"/>
    <w:rsid w:val="007F4A62"/>
    <w:rsid w:val="00806A43"/>
    <w:rsid w:val="008725C8"/>
    <w:rsid w:val="008837D7"/>
    <w:rsid w:val="008C5627"/>
    <w:rsid w:val="00945D90"/>
    <w:rsid w:val="00946AC4"/>
    <w:rsid w:val="0097441B"/>
    <w:rsid w:val="009821B0"/>
    <w:rsid w:val="009A1BBC"/>
    <w:rsid w:val="009C11A6"/>
    <w:rsid w:val="009F0909"/>
    <w:rsid w:val="00A446C5"/>
    <w:rsid w:val="00AE6766"/>
    <w:rsid w:val="00B60A6D"/>
    <w:rsid w:val="00B63B27"/>
    <w:rsid w:val="00B9573E"/>
    <w:rsid w:val="00BA7CB1"/>
    <w:rsid w:val="00BF64E4"/>
    <w:rsid w:val="00C939C8"/>
    <w:rsid w:val="00D05A9B"/>
    <w:rsid w:val="00D371A7"/>
    <w:rsid w:val="00D45DC1"/>
    <w:rsid w:val="00D5482D"/>
    <w:rsid w:val="00D62B3D"/>
    <w:rsid w:val="00D7334A"/>
    <w:rsid w:val="00D84049"/>
    <w:rsid w:val="00DE29A4"/>
    <w:rsid w:val="00E300C2"/>
    <w:rsid w:val="00F104F0"/>
    <w:rsid w:val="00F13298"/>
    <w:rsid w:val="00F3540C"/>
    <w:rsid w:val="00F61AAF"/>
    <w:rsid w:val="00F65C65"/>
    <w:rsid w:val="00F76A51"/>
    <w:rsid w:val="00F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BE7D"/>
  <w15:chartTrackingRefBased/>
  <w15:docId w15:val="{2DA12E95-45F9-4E6D-8BE9-2E711A41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46C5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964"/>
  </w:style>
  <w:style w:type="paragraph" w:styleId="a5">
    <w:name w:val="footer"/>
    <w:basedOn w:val="a"/>
    <w:link w:val="a6"/>
    <w:uiPriority w:val="99"/>
    <w:unhideWhenUsed/>
    <w:rsid w:val="005B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964"/>
  </w:style>
  <w:style w:type="paragraph" w:styleId="a7">
    <w:name w:val="Balloon Text"/>
    <w:basedOn w:val="a"/>
    <w:link w:val="a8"/>
    <w:uiPriority w:val="99"/>
    <w:semiHidden/>
    <w:unhideWhenUsed/>
    <w:rsid w:val="0063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B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B171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446C5"/>
    <w:rPr>
      <w:rFonts w:ascii="Times New Roman" w:eastAsia="Times New Roman" w:hAnsi="Times New Roman" w:cs="Times New Roman"/>
      <w:b/>
      <w:bCs/>
      <w:sz w:val="20"/>
      <w:szCs w:val="20"/>
      <w:lang w:val="uk-UA" w:eastAsia="zh-CN"/>
    </w:rPr>
  </w:style>
  <w:style w:type="character" w:customStyle="1" w:styleId="14">
    <w:name w:val="Основной текст (14)_"/>
    <w:link w:val="140"/>
    <w:locked/>
    <w:rsid w:val="00A446C5"/>
    <w:rPr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446C5"/>
    <w:pPr>
      <w:widowControl w:val="0"/>
      <w:shd w:val="clear" w:color="auto" w:fill="FFFFFF"/>
      <w:spacing w:after="0" w:line="288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8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B1C1-A1CE-4294-A7E0-05908647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4</cp:revision>
  <cp:lastPrinted>2021-07-22T09:02:00Z</cp:lastPrinted>
  <dcterms:created xsi:type="dcterms:W3CDTF">2021-07-23T05:33:00Z</dcterms:created>
  <dcterms:modified xsi:type="dcterms:W3CDTF">2021-07-23T06:59:00Z</dcterms:modified>
</cp:coreProperties>
</file>