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E46D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 w14:anchorId="3836B1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18509" r:id="rId6"/>
        </w:object>
      </w:r>
    </w:p>
    <w:p w14:paraId="38FCE1B8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86C2B8E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8CFCD03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 району Чернігівської області</w:t>
      </w:r>
    </w:p>
    <w:p w14:paraId="66F8D18A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28B9916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707CC7CB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E0998AD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РІШЕННЯ</w:t>
      </w:r>
    </w:p>
    <w:p w14:paraId="51330E45" w14:textId="77777777" w:rsidR="0064494E" w:rsidRDefault="0064494E" w:rsidP="0064494E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EB75CC9" w14:textId="62BC8D7A" w:rsidR="0064494E" w:rsidRPr="001F2F6B" w:rsidRDefault="0064494E" w:rsidP="00644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BA6A2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липня 2021 року                                                                                 №</w:t>
      </w:r>
      <w:r w:rsidR="00BA6A2E">
        <w:rPr>
          <w:rFonts w:ascii="Times New Roman" w:hAnsi="Times New Roman"/>
          <w:sz w:val="28"/>
          <w:szCs w:val="28"/>
        </w:rPr>
        <w:t>8</w:t>
      </w:r>
      <w:r w:rsidR="00AB2594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p w14:paraId="59505F53" w14:textId="77777777" w:rsidR="0064494E" w:rsidRDefault="0064494E" w:rsidP="006449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E26A72" w14:textId="310CF644" w:rsidR="0064494E" w:rsidRPr="00334D99" w:rsidRDefault="0064494E" w:rsidP="0064494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34D99">
        <w:rPr>
          <w:rFonts w:ascii="Times New Roman" w:hAnsi="Times New Roman"/>
          <w:b/>
          <w:bCs/>
          <w:sz w:val="28"/>
          <w:szCs w:val="28"/>
        </w:rPr>
        <w:t xml:space="preserve">Про виконання вимог законодавства </w:t>
      </w:r>
    </w:p>
    <w:p w14:paraId="45F4A694" w14:textId="6C327C96" w:rsidR="0064494E" w:rsidRPr="00334D99" w:rsidRDefault="0064494E" w:rsidP="0064494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34D99">
        <w:rPr>
          <w:rFonts w:ascii="Times New Roman" w:hAnsi="Times New Roman"/>
          <w:b/>
          <w:bCs/>
          <w:sz w:val="28"/>
          <w:szCs w:val="28"/>
        </w:rPr>
        <w:t>щодо ведення військового обліку</w:t>
      </w:r>
    </w:p>
    <w:p w14:paraId="11D6529A" w14:textId="77777777" w:rsidR="0064494E" w:rsidRPr="00334D99" w:rsidRDefault="0064494E" w:rsidP="00FA6C2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4D97F" w14:textId="55A764E4" w:rsidR="00FA6C28" w:rsidRDefault="00FA6C28" w:rsidP="00FA6C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На виконання вимог ст.33, ст.38 Закону України «Про військовий обов’язок і військову службу», ст.17, ст.18 Закону України «Про мобілізаційну підготовку та мобілізацію», Порядку організації та ведення військового обліку призовників і військовозобов’язаних, затвердженого постановою Кабінету Міністрів України № 921 від 07 грудня 2016 року  зі змінами, розпорядження голови Чернігівської районної державної адміністрації від 15 січня 2021 року № 15 «Про стан військового обліку за 2020 рік та завдання на 2021 рік» та з метою забезпечення ведення військового обліку призовників і військовозобов’язаних  по Березнянській територіальній громаді:</w:t>
      </w:r>
    </w:p>
    <w:p w14:paraId="551895EE" w14:textId="77777777" w:rsidR="00FA6C28" w:rsidRDefault="00FA6C28" w:rsidP="00FA6C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1.Керівникам підприємств, установ, організацій призначити (покласти обов’язки) відповідального за ведення військового обліку і бронювання та видати про це наказ;</w:t>
      </w:r>
    </w:p>
    <w:p w14:paraId="2B3CBF87" w14:textId="77777777" w:rsidR="00FA6C28" w:rsidRDefault="00FA6C28" w:rsidP="00FA6C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2.Відповідальним за ведення військового обліку та бронювання військовозобов’язаних:</w:t>
      </w:r>
    </w:p>
    <w:p w14:paraId="548C6D3E" w14:textId="77777777" w:rsidR="00FA6C28" w:rsidRDefault="00FA6C28" w:rsidP="00FA6C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відпрацювати нормативні документи;</w:t>
      </w:r>
    </w:p>
    <w:p w14:paraId="2A47BD24" w14:textId="77777777" w:rsidR="00FA6C28" w:rsidRDefault="00FA6C28" w:rsidP="00FA6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прийнятті на роботу проводити перевірку у військовозобов’язаних військових облікових документів з метою встановлення факту перебування їх на військовому обліку за місцем проживання;</w:t>
      </w:r>
    </w:p>
    <w:p w14:paraId="1D2FCAD9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виявленні військовозобов’язаних, які не перебувають на військовому обліку та громадян, які не пройшли приписку до призовних дільниць, сприяти постановці їх на військовий облік;</w:t>
      </w:r>
    </w:p>
    <w:p w14:paraId="4D85A639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взаємодіяти з відповідальним за ведення військового обліку Березнянської селищної ради, старостами, ТЦК та СП;</w:t>
      </w:r>
    </w:p>
    <w:p w14:paraId="1B46A5D0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забезпечувати оповіщення військовозобов’язаних і призовників на вимогу ТЦК та СП;</w:t>
      </w:r>
    </w:p>
    <w:p w14:paraId="0053CC85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аналіз забезпеченості працівниками в особливий період;</w:t>
      </w:r>
    </w:p>
    <w:p w14:paraId="29D9C762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визначити військовозобов’язаних, які підлягають бронюванню згідно з Переліками посад та професій військовозобов’язаних;</w:t>
      </w:r>
    </w:p>
    <w:p w14:paraId="22C2D5DE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подання звіту про чисельність працюючих та військовозобов’язаних, заброньованих згідно з переліком посад та професій, станом на 1 січня відповідного року.</w:t>
      </w:r>
    </w:p>
    <w:p w14:paraId="279370A7" w14:textId="77777777" w:rsidR="00FA6C28" w:rsidRDefault="00FA6C28" w:rsidP="00FA6C28">
      <w:pPr>
        <w:rPr>
          <w:rFonts w:asciiTheme="minorHAnsi" w:hAnsiTheme="minorHAnsi"/>
          <w:i/>
          <w:sz w:val="20"/>
          <w:szCs w:val="20"/>
        </w:rPr>
      </w:pPr>
    </w:p>
    <w:p w14:paraId="5E5589B0" w14:textId="77777777" w:rsidR="00FA6C28" w:rsidRDefault="00FA6C28" w:rsidP="00FA6C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Селищний голова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Володимир ПАВЛЕНКО</w:t>
      </w:r>
    </w:p>
    <w:p w14:paraId="129008AC" w14:textId="77777777" w:rsidR="00FA6C28" w:rsidRDefault="00FA6C28" w:rsidP="00FA6C28">
      <w:pPr>
        <w:widowControl w:val="0"/>
        <w:rPr>
          <w:rFonts w:asciiTheme="minorHAnsi" w:hAnsiTheme="minorHAnsi"/>
        </w:rPr>
      </w:pPr>
    </w:p>
    <w:p w14:paraId="3AA958E5" w14:textId="77777777" w:rsidR="00633EC9" w:rsidRDefault="00633EC9"/>
    <w:sectPr w:rsidR="0063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5CB8"/>
    <w:multiLevelType w:val="hybridMultilevel"/>
    <w:tmpl w:val="AD205B08"/>
    <w:lvl w:ilvl="0" w:tplc="1CB82B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F6E"/>
    <w:rsid w:val="00334D99"/>
    <w:rsid w:val="00633EC9"/>
    <w:rsid w:val="0064494E"/>
    <w:rsid w:val="00AB2594"/>
    <w:rsid w:val="00B40F6E"/>
    <w:rsid w:val="00BA6A2E"/>
    <w:rsid w:val="00F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0841"/>
  <w15:docId w15:val="{67234D56-C866-48B8-B5C4-4FEFFAC5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2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28"/>
    <w:pPr>
      <w:ind w:left="720"/>
      <w:contextualSpacing/>
    </w:pPr>
  </w:style>
  <w:style w:type="paragraph" w:customStyle="1" w:styleId="1">
    <w:name w:val="Обычный1"/>
    <w:rsid w:val="00644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1875</Characters>
  <Application>Microsoft Office Word</Application>
  <DocSecurity>0</DocSecurity>
  <Lines>15</Lines>
  <Paragraphs>4</Paragraphs>
  <ScaleCrop>false</ScaleCrop>
  <Company>XTreme.ws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6</cp:revision>
  <cp:lastPrinted>2021-07-30T06:24:00Z</cp:lastPrinted>
  <dcterms:created xsi:type="dcterms:W3CDTF">2021-07-30T06:07:00Z</dcterms:created>
  <dcterms:modified xsi:type="dcterms:W3CDTF">2021-08-02T11:09:00Z</dcterms:modified>
</cp:coreProperties>
</file>