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C1EFB" w14:textId="77777777" w:rsidR="00DC1B13" w:rsidRDefault="00DC1B13" w:rsidP="00DC1B13">
      <w:pPr>
        <w:jc w:val="center"/>
        <w:rPr>
          <w:rFonts w:ascii="Times New Roman" w:hAnsi="Times New Roman"/>
          <w:sz w:val="32"/>
          <w:szCs w:val="20"/>
          <w:lang w:val="uk-UA"/>
        </w:rPr>
      </w:pPr>
      <w:r>
        <w:rPr>
          <w:rFonts w:ascii="Times New Roman" w:hAnsi="Times New Roman"/>
          <w:sz w:val="32"/>
          <w:szCs w:val="20"/>
          <w:lang w:val="uk-UA"/>
        </w:rPr>
        <w:object w:dxaOrig="615" w:dyaOrig="900" w14:anchorId="1327E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9418487" r:id="rId6"/>
        </w:object>
      </w:r>
    </w:p>
    <w:p w14:paraId="19ED70CE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 К Р А Ї Н А</w:t>
      </w:r>
    </w:p>
    <w:p w14:paraId="450D5EB6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2CF737B9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/>
          <w:b/>
          <w:sz w:val="32"/>
          <w:szCs w:val="32"/>
        </w:rPr>
        <w:t>району Чернігівської області</w:t>
      </w:r>
    </w:p>
    <w:p w14:paraId="23217240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528C403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17F47ADD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191A269C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РІШЕННЯ</w:t>
      </w:r>
    </w:p>
    <w:p w14:paraId="1B47FC9A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</w:rPr>
      </w:pPr>
    </w:p>
    <w:p w14:paraId="33B24FD3" w14:textId="17EDE97A" w:rsidR="00DC1B13" w:rsidRPr="00A803E1" w:rsidRDefault="00DC1B13" w:rsidP="00DC1B1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від</w:t>
      </w:r>
      <w:r w:rsidR="00A803E1">
        <w:rPr>
          <w:rFonts w:ascii="Times New Roman" w:hAnsi="Times New Roman"/>
          <w:sz w:val="28"/>
          <w:szCs w:val="28"/>
          <w:lang w:val="uk-UA"/>
        </w:rPr>
        <w:t xml:space="preserve"> 30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65E">
        <w:rPr>
          <w:rFonts w:ascii="Times New Roman" w:hAnsi="Times New Roman"/>
          <w:sz w:val="28"/>
          <w:szCs w:val="28"/>
          <w:lang w:val="uk-UA"/>
        </w:rPr>
        <w:t>липня 2021</w:t>
      </w:r>
      <w:r>
        <w:rPr>
          <w:rFonts w:ascii="Times New Roman" w:hAnsi="Times New Roman"/>
          <w:sz w:val="28"/>
          <w:szCs w:val="28"/>
        </w:rPr>
        <w:t xml:space="preserve"> року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</w:t>
      </w:r>
      <w:r w:rsidR="00A803E1">
        <w:rPr>
          <w:rFonts w:ascii="Times New Roman" w:hAnsi="Times New Roman"/>
          <w:sz w:val="28"/>
          <w:szCs w:val="28"/>
          <w:lang w:val="uk-UA"/>
        </w:rPr>
        <w:t>8</w:t>
      </w:r>
      <w:r w:rsidR="008375AB">
        <w:rPr>
          <w:rFonts w:ascii="Times New Roman" w:hAnsi="Times New Roman"/>
          <w:sz w:val="28"/>
          <w:szCs w:val="28"/>
          <w:lang w:val="uk-UA"/>
        </w:rPr>
        <w:t>9</w:t>
      </w:r>
      <w:bookmarkStart w:id="0" w:name="_GoBack"/>
      <w:bookmarkEnd w:id="0"/>
    </w:p>
    <w:p w14:paraId="5AAD2E1D" w14:textId="77777777" w:rsidR="00DC1B13" w:rsidRPr="002F0315" w:rsidRDefault="00DC1B13" w:rsidP="00DC1B13">
      <w:pPr>
        <w:pStyle w:val="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0CEEDEB" w14:textId="77777777" w:rsidR="00DC1B13" w:rsidRDefault="00DC1B13" w:rsidP="00DC1B13">
      <w:pPr>
        <w:pStyle w:val="1"/>
        <w:spacing w:after="0" w:line="240" w:lineRule="auto"/>
        <w:ind w:right="566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надання дозволу </w:t>
      </w:r>
      <w:r w:rsidR="0059365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 очищення старих копанок ПП «Агрофірма «Ост»».</w:t>
      </w:r>
    </w:p>
    <w:p w14:paraId="5D8A32FA" w14:textId="77777777" w:rsidR="00DC1B13" w:rsidRDefault="00DC1B13" w:rsidP="00DC1B13">
      <w:pPr>
        <w:pStyle w:val="1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082D64" w14:textId="77777777" w:rsidR="0003629C" w:rsidRDefault="00DC1B13" w:rsidP="00DC1B13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звернення </w:t>
      </w:r>
      <w:r w:rsidR="0059365E" w:rsidRPr="0059365E">
        <w:rPr>
          <w:rFonts w:ascii="Times New Roman" w:hAnsi="Times New Roman"/>
          <w:sz w:val="28"/>
          <w:szCs w:val="28"/>
          <w:lang w:val="uk-UA"/>
        </w:rPr>
        <w:t>ПП «Агрофірма «Ост»» в особі Остапенко Василя Семеновича</w:t>
      </w:r>
      <w:r w:rsidR="005936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щодо надання дозволу на </w:t>
      </w:r>
      <w:r w:rsidR="0059365E">
        <w:rPr>
          <w:rFonts w:ascii="Times New Roman" w:hAnsi="Times New Roman"/>
          <w:sz w:val="28"/>
          <w:szCs w:val="28"/>
          <w:lang w:val="uk-UA"/>
        </w:rPr>
        <w:t>розчищення та поглиблення старих копанок , які знаходяться на заболоченій території на земельних ділянках. які належать йому на праві приватної власності та на праві оренди, з метою підвищення родючості земель</w:t>
      </w:r>
      <w:r w:rsidR="0003629C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6F9EDD0" w14:textId="7BF76F29" w:rsidR="000E1F0D" w:rsidRDefault="000E1F0D" w:rsidP="00DC1B13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Встановлено, що в</w:t>
      </w:r>
      <w:r w:rsidR="0003629C">
        <w:rPr>
          <w:rFonts w:ascii="Times New Roman" w:hAnsi="Times New Roman"/>
          <w:color w:val="000000"/>
          <w:sz w:val="28"/>
          <w:szCs w:val="28"/>
          <w:lang w:val="uk-UA"/>
        </w:rPr>
        <w:t>ідповідно до планово – картографічних матеріалів на земельн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их</w:t>
      </w:r>
      <w:r w:rsidR="0003629C">
        <w:rPr>
          <w:rFonts w:ascii="Times New Roman" w:hAnsi="Times New Roman"/>
          <w:color w:val="000000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ах</w:t>
      </w:r>
      <w:r w:rsidR="0003629C">
        <w:rPr>
          <w:rFonts w:ascii="Times New Roman" w:hAnsi="Times New Roman"/>
          <w:color w:val="000000"/>
          <w:sz w:val="28"/>
          <w:szCs w:val="28"/>
          <w:lang w:val="uk-UA"/>
        </w:rPr>
        <w:t xml:space="preserve">  з кадастровим номером 7423080500:03:000:0348 та 7423080500:03:000:0350 площею 1,365 га та 1,4378 га, які знаходяться у власності гр. Чепурного Василя Віталійовича</w:t>
      </w:r>
      <w:r w:rsidR="00415B2B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земельн</w:t>
      </w:r>
      <w:r w:rsidR="00632C02">
        <w:rPr>
          <w:rFonts w:ascii="Times New Roman" w:hAnsi="Times New Roman"/>
          <w:color w:val="000000"/>
          <w:sz w:val="28"/>
          <w:szCs w:val="28"/>
          <w:lang w:val="uk-UA"/>
        </w:rPr>
        <w:t>их</w:t>
      </w:r>
      <w:r w:rsidR="00415B2B">
        <w:rPr>
          <w:rFonts w:ascii="Times New Roman" w:hAnsi="Times New Roman"/>
          <w:color w:val="000000"/>
          <w:sz w:val="28"/>
          <w:szCs w:val="28"/>
          <w:lang w:val="uk-UA"/>
        </w:rPr>
        <w:t xml:space="preserve"> ділянк</w:t>
      </w:r>
      <w:r w:rsidR="00632C02">
        <w:rPr>
          <w:rFonts w:ascii="Times New Roman" w:hAnsi="Times New Roman"/>
          <w:color w:val="000000"/>
          <w:sz w:val="28"/>
          <w:szCs w:val="28"/>
          <w:lang w:val="uk-UA"/>
        </w:rPr>
        <w:t>ах</w:t>
      </w:r>
      <w:r w:rsidR="00415B2B">
        <w:rPr>
          <w:rFonts w:ascii="Times New Roman" w:hAnsi="Times New Roman"/>
          <w:color w:val="000000"/>
          <w:sz w:val="28"/>
          <w:szCs w:val="28"/>
          <w:lang w:val="uk-UA"/>
        </w:rPr>
        <w:t xml:space="preserve"> з кадастровим номером 7423080500:03:000:0334 та 7423080500:03:000:0323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площею 1.3251 га. та 1.3191 га , які знаходяться у власності гр. Остапенко Ольги Іванівни відсутні водні об’єкти. На даних земельних ділянках невідомою особою було побудовано ряд штучних водойм, без розроблення проектів будівництва водних об’єктів.</w:t>
      </w:r>
    </w:p>
    <w:p w14:paraId="19D27C29" w14:textId="38C41D3A" w:rsidR="00DC1B13" w:rsidRDefault="000E1F0D" w:rsidP="00DC1B13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Питання щодо самостійного будівництва вивчається Чернігівською обласною прокуратурою</w:t>
      </w:r>
      <w:r w:rsidR="00DC1B1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DC1B1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Надання дозволу на розробку проектів на будівництво водних </w:t>
      </w:r>
      <w:r w:rsidR="004B0BC7">
        <w:rPr>
          <w:rFonts w:ascii="Times New Roman" w:hAnsi="Times New Roman"/>
          <w:color w:val="000000"/>
          <w:sz w:val="28"/>
          <w:szCs w:val="28"/>
          <w:lang w:val="uk-UA"/>
        </w:rPr>
        <w:t>об’єктів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не є компетенцією виконавчого комітету.</w:t>
      </w:r>
      <w:r w:rsidR="00632C02" w:rsidRPr="00632C0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2C02">
        <w:rPr>
          <w:rFonts w:ascii="Times New Roman" w:hAnsi="Times New Roman"/>
          <w:color w:val="000000"/>
          <w:sz w:val="28"/>
          <w:szCs w:val="28"/>
          <w:lang w:val="uk-UA"/>
        </w:rPr>
        <w:t>Виконавчий комітет Березнянської селищної ради</w:t>
      </w:r>
    </w:p>
    <w:p w14:paraId="3AF1F47B" w14:textId="77777777" w:rsidR="00DC1B13" w:rsidRDefault="00DC1B13" w:rsidP="00DC1B13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F3CE660" w14:textId="77777777" w:rsidR="00DC1B13" w:rsidRDefault="00DC1B13" w:rsidP="00DC1B13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0E5EECF6" w14:textId="77777777" w:rsidR="00DC1B13" w:rsidRDefault="00DC1B13" w:rsidP="00DC1B13">
      <w:pPr>
        <w:pStyle w:val="1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B5450C" w14:textId="0D9EEA96" w:rsidR="00DC1B13" w:rsidRDefault="000E1F0D" w:rsidP="00DC1B13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Відмовити у наданні </w:t>
      </w:r>
      <w:r w:rsidR="00DC1B13">
        <w:rPr>
          <w:rFonts w:ascii="Times New Roman" w:hAnsi="Times New Roman"/>
          <w:sz w:val="28"/>
          <w:szCs w:val="28"/>
          <w:lang w:val="uk-UA"/>
        </w:rPr>
        <w:t xml:space="preserve"> дозв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="00DC1B13"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DC1B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65E" w:rsidRPr="0059365E">
        <w:rPr>
          <w:rFonts w:ascii="Times New Roman" w:hAnsi="Times New Roman"/>
          <w:sz w:val="28"/>
          <w:szCs w:val="28"/>
          <w:lang w:val="uk-UA"/>
        </w:rPr>
        <w:t xml:space="preserve">ПП «Агрофірма «Ост»» </w:t>
      </w:r>
      <w:r w:rsidR="00DC1B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65E">
        <w:rPr>
          <w:rFonts w:ascii="Times New Roman" w:hAnsi="Times New Roman"/>
          <w:sz w:val="28"/>
          <w:szCs w:val="28"/>
          <w:lang w:val="uk-UA"/>
        </w:rPr>
        <w:t xml:space="preserve">на розчищення та поглиблення </w:t>
      </w:r>
      <w:r w:rsidR="00265022">
        <w:rPr>
          <w:rFonts w:ascii="Times New Roman" w:hAnsi="Times New Roman"/>
          <w:sz w:val="28"/>
          <w:szCs w:val="28"/>
          <w:lang w:val="uk-UA"/>
        </w:rPr>
        <w:t xml:space="preserve">водних об’єктів, оскільки </w:t>
      </w:r>
      <w:r w:rsidR="009352A1">
        <w:rPr>
          <w:rFonts w:ascii="Times New Roman" w:hAnsi="Times New Roman"/>
          <w:sz w:val="28"/>
          <w:szCs w:val="28"/>
          <w:lang w:val="uk-UA"/>
        </w:rPr>
        <w:t xml:space="preserve">дані </w:t>
      </w:r>
      <w:r w:rsidR="00265022">
        <w:rPr>
          <w:rFonts w:ascii="Times New Roman" w:hAnsi="Times New Roman"/>
          <w:sz w:val="28"/>
          <w:szCs w:val="28"/>
          <w:lang w:val="uk-UA"/>
        </w:rPr>
        <w:t>земельні ділянки не відносяться до земель комунальної власності та відсутні погодження власників земель.</w:t>
      </w:r>
    </w:p>
    <w:p w14:paraId="4726D997" w14:textId="77777777" w:rsidR="00DC1B13" w:rsidRDefault="00DC1B13" w:rsidP="00DC1B13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голови з питань діяльності виконавчих органів ради.</w:t>
      </w:r>
    </w:p>
    <w:p w14:paraId="387655D7" w14:textId="77777777" w:rsidR="00DC1B13" w:rsidRDefault="00DC1B13" w:rsidP="00DC1B13">
      <w:pPr>
        <w:pStyle w:val="1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. </w:t>
      </w:r>
    </w:p>
    <w:p w14:paraId="2EC7E6BC" w14:textId="77777777" w:rsidR="00DC1B13" w:rsidRDefault="00DC1B13" w:rsidP="00DC1B13">
      <w:pPr>
        <w:pStyle w:val="1"/>
        <w:tabs>
          <w:tab w:val="left" w:pos="993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B74AA" w14:textId="7A8428E8" w:rsidR="00DC1B13" w:rsidRPr="00A803E1" w:rsidRDefault="00DC1B13" w:rsidP="00DC1B13">
      <w:pPr>
        <w:pStyle w:val="1"/>
        <w:tabs>
          <w:tab w:val="left" w:pos="993"/>
          <w:tab w:val="left" w:pos="694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3E1">
        <w:rPr>
          <w:rFonts w:ascii="Times New Roman" w:hAnsi="Times New Roman"/>
          <w:bCs/>
          <w:sz w:val="28"/>
          <w:szCs w:val="28"/>
          <w:lang w:val="uk-UA"/>
        </w:rPr>
        <w:t xml:space="preserve">Селищний голова                           </w:t>
      </w:r>
      <w:r w:rsidR="00A803E1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</w:t>
      </w:r>
      <w:r w:rsidRPr="00A803E1">
        <w:rPr>
          <w:rFonts w:ascii="Times New Roman" w:hAnsi="Times New Roman"/>
          <w:bCs/>
          <w:sz w:val="28"/>
          <w:szCs w:val="28"/>
          <w:lang w:val="uk-UA"/>
        </w:rPr>
        <w:t xml:space="preserve">       Володимир ПАВЛЕНКО</w:t>
      </w:r>
    </w:p>
    <w:p w14:paraId="74E78AB3" w14:textId="77777777" w:rsidR="00DC1B13" w:rsidRDefault="00DC1B13" w:rsidP="00DC1B13"/>
    <w:p w14:paraId="71C0F946" w14:textId="77777777" w:rsidR="00DC1B13" w:rsidRDefault="00DC1B13"/>
    <w:sectPr w:rsidR="00DC1B13" w:rsidSect="005C05F0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96D07"/>
    <w:multiLevelType w:val="hybridMultilevel"/>
    <w:tmpl w:val="4058D580"/>
    <w:lvl w:ilvl="0" w:tplc="DDBCF10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13"/>
    <w:rsid w:val="0003629C"/>
    <w:rsid w:val="000E1F0D"/>
    <w:rsid w:val="00265022"/>
    <w:rsid w:val="00415B2B"/>
    <w:rsid w:val="004B0BC7"/>
    <w:rsid w:val="0059365E"/>
    <w:rsid w:val="00632C02"/>
    <w:rsid w:val="008375AB"/>
    <w:rsid w:val="009352A1"/>
    <w:rsid w:val="00A803E1"/>
    <w:rsid w:val="00DC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5276"/>
  <w15:chartTrackingRefBased/>
  <w15:docId w15:val="{052A396E-8B8E-48AF-9C82-77928402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B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C1B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1"/>
    <w:rsid w:val="00DC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11</cp:revision>
  <cp:lastPrinted>2021-07-28T06:48:00Z</cp:lastPrinted>
  <dcterms:created xsi:type="dcterms:W3CDTF">2021-07-23T07:12:00Z</dcterms:created>
  <dcterms:modified xsi:type="dcterms:W3CDTF">2021-08-02T11:08:00Z</dcterms:modified>
</cp:coreProperties>
</file>