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>ької</w:t>
            </w:r>
            <w:proofErr w:type="spellEnd"/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9663BA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61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та </w:t>
            </w:r>
            <w:proofErr w:type="spellStart"/>
            <w:r w:rsidR="00FD61BD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FD61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FD61B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старостинських</w:t>
            </w:r>
            <w:proofErr w:type="spellEnd"/>
            <w:r w:rsidR="00FD61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округів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раціонального використання земель , та збільшення надходжень до місцевого бюджету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при продажі права оренди земельних ділянок на земельних торгах,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питання на засіданні земельної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, щодо поділу земельних ділянок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нальної власності площею 21,8395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>ер 7423085500:06:000:0840, площею 24,1649га кадастровий номер 7423085500:07:000</w:t>
      </w:r>
      <w:r w:rsidR="008166E5">
        <w:rPr>
          <w:rFonts w:ascii="Times New Roman" w:hAnsi="Times New Roman" w:cs="Times New Roman"/>
          <w:sz w:val="28"/>
          <w:szCs w:val="28"/>
          <w:lang w:val="uk-UA"/>
        </w:rPr>
        <w:t>:1048</w:t>
      </w:r>
      <w:bookmarkStart w:id="0" w:name="_GoBack"/>
      <w:bookmarkEnd w:id="0"/>
      <w:r w:rsidR="00FD61BD">
        <w:rPr>
          <w:rFonts w:ascii="Times New Roman" w:hAnsi="Times New Roman" w:cs="Times New Roman"/>
          <w:sz w:val="28"/>
          <w:szCs w:val="28"/>
          <w:lang w:val="uk-UA"/>
        </w:rPr>
        <w:t>, площею 20,0394га кадастровий номер 7423080500:03:000:0361 , які розташовані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FD61BD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9663BA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61BD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61BD" w:rsidRDefault="00226731" w:rsidP="006D78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>емлеустрою щодо поділу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сільськогосподарсь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>площею 21,8395га кадастровий номер 7423085500:06:000:0840, площею 24,1649га кадастровий номер 7423085500:07:000:</w:t>
      </w:r>
      <w:r w:rsidR="008166E5">
        <w:rPr>
          <w:rFonts w:ascii="Times New Roman" w:hAnsi="Times New Roman" w:cs="Times New Roman"/>
          <w:sz w:val="28"/>
          <w:szCs w:val="28"/>
          <w:lang w:val="uk-UA"/>
        </w:rPr>
        <w:t>1048,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площею 20,0394га кадастровий номер 7423080500:03:000:0361 , які розташовані на території </w:t>
      </w:r>
      <w:proofErr w:type="spellStart"/>
      <w:r w:rsidR="006D783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D7833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6D7833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7833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 округів) Чернігівського району Чернігівської області.</w:t>
      </w:r>
    </w:p>
    <w:p w:rsidR="006D7833" w:rsidRP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226731" w:rsidP="006D78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6D7833" w:rsidRPr="006D7833">
        <w:rPr>
          <w:rFonts w:ascii="Times New Roman" w:hAnsi="Times New Roman" w:cs="Times New Roman"/>
          <w:sz w:val="28"/>
          <w:szCs w:val="28"/>
          <w:lang w:val="uk-UA"/>
        </w:rPr>
        <w:t>вищезазначених</w:t>
      </w:r>
      <w:r w:rsidR="009663BA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33" w:rsidRPr="006D7833">
        <w:rPr>
          <w:rFonts w:ascii="Times New Roman" w:hAnsi="Times New Roman" w:cs="Times New Roman"/>
          <w:sz w:val="28"/>
          <w:szCs w:val="28"/>
          <w:lang w:val="uk-UA"/>
        </w:rPr>
        <w:t>земельних ділянок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 w:rsidRPr="006D7833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6D7833" w:rsidRPr="006D7833" w:rsidRDefault="006D7833" w:rsidP="006D7833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833" w:rsidRDefault="006D7833" w:rsidP="006D783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реєстрації земельних ділянок які будуть сформовані в результаті поділу відповідно до технічної документації щодо поділу земельних ділянок , включити дані земельні ділянки до переліку земельних ділянок право оренди яких буде запропоновано до продажу на земельних торгах (аукціоні) для ведення товарного сільськогосподарського виробництва.</w:t>
      </w:r>
    </w:p>
    <w:p w:rsidR="006D7833" w:rsidRPr="006D7833" w:rsidRDefault="006D7833" w:rsidP="006D7833">
      <w:pPr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6D7833" w:rsidRDefault="0061334E" w:rsidP="006D7833">
      <w:pPr>
        <w:pStyle w:val="a5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83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6D783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6D783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B7" w:rsidRDefault="006F37B7" w:rsidP="002D012A">
      <w:pPr>
        <w:spacing w:after="0" w:line="240" w:lineRule="auto"/>
      </w:pPr>
      <w:r>
        <w:separator/>
      </w:r>
    </w:p>
  </w:endnote>
  <w:endnote w:type="continuationSeparator" w:id="0">
    <w:p w:rsidR="006F37B7" w:rsidRDefault="006F37B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B7" w:rsidRDefault="006F37B7" w:rsidP="002D012A">
      <w:pPr>
        <w:spacing w:after="0" w:line="240" w:lineRule="auto"/>
      </w:pPr>
      <w:r>
        <w:separator/>
      </w:r>
    </w:p>
  </w:footnote>
  <w:footnote w:type="continuationSeparator" w:id="0">
    <w:p w:rsidR="006F37B7" w:rsidRDefault="006F37B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B66CD"/>
    <w:rsid w:val="006C5D89"/>
    <w:rsid w:val="006D0560"/>
    <w:rsid w:val="006D7833"/>
    <w:rsid w:val="006F37B7"/>
    <w:rsid w:val="0072120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64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0C58E-CC11-44C9-89A0-9B6012FF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2021-08-19T05:39:00Z</cp:lastPrinted>
  <dcterms:created xsi:type="dcterms:W3CDTF">2021-08-19T04:51:00Z</dcterms:created>
  <dcterms:modified xsi:type="dcterms:W3CDTF">2021-08-19T05:40:00Z</dcterms:modified>
</cp:coreProperties>
</file>