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4219B">
        <w:rPr>
          <w:rFonts w:ascii="Times New Roman" w:hAnsi="Times New Roman" w:cs="Times New Roman"/>
          <w:sz w:val="28"/>
          <w:szCs w:val="28"/>
          <w:lang w:val="uk-UA"/>
        </w:rPr>
        <w:t xml:space="preserve">      вересня 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ТОВ «</w:t>
            </w:r>
            <w:proofErr w:type="spellStart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Березнянський</w:t>
            </w:r>
            <w:proofErr w:type="spellEnd"/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 невитребувані земельні частки паї)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товарного сільськогосподарського виробництва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(Миколаївського </w:t>
            </w:r>
            <w:proofErr w:type="spellStart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047A1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Чернігівського району Чернігівської області </w:t>
            </w:r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 межами смт. </w:t>
            </w:r>
            <w:proofErr w:type="spellStart"/>
            <w:r w:rsidR="001B75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Березна</w:t>
            </w:r>
            <w:proofErr w:type="spellEnd"/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0A1B37" w:rsidRPr="004750D1" w:rsidRDefault="000A1B37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клопотання ТОВ «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Березнянський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(невитребувані земельні частки паї)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, 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товарного сільськогосподарського виробництва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(Миколаївського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за межами с. Миколаївка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Законом </w:t>
      </w:r>
      <w:proofErr w:type="spellStart"/>
      <w:r w:rsidR="00E93A96">
        <w:rPr>
          <w:rFonts w:ascii="Times New Roman" w:hAnsi="Times New Roman" w:cs="Times New Roman"/>
          <w:sz w:val="24"/>
          <w:szCs w:val="24"/>
          <w:lang w:val="uk-UA"/>
        </w:rPr>
        <w:t>Укравїни</w:t>
      </w:r>
      <w:proofErr w:type="spellEnd"/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«Про оренду землі»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85990" w:rsidRDefault="004750D1" w:rsidP="00047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>дію договору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від 30 листопада 2017 року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оренди земельних ділянок (невитребуваних земельних часток паїв)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 xml:space="preserve"> укладеного між Менською районною державною адміністрацією та ТОВ «</w:t>
      </w:r>
      <w:proofErr w:type="spellStart"/>
      <w:r w:rsidR="001B7533"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>ере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>знянський</w:t>
      </w:r>
      <w:proofErr w:type="spellEnd"/>
      <w:r w:rsidR="000A1B37">
        <w:rPr>
          <w:rFonts w:ascii="Times New Roman" w:hAnsi="Times New Roman" w:cs="Times New Roman"/>
          <w:sz w:val="24"/>
          <w:szCs w:val="24"/>
          <w:lang w:val="uk-UA"/>
        </w:rPr>
        <w:t>», загальною площею 26,0745га в тому числі 26,0745га сіножаті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, які були надані товариству для ведення товарного сільськогосподарського виробництва на території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(Миколаївського </w:t>
      </w:r>
      <w:proofErr w:type="spellStart"/>
      <w:r w:rsidR="00047A14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округу)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за межами смт. </w:t>
      </w:r>
      <w:proofErr w:type="spellStart"/>
      <w:r w:rsidR="000A1B37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0A1B37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0A1B37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відмовою.</w:t>
      </w:r>
      <w:r w:rsidR="00047A1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85990" w:rsidRDefault="00285990" w:rsidP="000759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0A1B37" w:rsidP="000A1B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4219B"/>
    <w:rsid w:val="00047A14"/>
    <w:rsid w:val="00075961"/>
    <w:rsid w:val="000A1B37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96AC9"/>
    <w:rsid w:val="006B66CD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B04AE"/>
    <w:rsid w:val="00BE050D"/>
    <w:rsid w:val="00C10457"/>
    <w:rsid w:val="00C107CA"/>
    <w:rsid w:val="00C631A4"/>
    <w:rsid w:val="00C71483"/>
    <w:rsid w:val="00CD6712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2AE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4730-4AB0-4B99-97DA-CDD178CF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2021-08-17T06:18:00Z</cp:lastPrinted>
  <dcterms:created xsi:type="dcterms:W3CDTF">2021-08-17T07:04:00Z</dcterms:created>
  <dcterms:modified xsi:type="dcterms:W3CDTF">2021-08-18T08:22:00Z</dcterms:modified>
</cp:coreProperties>
</file>