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8BFFBBE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28F70D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3451" r:id="rId9"/>
        </w:object>
      </w:r>
    </w:p>
    <w:p w14:paraId="68295D72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F2CBD0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E81A589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EB82A5F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A3E61CB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63A7626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BD35BA1" w14:textId="77777777" w:rsidR="006A5C6C" w:rsidRDefault="006A5C6C" w:rsidP="006A5C6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66F28CB" w14:textId="79F58C98" w:rsidR="006A5C6C" w:rsidRDefault="006A5C6C" w:rsidP="006A5C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435/12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26E7224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14:paraId="4C2AA7D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5ECE" w14:textId="77777777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 комунальної власності на території Березнянс</w:t>
            </w:r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>ької селищної ради (Бігацького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>та Сахнівського старостинських  округів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1110CA39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14:paraId="79AE359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2F8F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761D528" w14:textId="77777777" w:rsidR="00BA3214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земель , та збільшення надходжень до місцевого бюджету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при продажі права оренди земельних ділянок на земельних торгах,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 на засіданні земельної комісії Березнянської селищної ради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, щодо поділу земельних ділянок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нальної власності площею 21,8395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ер 7423085500:06:000:0840, площею 24,1649га кадастровий номер 7423085500:07:000</w:t>
      </w:r>
      <w:r w:rsidR="008166E5">
        <w:rPr>
          <w:rFonts w:ascii="Times New Roman" w:hAnsi="Times New Roman" w:cs="Times New Roman"/>
          <w:sz w:val="28"/>
          <w:szCs w:val="28"/>
          <w:lang w:val="uk-UA"/>
        </w:rPr>
        <w:t>:1048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, площею 20,0394га кадастровий номер 7423080500:03:000:0361 , які розташовані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 селищної ради (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Сахнівського та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старостинських округів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2B4C0934" w14:textId="762A7F48" w:rsidR="00C107CA" w:rsidRDefault="00BA321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21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09CDDC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B2CB7" w14:textId="5F3B3DDD" w:rsidR="00FD61BD" w:rsidRDefault="00226731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>емлеустрою щодо поділу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сільськогосподарсь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>площею 21,8395га кадастровий номер 7423085500:06:000:0840, площею 24,1649га кадастровий номер 7423085500:07:000:</w:t>
      </w:r>
      <w:r w:rsidR="008166E5">
        <w:rPr>
          <w:rFonts w:ascii="Times New Roman" w:hAnsi="Times New Roman" w:cs="Times New Roman"/>
          <w:sz w:val="28"/>
          <w:szCs w:val="28"/>
          <w:lang w:val="uk-UA"/>
        </w:rPr>
        <w:t>1048,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площею 20,0394га кадастровий номер 7423080500:03:000:0361, які розташовані на території Березнянської селищної ради (Сахнівського та Бігацького старостинських округів) Чернігівського району Чернігівської області.</w:t>
      </w:r>
    </w:p>
    <w:p w14:paraId="6F9D6819" w14:textId="77777777" w:rsidR="00BB04AE" w:rsidRDefault="00226731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Доручити селищному голові замовити </w:t>
      </w:r>
      <w:r w:rsidR="00FE433D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6D7833" w:rsidRPr="006D7833">
        <w:rPr>
          <w:rFonts w:ascii="Times New Roman" w:hAnsi="Times New Roman" w:cs="Times New Roman"/>
          <w:sz w:val="28"/>
          <w:szCs w:val="28"/>
          <w:lang w:val="uk-UA"/>
        </w:rPr>
        <w:t>вищезазначених</w:t>
      </w:r>
      <w:r w:rsidR="009663BA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33" w:rsidRPr="006D7833">
        <w:rPr>
          <w:rFonts w:ascii="Times New Roman" w:hAnsi="Times New Roman" w:cs="Times New Roman"/>
          <w:sz w:val="28"/>
          <w:szCs w:val="28"/>
          <w:lang w:val="uk-UA"/>
        </w:rPr>
        <w:t>земельних ділянок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 w:rsidRPr="006D7833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4AF71EF" w14:textId="77777777" w:rsidR="006D7833" w:rsidRP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29233" w14:textId="3A093AFB" w:rsidR="006D7833" w:rsidRDefault="006D7833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реєстрації земельних ділянок</w:t>
      </w:r>
      <w:r w:rsidR="00BA321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будуть сформовані в результаті поділу відповідно до технічної документації щодо поділу земельних ділянок , включити дані земельні ділянки до переліку земельних ділянок право оренди яких буде запропоновано до продажу на земельних торгах (аукціоні) для ведення товарного сільськогосподарського виробництва.</w:t>
      </w:r>
    </w:p>
    <w:p w14:paraId="329F8718" w14:textId="77777777" w:rsidR="006D7833" w:rsidRPr="006D7833" w:rsidRDefault="006D7833" w:rsidP="006D7833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38FC8A" w14:textId="77777777" w:rsidR="0061334E" w:rsidRPr="006D7833" w:rsidRDefault="0061334E" w:rsidP="006D783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B3D01F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82282B" w14:textId="64432EC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BA32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224BCA9F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EAA6B" w14:textId="77777777" w:rsidR="0096246F" w:rsidRDefault="0096246F" w:rsidP="002D012A">
      <w:pPr>
        <w:spacing w:after="0" w:line="240" w:lineRule="auto"/>
      </w:pPr>
      <w:r>
        <w:separator/>
      </w:r>
    </w:p>
  </w:endnote>
  <w:endnote w:type="continuationSeparator" w:id="0">
    <w:p w14:paraId="78859F50" w14:textId="77777777" w:rsidR="0096246F" w:rsidRDefault="0096246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ABE2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82B8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786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00DAC" w14:textId="77777777" w:rsidR="0096246F" w:rsidRDefault="0096246F" w:rsidP="002D012A">
      <w:pPr>
        <w:spacing w:after="0" w:line="240" w:lineRule="auto"/>
      </w:pPr>
      <w:r>
        <w:separator/>
      </w:r>
    </w:p>
  </w:footnote>
  <w:footnote w:type="continuationSeparator" w:id="0">
    <w:p w14:paraId="4E60508C" w14:textId="77777777" w:rsidR="0096246F" w:rsidRDefault="0096246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23E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EDF3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1DD6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9062C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5756E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A5C6C"/>
    <w:rsid w:val="006B66CD"/>
    <w:rsid w:val="006C5D89"/>
    <w:rsid w:val="006D0560"/>
    <w:rsid w:val="006D7833"/>
    <w:rsid w:val="006F37B7"/>
    <w:rsid w:val="0072120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9150D6"/>
    <w:rsid w:val="00936B5B"/>
    <w:rsid w:val="0094462D"/>
    <w:rsid w:val="0095565A"/>
    <w:rsid w:val="00960D1A"/>
    <w:rsid w:val="0096246F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A3214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779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34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FB7F-D067-43C2-B9DB-0E19CD0E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2021-10-25T09:31:00Z</cp:lastPrinted>
  <dcterms:created xsi:type="dcterms:W3CDTF">2021-10-27T12:24:00Z</dcterms:created>
  <dcterms:modified xsi:type="dcterms:W3CDTF">2021-10-27T12:24:00Z</dcterms:modified>
</cp:coreProperties>
</file>