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135E2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5DEE6BC5" w14:textId="77777777" w:rsidR="0036123C" w:rsidRDefault="0036123C" w:rsidP="0036123C">
      <w:pPr>
        <w:jc w:val="center"/>
        <w:rPr>
          <w:sz w:val="32"/>
          <w:lang w:eastAsia="en-US"/>
        </w:rPr>
      </w:pPr>
      <w:r>
        <w:rPr>
          <w:rFonts w:eastAsiaTheme="minorHAnsi"/>
          <w:sz w:val="32"/>
          <w:szCs w:val="22"/>
          <w:lang w:val="ru-RU" w:eastAsia="en-US"/>
        </w:rPr>
        <w:object w:dxaOrig="630" w:dyaOrig="900" w14:anchorId="47AD49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696854992" r:id="rId7"/>
        </w:object>
      </w:r>
    </w:p>
    <w:p w14:paraId="1EA94CF2" w14:textId="77777777" w:rsidR="0036123C" w:rsidRDefault="0036123C" w:rsidP="003612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5FF9945D" w14:textId="77777777" w:rsidR="0036123C" w:rsidRDefault="0036123C" w:rsidP="003612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04BD9353" w14:textId="77777777" w:rsidR="0036123C" w:rsidRDefault="0036123C" w:rsidP="003612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77C97AF7" w14:textId="77777777" w:rsidR="0036123C" w:rsidRDefault="0036123C" w:rsidP="0036123C">
      <w:pPr>
        <w:jc w:val="center"/>
        <w:rPr>
          <w:b/>
          <w:sz w:val="8"/>
          <w:szCs w:val="8"/>
        </w:rPr>
      </w:pPr>
    </w:p>
    <w:p w14:paraId="077F4F31" w14:textId="77777777" w:rsidR="0036123C" w:rsidRDefault="0036123C" w:rsidP="003612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/дванадцята сесія восьмого скликання/</w:t>
      </w:r>
    </w:p>
    <w:p w14:paraId="3A0DCF36" w14:textId="77777777" w:rsidR="0036123C" w:rsidRDefault="0036123C" w:rsidP="003612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3ED31E3D" w14:textId="77777777" w:rsidR="0036123C" w:rsidRDefault="0036123C" w:rsidP="0036123C">
      <w:pPr>
        <w:jc w:val="center"/>
        <w:rPr>
          <w:b/>
          <w:sz w:val="10"/>
          <w:szCs w:val="10"/>
        </w:rPr>
      </w:pPr>
    </w:p>
    <w:p w14:paraId="443BD8E9" w14:textId="18F8F017" w:rsidR="0036123C" w:rsidRDefault="0036123C" w:rsidP="0036123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07 вересня  2021 року                                             №   443/12-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14:paraId="4335005C" w14:textId="77777777" w:rsidR="00AE6EC5" w:rsidRDefault="00681087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Про затвердження громадянці Кот Тетяні Володимирівні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FB1D95">
        <w:rPr>
          <w:b/>
          <w:sz w:val="28"/>
          <w:szCs w:val="28"/>
        </w:rPr>
        <w:t xml:space="preserve">селищної ради (Сахнівського </w:t>
      </w:r>
      <w:r w:rsidR="00E53055">
        <w:rPr>
          <w:b/>
          <w:sz w:val="28"/>
          <w:szCs w:val="28"/>
        </w:rPr>
        <w:t>старостинського округу) за межами населених пунктів.</w:t>
      </w:r>
    </w:p>
    <w:bookmarkEnd w:id="0"/>
    <w:p w14:paraId="635BAF53" w14:textId="77777777" w:rsidR="00AE6EC5" w:rsidRDefault="00AE6EC5" w:rsidP="00AE6EC5">
      <w:pPr>
        <w:rPr>
          <w:b/>
          <w:sz w:val="28"/>
          <w:szCs w:val="28"/>
        </w:rPr>
      </w:pPr>
    </w:p>
    <w:p w14:paraId="4F61DE31" w14:textId="77777777"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81087">
        <w:rPr>
          <w:sz w:val="28"/>
          <w:szCs w:val="28"/>
        </w:rPr>
        <w:t>заяву громадянки Кот Тетяни Володимирівни</w:t>
      </w:r>
      <w:r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 та переда</w:t>
      </w:r>
      <w:r w:rsidR="00FB1D95">
        <w:rPr>
          <w:sz w:val="28"/>
          <w:szCs w:val="28"/>
        </w:rPr>
        <w:t xml:space="preserve">чі </w:t>
      </w:r>
      <w:r w:rsidR="00773CF4">
        <w:rPr>
          <w:sz w:val="28"/>
          <w:szCs w:val="28"/>
        </w:rPr>
        <w:t xml:space="preserve"> в оренду  земельних ділянок </w:t>
      </w:r>
      <w:r w:rsidR="00FB1D95">
        <w:rPr>
          <w:sz w:val="28"/>
          <w:szCs w:val="28"/>
        </w:rPr>
        <w:t xml:space="preserve"> невитребуваних земел</w:t>
      </w:r>
      <w:r w:rsidR="00681087">
        <w:rPr>
          <w:sz w:val="28"/>
          <w:szCs w:val="28"/>
        </w:rPr>
        <w:t>ьних часток (паїв) площею 11,2794</w:t>
      </w:r>
      <w:r w:rsidR="00FB1D95">
        <w:rPr>
          <w:sz w:val="28"/>
          <w:szCs w:val="28"/>
        </w:rPr>
        <w:t>га</w:t>
      </w:r>
      <w:r w:rsidR="00D66B58">
        <w:rPr>
          <w:sz w:val="28"/>
          <w:szCs w:val="28"/>
        </w:rPr>
        <w:t xml:space="preserve"> 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FB1D95">
        <w:rPr>
          <w:sz w:val="28"/>
          <w:szCs w:val="28"/>
        </w:rPr>
        <w:t>(Сахнівського</w:t>
      </w:r>
      <w:r w:rsidR="00E53055">
        <w:rPr>
          <w:sz w:val="28"/>
          <w:szCs w:val="28"/>
        </w:rPr>
        <w:t xml:space="preserve"> старостинського округу) за межами населених пунктів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7895CBDF" w14:textId="77777777" w:rsidR="00DC4326" w:rsidRDefault="00DC4326" w:rsidP="00AE6EC5">
      <w:pPr>
        <w:ind w:firstLine="708"/>
        <w:jc w:val="both"/>
        <w:rPr>
          <w:sz w:val="28"/>
          <w:szCs w:val="28"/>
        </w:rPr>
      </w:pPr>
    </w:p>
    <w:p w14:paraId="19DBFFE2" w14:textId="77777777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27F441D7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608EAC8C" w14:textId="211F5AEE" w:rsidR="00AE6EC5" w:rsidRDefault="00AE6EC5" w:rsidP="00AE6EC5">
      <w:pPr>
        <w:pStyle w:val="a"/>
      </w:pPr>
      <w:r>
        <w:t xml:space="preserve">Затвердити </w:t>
      </w:r>
      <w:r w:rsidR="00681087">
        <w:t>громадянці Кот Тетяні Володимирівні</w:t>
      </w:r>
      <w:r w:rsidR="00E53055">
        <w:t xml:space="preserve"> </w:t>
      </w:r>
      <w:r>
        <w:t>технічну документацію із землеустрою щодо встановлення (відновлення) меж земельних ділянок в натурі (на міс</w:t>
      </w:r>
      <w:r w:rsidR="00E53055">
        <w:t xml:space="preserve">цевості) </w:t>
      </w:r>
      <w:r w:rsidR="00D66B58">
        <w:t xml:space="preserve"> для ведення товарного сільськогосподарського виробництва</w:t>
      </w:r>
      <w:r w:rsidR="0036123C">
        <w:t>,</w:t>
      </w:r>
      <w:r w:rsidR="00D66B58">
        <w:t xml:space="preserve"> </w:t>
      </w:r>
      <w:r w:rsidR="00E53055">
        <w:t>які розташовані</w:t>
      </w:r>
      <w:r w:rsidR="00D66B58">
        <w:t xml:space="preserve"> </w:t>
      </w:r>
      <w:r>
        <w:t xml:space="preserve"> на території </w:t>
      </w:r>
      <w:r w:rsidR="00D66B58">
        <w:t xml:space="preserve">Березнянської селищної ради </w:t>
      </w:r>
      <w:r w:rsidR="00FB1D95">
        <w:t>(Сахнівського</w:t>
      </w:r>
      <w:r w:rsidR="00773CF4">
        <w:t xml:space="preserve"> старостинського округу</w:t>
      </w:r>
      <w:r w:rsidR="00E53055">
        <w:t xml:space="preserve">) за межами населених пунктів </w:t>
      </w:r>
      <w:r w:rsidR="002E49F2">
        <w:t xml:space="preserve"> Чернігівського</w:t>
      </w:r>
      <w:r w:rsidR="00E53055">
        <w:t xml:space="preserve"> району Чернігівської області.</w:t>
      </w:r>
    </w:p>
    <w:p w14:paraId="5C7E4FB9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4C55661" w14:textId="77777777" w:rsidR="00650353" w:rsidRDefault="00197A68" w:rsidP="00650353">
      <w:pPr>
        <w:pStyle w:val="a"/>
      </w:pPr>
      <w:r>
        <w:t xml:space="preserve">  </w:t>
      </w:r>
      <w:r w:rsidR="00681087">
        <w:t>Передати громадянці Кот Тетяні Володимирівні</w:t>
      </w:r>
      <w:r w:rsidR="00E53055">
        <w:t xml:space="preserve"> </w:t>
      </w:r>
      <w:r w:rsidR="00B733B0">
        <w:t xml:space="preserve">в оренду </w:t>
      </w:r>
      <w:r w:rsidR="00E53055">
        <w:t xml:space="preserve">земельні ділянки </w:t>
      </w:r>
      <w:r w:rsidR="003330AD">
        <w:t>невитребуваних часток (паїв)</w:t>
      </w:r>
      <w:r w:rsidR="00B733B0">
        <w:t xml:space="preserve"> для ведення товарного сільськогосподарського виро</w:t>
      </w:r>
      <w:r w:rsidR="00681087">
        <w:t>бництва загальною площею 11,2794</w:t>
      </w:r>
      <w:r w:rsidR="00B733B0">
        <w:t xml:space="preserve">га терміном на </w:t>
      </w:r>
      <w:r w:rsidR="00B733B0">
        <w:lastRenderedPageBreak/>
        <w:t>7 (сім років) встановивши орендну плату за кори</w:t>
      </w:r>
      <w:r w:rsidR="00FB1D95">
        <w:t xml:space="preserve">стування земельними ділянками 10% (десять </w:t>
      </w:r>
      <w:r w:rsidR="00B733B0">
        <w:t>) від нормативної грошової оцінки земельних ділянок.</w:t>
      </w:r>
    </w:p>
    <w:p w14:paraId="57A14609" w14:textId="4AF01542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108B8EF" w14:textId="77777777" w:rsidR="00650353" w:rsidRDefault="00681087" w:rsidP="00E53055">
      <w:pPr>
        <w:pStyle w:val="a"/>
        <w:numPr>
          <w:ilvl w:val="0"/>
          <w:numId w:val="0"/>
        </w:numPr>
        <w:ind w:left="284"/>
      </w:pPr>
      <w:r>
        <w:t>7423085500:07:000:0119</w:t>
      </w:r>
      <w:r w:rsidR="00650353">
        <w:t xml:space="preserve">              </w:t>
      </w:r>
      <w:r w:rsidR="00773CF4">
        <w:t xml:space="preserve">      </w:t>
      </w:r>
      <w:r w:rsidR="00377638">
        <w:t xml:space="preserve">                    </w:t>
      </w:r>
      <w:r w:rsidR="00377638">
        <w:rPr>
          <w:lang w:val="ru-RU"/>
        </w:rPr>
        <w:t xml:space="preserve"> </w:t>
      </w:r>
      <w:r>
        <w:t>1,8799</w:t>
      </w:r>
    </w:p>
    <w:p w14:paraId="26AB97B8" w14:textId="77777777" w:rsidR="00650353" w:rsidRDefault="00681087" w:rsidP="00650353">
      <w:pPr>
        <w:pStyle w:val="a"/>
        <w:numPr>
          <w:ilvl w:val="0"/>
          <w:numId w:val="0"/>
        </w:numPr>
        <w:ind w:left="284"/>
      </w:pPr>
      <w:r>
        <w:t>7423085500:07:000:0042</w:t>
      </w:r>
      <w:r w:rsidR="00650353">
        <w:t xml:space="preserve">               </w:t>
      </w:r>
      <w:r>
        <w:t xml:space="preserve">                          1,8798</w:t>
      </w:r>
    </w:p>
    <w:p w14:paraId="1FE84117" w14:textId="77777777" w:rsidR="00650353" w:rsidRDefault="00681087" w:rsidP="00650353">
      <w:pPr>
        <w:pStyle w:val="a"/>
        <w:numPr>
          <w:ilvl w:val="0"/>
          <w:numId w:val="0"/>
        </w:numPr>
        <w:ind w:left="284"/>
      </w:pPr>
      <w:r>
        <w:t>7423085500:07:000:0044</w:t>
      </w:r>
      <w:r w:rsidR="00650353">
        <w:t xml:space="preserve">              </w:t>
      </w:r>
      <w:r w:rsidR="00197A68">
        <w:t xml:space="preserve"> </w:t>
      </w:r>
      <w:r>
        <w:t xml:space="preserve">                          1,8799</w:t>
      </w:r>
    </w:p>
    <w:p w14:paraId="2C15E1A1" w14:textId="77777777" w:rsidR="00650353" w:rsidRPr="00377638" w:rsidRDefault="00650353" w:rsidP="00650353">
      <w:pPr>
        <w:pStyle w:val="a"/>
        <w:numPr>
          <w:ilvl w:val="0"/>
          <w:numId w:val="0"/>
        </w:numPr>
        <w:ind w:left="284"/>
        <w:rPr>
          <w:lang w:val="ru-RU"/>
        </w:rPr>
      </w:pPr>
      <w:r>
        <w:t>742</w:t>
      </w:r>
      <w:r w:rsidR="00681087">
        <w:t>3085500:07:000:0041</w:t>
      </w:r>
      <w:r>
        <w:t xml:space="preserve">               </w:t>
      </w:r>
      <w:r w:rsidR="008E3135">
        <w:t xml:space="preserve">                         </w:t>
      </w:r>
      <w:r w:rsidR="00681087">
        <w:t xml:space="preserve"> 1,8800</w:t>
      </w:r>
    </w:p>
    <w:p w14:paraId="5E7DA1E5" w14:textId="77777777" w:rsidR="00650353" w:rsidRDefault="00DF0DCE" w:rsidP="00650353">
      <w:pPr>
        <w:pStyle w:val="a"/>
        <w:numPr>
          <w:ilvl w:val="0"/>
          <w:numId w:val="0"/>
        </w:numPr>
        <w:ind w:left="284"/>
      </w:pPr>
      <w:r>
        <w:t>7423085500:07:000:004</w:t>
      </w:r>
      <w:r w:rsidR="00197A68">
        <w:t>9</w:t>
      </w:r>
      <w:r w:rsidR="00650353">
        <w:t xml:space="preserve">               </w:t>
      </w:r>
      <w:r>
        <w:t xml:space="preserve">                          1,8800</w:t>
      </w:r>
    </w:p>
    <w:p w14:paraId="14B8C82D" w14:textId="77777777" w:rsidR="00DF0DCE" w:rsidRDefault="00DF0DCE" w:rsidP="00DF0DCE">
      <w:pPr>
        <w:pStyle w:val="a"/>
        <w:numPr>
          <w:ilvl w:val="0"/>
          <w:numId w:val="0"/>
        </w:numPr>
        <w:ind w:left="284"/>
      </w:pPr>
      <w:r>
        <w:t>7423085500:07:000:0050                                         1,8798</w:t>
      </w:r>
    </w:p>
    <w:p w14:paraId="66892ABE" w14:textId="77777777" w:rsidR="00DF0DCE" w:rsidRDefault="00DF0DCE" w:rsidP="00650353">
      <w:pPr>
        <w:pStyle w:val="a"/>
        <w:numPr>
          <w:ilvl w:val="0"/>
          <w:numId w:val="0"/>
        </w:numPr>
        <w:ind w:left="284"/>
      </w:pPr>
    </w:p>
    <w:p w14:paraId="37399E87" w14:textId="77777777" w:rsidR="009A424D" w:rsidRDefault="00DF0DCE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650353">
        <w:rPr>
          <w:sz w:val="28"/>
          <w:szCs w:val="28"/>
        </w:rPr>
        <w:t xml:space="preserve"> </w:t>
      </w:r>
      <w:r>
        <w:rPr>
          <w:sz w:val="28"/>
          <w:szCs w:val="28"/>
        </w:rPr>
        <w:t>3. Громадянці Кот Тетяні Володимирівні зареєструвати правов</w:t>
      </w:r>
      <w:r w:rsidR="009A424D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14:paraId="38838346" w14:textId="77777777" w:rsidR="009A424D" w:rsidRDefault="009A424D" w:rsidP="009A424D">
      <w:pPr>
        <w:ind w:firstLine="720"/>
        <w:jc w:val="both"/>
        <w:rPr>
          <w:sz w:val="28"/>
          <w:szCs w:val="28"/>
        </w:rPr>
      </w:pPr>
    </w:p>
    <w:p w14:paraId="284FF34A" w14:textId="77777777" w:rsidR="009A424D" w:rsidRDefault="009A424D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1E353613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51ABF5D4" w14:textId="77777777" w:rsidR="00E53055" w:rsidRDefault="00E53055" w:rsidP="00E53055"/>
    <w:p w14:paraId="4D02997C" w14:textId="77777777" w:rsidR="00E53055" w:rsidRPr="0036123C" w:rsidRDefault="00E53055" w:rsidP="00E53055">
      <w:pPr>
        <w:rPr>
          <w:b/>
          <w:bCs/>
          <w:sz w:val="32"/>
        </w:rPr>
      </w:pPr>
      <w:r w:rsidRPr="0036123C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77C7113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AEC961E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147D1A4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B426B2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E148FB4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5D9C782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EC774E9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4DCC85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4FE8632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36F2F23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B703F09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C2F16A2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58420F1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08F07A19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0C88BB92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4908323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197A68"/>
    <w:rsid w:val="002A5690"/>
    <w:rsid w:val="002B79A7"/>
    <w:rsid w:val="002E49F2"/>
    <w:rsid w:val="002F091E"/>
    <w:rsid w:val="003330AD"/>
    <w:rsid w:val="0036123C"/>
    <w:rsid w:val="00377638"/>
    <w:rsid w:val="00391750"/>
    <w:rsid w:val="003F7C1E"/>
    <w:rsid w:val="00401D41"/>
    <w:rsid w:val="004609B4"/>
    <w:rsid w:val="0048282A"/>
    <w:rsid w:val="004A0D94"/>
    <w:rsid w:val="004E31C2"/>
    <w:rsid w:val="00625455"/>
    <w:rsid w:val="00626786"/>
    <w:rsid w:val="00632517"/>
    <w:rsid w:val="00647468"/>
    <w:rsid w:val="00650353"/>
    <w:rsid w:val="00681087"/>
    <w:rsid w:val="006B5177"/>
    <w:rsid w:val="00706095"/>
    <w:rsid w:val="00721AAE"/>
    <w:rsid w:val="00724CCD"/>
    <w:rsid w:val="00773CF4"/>
    <w:rsid w:val="007A6930"/>
    <w:rsid w:val="007B6921"/>
    <w:rsid w:val="00850E53"/>
    <w:rsid w:val="008821D3"/>
    <w:rsid w:val="008D6023"/>
    <w:rsid w:val="008E3135"/>
    <w:rsid w:val="0093090A"/>
    <w:rsid w:val="0095303C"/>
    <w:rsid w:val="009A424D"/>
    <w:rsid w:val="009B02FD"/>
    <w:rsid w:val="009C537B"/>
    <w:rsid w:val="009C6D2A"/>
    <w:rsid w:val="00AD2BF9"/>
    <w:rsid w:val="00AE6EC5"/>
    <w:rsid w:val="00AE76D4"/>
    <w:rsid w:val="00B01E2D"/>
    <w:rsid w:val="00B733B0"/>
    <w:rsid w:val="00BC6D03"/>
    <w:rsid w:val="00C07893"/>
    <w:rsid w:val="00C479B1"/>
    <w:rsid w:val="00C715A5"/>
    <w:rsid w:val="00CB6E47"/>
    <w:rsid w:val="00CF75B1"/>
    <w:rsid w:val="00D07633"/>
    <w:rsid w:val="00D66B58"/>
    <w:rsid w:val="00D802D2"/>
    <w:rsid w:val="00DC4326"/>
    <w:rsid w:val="00DF0DCE"/>
    <w:rsid w:val="00E25E72"/>
    <w:rsid w:val="00E53055"/>
    <w:rsid w:val="00E567CA"/>
    <w:rsid w:val="00EA0CC1"/>
    <w:rsid w:val="00F43ADD"/>
    <w:rsid w:val="00F81AE6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3C0A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1D7E-8C5A-4F9E-80B9-D4E9DF32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2021-09-13T10:03:00Z</cp:lastPrinted>
  <dcterms:created xsi:type="dcterms:W3CDTF">2021-10-27T12:50:00Z</dcterms:created>
  <dcterms:modified xsi:type="dcterms:W3CDTF">2021-10-27T12:50:00Z</dcterms:modified>
</cp:coreProperties>
</file>