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A5" w:rsidRPr="00204132" w:rsidRDefault="002D0BA5" w:rsidP="002041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sz w:val="24"/>
          <w:szCs w:val="24"/>
          <w:lang w:val="uk-UA" w:eastAsia="ru-RU" w:bidi="ar-SA"/>
        </w:rPr>
      </w:pP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У К </w:t>
      </w:r>
      <w:proofErr w:type="gramStart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Р</w:t>
      </w:r>
      <w:proofErr w:type="gramEnd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А Ї Н А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БЕРЕЗНЯНСЬКА СЕЛИЩНА РАДА 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proofErr w:type="spellStart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Чернігівського</w:t>
      </w:r>
      <w:proofErr w:type="spellEnd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району </w:t>
      </w:r>
      <w:proofErr w:type="spellStart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Чернігівської</w:t>
      </w:r>
      <w:proofErr w:type="spellEnd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</w:t>
      </w:r>
      <w:proofErr w:type="spellStart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області</w:t>
      </w:r>
      <w:proofErr w:type="spellEnd"/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sz w:val="24"/>
          <w:szCs w:val="24"/>
          <w:lang w:eastAsia="ru-RU" w:bidi="ar-SA"/>
        </w:rPr>
        <w:t> 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/ </w:t>
      </w: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 w:bidi="ar-SA"/>
        </w:rPr>
        <w:t>дванадцята</w:t>
      </w: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</w:t>
      </w:r>
      <w:proofErr w:type="spellStart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сесія</w:t>
      </w:r>
      <w:proofErr w:type="spellEnd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восьмого </w:t>
      </w:r>
      <w:proofErr w:type="spellStart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скликання</w:t>
      </w:r>
      <w:proofErr w:type="spellEnd"/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/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</w:p>
    <w:p w:rsidR="002D0BA5" w:rsidRPr="002D0BA5" w:rsidRDefault="00710F24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>ОЕ</w:t>
      </w: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КТ</w:t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Р І Ш Е Н </w:t>
      </w:r>
      <w:proofErr w:type="spellStart"/>
      <w:proofErr w:type="gramStart"/>
      <w:r w:rsidR="002D0BA5"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Н</w:t>
      </w:r>
      <w:proofErr w:type="spellEnd"/>
      <w:proofErr w:type="gramEnd"/>
      <w:r w:rsidR="002D0BA5"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Я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" w:hanging="15"/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sz w:val="24"/>
          <w:szCs w:val="24"/>
          <w:lang w:eastAsia="ru-RU" w:bidi="ar-SA"/>
        </w:rPr>
        <w:t> </w:t>
      </w:r>
    </w:p>
    <w:p w:rsidR="002D0BA5" w:rsidRPr="002D0BA5" w:rsidRDefault="00012EC9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 xml:space="preserve">__ </w:t>
      </w:r>
      <w:r w:rsidR="009E54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 w:bidi="ar-SA"/>
        </w:rPr>
        <w:t>грудня</w:t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 xml:space="preserve"> 2021 року</w:t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  <w:t>            </w:t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  <w:t xml:space="preserve">         </w:t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  <w:t>№ ___-VIII</w:t>
      </w:r>
    </w:p>
    <w:p w:rsidR="008B3E27" w:rsidRPr="002D0BA5" w:rsidRDefault="008B3E27">
      <w:pPr>
        <w:pStyle w:val="14"/>
        <w:keepNext/>
        <w:tabs>
          <w:tab w:val="left" w:pos="4962"/>
        </w:tabs>
        <w:spacing w:after="0" w:line="240" w:lineRule="auto"/>
        <w:ind w:right="5102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2D0BA5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bookmarkStart w:id="0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012EC9">
        <w:rPr>
          <w:rFonts w:ascii="Times New Roman" w:hAnsi="Times New Roman"/>
          <w:b/>
          <w:sz w:val="28"/>
          <w:szCs w:val="28"/>
          <w:lang w:val="uk-UA"/>
        </w:rPr>
        <w:t>зміну адреси та затвердження Положення відділу освіти, культури, молоді і спорту</w:t>
      </w:r>
    </w:p>
    <w:p w:rsidR="008B3E27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Березнянської селищної ради </w:t>
      </w:r>
    </w:p>
    <w:p w:rsidR="00200443" w:rsidRDefault="00200443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8B3E27" w:rsidRPr="00204132" w:rsidRDefault="00200443" w:rsidP="006A1F03">
      <w:pPr>
        <w:ind w:right="-1" w:firstLine="708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Керуючись ст.26 Закону України «Про місцеве самоврядування в Україні», враховуючи Постанову Верховної ради України від 17 липня 2020 року № 807-</w:t>
      </w: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IX</w:t>
      </w:r>
      <w:r w:rsidR="002E36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Pr="006A1F0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утворення та ліквідацію районів»</w:t>
      </w:r>
      <w:r w:rsidR="002D0BA5" w:rsidRPr="006A1F03">
        <w:rPr>
          <w:rFonts w:ascii="Times New Roman" w:hAnsi="Times New Roman"/>
          <w:sz w:val="28"/>
          <w:szCs w:val="28"/>
          <w:lang w:val="uk-UA"/>
        </w:rPr>
        <w:t>,</w:t>
      </w:r>
      <w:r w:rsidR="002D0BA5" w:rsidRPr="00204132">
        <w:rPr>
          <w:rFonts w:ascii="Times New Roman" w:hAnsi="Times New Roman"/>
          <w:sz w:val="28"/>
          <w:szCs w:val="28"/>
          <w:lang w:val="uk-UA"/>
        </w:rPr>
        <w:t xml:space="preserve"> ст.ст.15, 17 Закону України «Про державну реєстрацію юридичних осіб, фізичних осіб-підприємців та громадських формувань»</w:t>
      </w:r>
      <w:r w:rsidR="002D0BA5" w:rsidRPr="0020413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Березнянська селищна рада</w:t>
      </w:r>
    </w:p>
    <w:p w:rsidR="00200443" w:rsidRPr="00204132" w:rsidRDefault="0020044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B04A9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1F0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B3E27" w:rsidRPr="006A1F03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1F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04132" w:rsidRPr="00D6339A" w:rsidRDefault="00200443" w:rsidP="00D6339A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339A">
        <w:rPr>
          <w:rFonts w:ascii="Times New Roman" w:hAnsi="Times New Roman"/>
          <w:sz w:val="28"/>
          <w:szCs w:val="28"/>
          <w:lang w:val="uk-UA"/>
        </w:rPr>
        <w:t xml:space="preserve">Змінити місцезнаходження відділу освіти, культури, молоді і спорту Березнянської селищної ради </w:t>
      </w:r>
      <w:r w:rsidR="00204132" w:rsidRPr="00D6339A">
        <w:rPr>
          <w:rFonts w:ascii="Times New Roman" w:hAnsi="Times New Roman"/>
          <w:sz w:val="28"/>
          <w:szCs w:val="28"/>
          <w:lang w:val="uk-UA"/>
        </w:rPr>
        <w:t>з:</w:t>
      </w:r>
      <w:r w:rsidR="00145E51" w:rsidRPr="00D6339A">
        <w:rPr>
          <w:rFonts w:ascii="Times New Roman" w:hAnsi="Times New Roman"/>
          <w:sz w:val="28"/>
          <w:szCs w:val="28"/>
          <w:lang w:val="uk-UA"/>
        </w:rPr>
        <w:t xml:space="preserve"> 15622, смт. Березна, вул.. Свято-Покровська, 2а, Чернігівська область, Менський район на 15622, смт. Березна, вул.. Свято-Покровська, 2а, Чернігівська область, Чернігівський район</w:t>
      </w:r>
      <w:r w:rsidR="001962C6" w:rsidRPr="00D6339A">
        <w:rPr>
          <w:rFonts w:ascii="Times New Roman" w:hAnsi="Times New Roman"/>
          <w:sz w:val="28"/>
          <w:szCs w:val="28"/>
          <w:lang w:val="uk-UA"/>
        </w:rPr>
        <w:t>.</w:t>
      </w:r>
    </w:p>
    <w:p w:rsidR="00204132" w:rsidRPr="006A1F03" w:rsidRDefault="00204132" w:rsidP="0020413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F03">
        <w:rPr>
          <w:rFonts w:ascii="Times New Roman" w:hAnsi="Times New Roman"/>
          <w:sz w:val="28"/>
          <w:szCs w:val="28"/>
          <w:lang w:val="uk-UA"/>
        </w:rPr>
        <w:t>Затвердити Положення відділу освіти, культури, молоді і спорту Березнянської селищної ради в новій редакції (додається).</w:t>
      </w:r>
    </w:p>
    <w:p w:rsidR="00204132" w:rsidRPr="006A1F03" w:rsidRDefault="00204132" w:rsidP="00204132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F03">
        <w:rPr>
          <w:rFonts w:ascii="Times New Roman" w:hAnsi="Times New Roman"/>
          <w:sz w:val="28"/>
          <w:szCs w:val="28"/>
          <w:lang w:val="uk-UA"/>
        </w:rPr>
        <w:t xml:space="preserve">Доручити начальнику відділу освіти, культури, молоді і спорту Березнянської селищної ради </w:t>
      </w:r>
      <w:proofErr w:type="spellStart"/>
      <w:r w:rsidRPr="006A1F03">
        <w:rPr>
          <w:rFonts w:ascii="Times New Roman" w:hAnsi="Times New Roman"/>
          <w:sz w:val="28"/>
          <w:szCs w:val="28"/>
          <w:lang w:val="uk-UA"/>
        </w:rPr>
        <w:t>Оліфіренко</w:t>
      </w:r>
      <w:proofErr w:type="spellEnd"/>
      <w:r w:rsidRPr="006A1F03">
        <w:rPr>
          <w:rFonts w:ascii="Times New Roman" w:hAnsi="Times New Roman"/>
          <w:sz w:val="28"/>
          <w:szCs w:val="28"/>
          <w:lang w:val="uk-UA"/>
        </w:rPr>
        <w:t xml:space="preserve"> В.М. подати всі необхідні документи для державної реєстрації.</w:t>
      </w:r>
    </w:p>
    <w:p w:rsidR="008B3E27" w:rsidRPr="006A1F03" w:rsidRDefault="002D0BA5" w:rsidP="0033781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A1F03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з гуманітарних питань , соціального захисту населення. </w:t>
      </w:r>
      <w:bookmarkEnd w:id="0"/>
    </w:p>
    <w:p w:rsidR="008B3E27" w:rsidRPr="006A1F03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8B3E27" w:rsidRPr="006A1F03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6A1F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Селищний голова</w:t>
      </w:r>
      <w:r w:rsidRPr="006A1F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  <w:t>Володимир ПАВЛЕНКО</w:t>
      </w:r>
    </w:p>
    <w:p w:rsidR="00204132" w:rsidRDefault="00204132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20413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Додаток 2</w:t>
      </w:r>
    </w:p>
    <w:p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 xml:space="preserve">до рішення  </w:t>
      </w:r>
      <w:proofErr w:type="spellStart"/>
      <w:r>
        <w:rPr>
          <w:rFonts w:ascii="Times New Roman" w:hAnsi="Times New Roman"/>
          <w:szCs w:val="20"/>
          <w:lang w:val="uk-UA"/>
        </w:rPr>
        <w:t>====сесії</w:t>
      </w:r>
      <w:proofErr w:type="spellEnd"/>
      <w:r>
        <w:rPr>
          <w:rFonts w:ascii="Times New Roman" w:hAnsi="Times New Roman"/>
          <w:szCs w:val="20"/>
          <w:lang w:val="uk-UA"/>
        </w:rPr>
        <w:t xml:space="preserve"> 8 скликання </w:t>
      </w:r>
    </w:p>
    <w:p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Березнянської селищної ради</w:t>
      </w:r>
    </w:p>
    <w:p w:rsidR="00DA5878" w:rsidRDefault="00DA5878" w:rsidP="00DA5878">
      <w:pPr>
        <w:ind w:left="4956" w:firstLine="708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від 10.12.2021 року № ===</w:t>
      </w:r>
    </w:p>
    <w:p w:rsidR="00DA5878" w:rsidRDefault="00DA5878" w:rsidP="00DA5878">
      <w:pPr>
        <w:ind w:left="5664"/>
        <w:contextualSpacing/>
        <w:jc w:val="both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«Про затвердження Положення про  відділ освіти, культури, молоді і спорту Березнянської селищної ради»</w:t>
      </w:r>
    </w:p>
    <w:p w:rsidR="00DA5878" w:rsidRDefault="00DA5878" w:rsidP="00DA5878">
      <w:pPr>
        <w:jc w:val="both"/>
        <w:rPr>
          <w:rFonts w:ascii="Times New Roman" w:hAnsi="Times New Roman"/>
          <w:szCs w:val="20"/>
          <w:lang w:val="uk-UA"/>
        </w:rPr>
      </w:pP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відділ освіти, культури, молоді і спорту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1.ЗАГАЛЬНІ ПОЛОЖЕННЯ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Відділ освіти, культури, молоді і спорту Березнянської селищної ради Чернігівського району Чернігівської області (надалі - відділ) є структурним підрозділом, виконавчим органом  Березнянської селищної  ради.  Створюється рішенням сесії  Березнянської селищної ради, підпорядкований її виконавчому комітету, підзвітний та підконтрольний селищній раді та відповідним органам виконавчої влади.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Відділ є юридичною особою, має самостійний баланс, рахунки у територіальних представництвах Державного казначейства України, є розпорядником коштів, має печатку із зображенням Державного герба України, своїм найменуванням, штамп та бланк встановленого зразка.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Доходи відділу використовуються виключно для фінансування видатків на утримання відділу, реалізації мети та напрямків діяльності, визначених установчими документами.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Повне найменування відділу: відділ освіти, культури, молоді і спорту Березнянської селищної ради. Скорочене найменування: відділ ОКМС Березнянської селищної ради.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 Місце знаходження: вулиця Свято-Покровська2а, смт. Березна Чернігівського району Чернігівської області,  15622.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 Відділ у своїй діяльності керується Конституцією України, актами Президента України і Кабінету Міністрів України, Законами України «Про місцеве самоврядування в Україні», «Про службу в органах місцевого самоврядування», «Про освіту», «Про загальну середню освіту», «Про дошкільну освіту», «Про позашкільну освіту», «Про культуру», «Про фізичну культуру і спорт», іншими нормативно-правовими профільними документами, рішеннями селищної ради і виконавчого комітету, розпорядженнями селищного голови та даним Положенням.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 Відділ при виконанні покладених на нього завдань взаємодіє з органами державної виконавчої влади; постійними комісіями, тимчасовими комісіями та іншими органами, утвореними селищною радою, іншими виконавчими органами селищної ради, підприємствами, установами, організаціями, об’єд</w:t>
      </w:r>
      <w:r>
        <w:rPr>
          <w:rFonts w:ascii="Times New Roman" w:hAnsi="Times New Roman"/>
          <w:sz w:val="28"/>
          <w:szCs w:val="28"/>
          <w:lang w:val="uk-UA"/>
        </w:rPr>
        <w:softHyphen/>
        <w:t>наннями громадян на підставах, у межах та у спосіб, передбачених чинним законодавством України.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 Положення про відділ, структура та штатна чисельність відділу затверджується рішенням сесії селищної ради.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Відділ фінансується за рахунок коштів освітньої субвенції з державного бюджету та бюджету Березнянської селищної ради.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2. МЕТА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У галузі освіти, молоді і спорту - створення умов для розвитку особистості і творчої самореалізації кожного громадянина через систему багатопрофільної, різнорівневої дошкільної, загальної середньої та позашкільної освіти. Забезпечення доступності та обов’язковості освіти для всіх, хто її потребує. Формування якісного інформаційно-освітнього простору, надання населенню якісних послуг в сфері фізичної культури і спорту шляхом виконання відповідних державних і місцевих програм, через мережу комунальних підприємств, установ і закладів для задоволення потреб та інтересів територіальної громади.</w:t>
      </w:r>
    </w:p>
    <w:p w:rsidR="00DA5878" w:rsidRDefault="00DA5878" w:rsidP="00F442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У галузі культури - реалізація державної політики у сфері культури, мистецтва та туризму. Забезпечення в межах, визначених законодавством, прав членів територіальної громади в сфері культури, туризму шляхом виконання державних, обласних та місцевих програм. Збереження та популяризації національного і культурного надбання, створення конкурентоспроможного мистецького середовища задля розвитку культурного та туристичного простору Березнянської громади  та надання якісних послуг через мережу комунальних закладів та підприємств різних форм власності.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ЗАВДАННЯ, ФУНКЦІЇ ТА ПРАВА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Здійснює управління закладами освіти, культури, молоді і спорту, що знаходяться в межах відповідної територіальної громади і належать до сфери управління Березнянської селищної ради, та координує діяльність цих закладів.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3.2.Створює рівні та доступні умови для здобуття громадянами дошкільної, повної загальної середньої та позашкільної освіти, забезпечує соціальний захист учасників навчально-виховного процесу, сприяє в наданні населенню якісних послуг в сфері фізичної культури і спорту.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3.3.Здійснює навчально-методичне керівництво, контроль за дотриманням стандартів освіти в дошкільних, загальноосвітніх та позашкільних навчальних закладах.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Здійснює комплектування навчальних закладів педагогічними працівниками на конкурсній основі, в тому числі керівними кадрами, вдосконалення професійної кваліфікації педагогічних працівників, їх перепідготовки та атестації.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 Сприяє в наданні можливості навчатись рідною мовою в комунальних навчальних закладах.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3.6. Здійснює контроль за організацією матеріально-технічного та фінансового забезпечення навчальних закладів освіти, культури та форм роботи фізкультурно-спортивної спрямованості.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3.7. Вносить пропозиції щодо організації безоплатного медичного обслуговування дітей та учнів у навчальних закладах, здійснення оздоровчих заходів.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 Сприяє організації харчування дітей у закладах освіти за рахунок місцевого бюджету та залучених коштів.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3.9. Формує конкурентоспроможне мистецьке середовище шляхом створення власного мистецького продукту, розробляє туристичні маршрути, визначає перспективи і напрямки розвитку своїх галузей, співпрацює з міжнародними проектами і творчими організаціями.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3.10. Здійснює заходи щодо створення умов для відродження культури української нації, культурної самобутності корінних народів і національних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меншин України, всіх видів мистецтва, самодіяльної творчості, художніх промислів та ремесел.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3.11. Забезпечує створення умов для збереження та розвитку культури та туризму, сприяння відродженню мистецьких осередків.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3.12. Забезпечує в межах, визначених законодавством, прав членів територіальної громади в сферах освіти, культури, фізичної культури та спорту шляхом виконання відповідних державних і місцевих програм, надання населенню якісних послуг через мережу комунальних установ та навчальних закладів.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3.13. Забезпечує популяризацію фізичної культури та спорту, здорового способу життя та співпрацю з громадськими, відомчими, приватними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громади.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3.14. Забезпечує формування календарних планів спортивних та фізкультурно-оздоровчих заходів.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3.15. Організовує та проводить фізкультурно-спортивні заходи серед широких верств населення, в тому числі заходи, спрямовані на покращення фізичного виховання дітей i молоді.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3.16. Здійснює контроль за дотриманням фінансової дисципліни у підвідомчих закладах освіти та культури.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3.17. Забезпечує контроль за дотриманням правил охорони праці, техніки безпеки, санітарних норм у підвідомчих закладах.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3.18. Контролює дотримання навчальними закладами законодавства у сфері освіти, державних вимог щодо змісту, рівня і обсягу освітніх послуг відповідно до рівня і профілю навчання.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3.19. Готує проекти рішень Березнянської селищної ради, виконавчого комітету та розпоряджень селищного голови з питань, що віднесені до компетенції відділу, та матеріали для публікації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веб-сайті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3.20. Розробляє i подає на розгляд селищної ради  пропозиції до проектів фінансування та матеріально-технічного забезпечення виконання програм i здійснення заходів, спрямованих на розвиток освіти, культури, молоді і спорту.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3.21. Забезпечує виконання рішень селищної ради, виконавчого комітету, розпоряджень селищного голови з питань, що віднесені до компетенції відділу.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 Аналізує стан роботи в галузі освіти, культури молоді і спорту на території Березнянської селищної ради. Прогнозує розвиток дошкільної, загальної середньої та позашкільної освіти, оптимізує мережу відповідних навчальних закладів незалежно від типів і форм власності згідно з освітніми потребами громадян.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3.23. Розробляє та організовує виконання місцевих програм у галузях освіти, культури, молоді і спорту.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3.24. Визначає потребу в навчальних закладах усіх типів та подає пропозиції до виконавчого комітету селищної ради щодо удосконалення їх мережі відповідно до соціально-економічних і культурно-освітніх потреб селищної ради за наявності необхідної матеріально-технічної, науково-методичної бази, педагогічних кадрів.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3.25. Вивчає потребу та вносить пропозиції до виконавчого комітету  про утворення навчальних закладів для дітей, які потребують соціальної допомоги та реабілітації, організовує їх навчання (у тому числі – й індивідуальне,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інклюзивне) та виховання у загальноосвітніх навчальних закладах, сприяє повноцінній інтеграції у навчальний процес дітей з обмеженими фізичними можливостями, в тому числі через розвиток інклюзивних форм навчання.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3.26. Вивчає потребу та вносить пропозиції до виконавчого комітету  щодо створення належних умов для складання державної підсумкової атестації екстерном.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3.27. Вносить пропозиції до виконавчого комітету про відкриття профільних класів, гімназій, ліцеїв, колегіумів, навчально-виховних комплексів, навчально-виховних об’єднань, спеціалізованих шкіл (шкіл-інтернатів), міжшкільних навчально-виробничих комбінатів, центрів дитячої та юнацької творчості, допризовної підготовки тощо, сприяє їх матеріальній підтримці.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3.28. Розглядає можливі проекти будівництва, капітального ремонту  загальноосвітніх, дошкільних та позашкільних навчальних закладів, закладів культури.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3.29. Вивчає потребу щодо створення додаткових можливостей для повноцінного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секцій, творчих гуртків, координує роботу навчальних закладів, сім’ї та громадськості, пов’язаної з навчанням та вихованням, оздоровленням дітей, організацією їх дозвілля, а також закладів культури і спорту.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3.30. Сприяє запобіганню бездоглядності та правопорушень серед неповнолітніх у навчальних закладах, насильства у сім’ї, учнівському колективі.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3.31. Координує роботу, спрямовану на науково-методичне забезпечення системи дошкільної, загальної середньої та позашкільної освіти, культури і спорту, організацію методичної роботи, підвищення кваліфікації, професійного рівня педагогічних працівників загальноосвітніх, дошкільних та позашкільних навчальних закладів, працівників культури і спорту.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3.32. Здійснює в межах своєї компетенції державне інспектування навчальних закладів, закладів культури і спорту,  незалежно від типів та форм власності, що належать до сфери управління  Березнянської селищної ради.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3.33. Забезпечує виявлення та розвиток здібностей обдарованих дітей, організовує їх навчання, проводить в установленому порядку конкурси, олімпіади та інші змагання серед учнів.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3.34. Формує замовлення на видання підручників, навчально-методичних посібників та іншої навчально-методичної літератури, навчальних програм, бланків документів про освіту, культуру та спорт, забезпечує ними заклади.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3.35. Забезпечує участь дітей, дитячих та дорослих творчих колективів, секцій, команд у Всеукраїнських чемпіонатах, кубках, конкурсах, фестивалях, змаганнях та ін.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3.36. Організовує роботу щодо підвищення кваліфікації педагогічних працівників, працівників культури та їх атестації відповідно до Типових  положень  про атестацію працівників України.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3.37. Розглядає пропозиції керівників щодо заохочення та нагородження працівників освіти, культури та спорту.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3.38. Здійснює координаційну роботу навчальних закладів та установ освіти, культури і спорту, що належать до комунальної власності, аналізує результати господарської діяльності, готує пропозиції та заходи щодо їх ефективності роботи відповідно до компетенції відділу. 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3.39. Сприяє матеріально-технічному забезпеченню навчальних, культурних закладів; введенню в дію їх нових приміщень, комплектуванню меблями, відповідним обладнанням, навчально-методичними посібниками, підручниками, спортивним інвентарем.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3.42. Виносить на розгляд ради та виконавчого комітету пропозиції щодо фінансування навчальних закладів та установ освіти, культури, форм роботи спортивного спрямування Березнянської  селищної ради. 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3.43. Забезпечує розгляд звернення громадян у межах своєї компетенції, враховує позитивні пропозиції, вживає заходи до усунення недоліків у роботі.</w:t>
      </w:r>
    </w:p>
    <w:p w:rsidR="00DA5878" w:rsidRDefault="00DA5878" w:rsidP="00F44217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3.44. Не допускає в своїй діяльності порушення вимог антикорупційного законодавства.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ОРГАНІЗАЦІЯ РОБОТИ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  Виконавчий комітет селищної ради створює сприятливі умови для роботи і підвищення кваліфікації працівників відділу, забезпечує їх окремим приміщенням, телефонним зв’язком, сучасними засобами оргтехніки, в разі необхідності, транспортом для виконання службових обов’язків; законодавчими актами й іншими нормативними і довідковими матеріалами, іншими посібниками, літературою з правових питань, електронною системою інформаційно-правового забезпечення, а також доступом до електронних інформаційних баз.</w:t>
      </w:r>
    </w:p>
    <w:p w:rsidR="00DA5878" w:rsidRDefault="00DA5878" w:rsidP="00DA587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4.2. Діяльність відділу здійснюється на основі перспективного та поточних планів роботи. 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Начальник відділу здійснює керівництво діяльністю відділу та контролює роботу працівників.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На період відпустки або на час відсутності начальника відділу його обов’язки виконує працівник відділу відповідно до розпорядження селищного голови.</w:t>
      </w:r>
    </w:p>
    <w:p w:rsidR="00DA5878" w:rsidRDefault="00DA5878" w:rsidP="00DA58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СТРУКТУРА ТА КЕРІВНИЦТВО</w:t>
      </w:r>
    </w:p>
    <w:p w:rsidR="00DA5878" w:rsidRDefault="00DA5878" w:rsidP="00DA587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5.1. Структура відділу і штатний розпис затверджується рішенням сесії Березнянської селищної ради у межах граничної чисельності та фонду оплати праці працівників.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 Відділ у своєму складі може мати  структурні підрозділи.</w:t>
      </w:r>
    </w:p>
    <w:p w:rsidR="00DA5878" w:rsidRDefault="00DA5878" w:rsidP="00DA587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5.3. Кожен структурний підрозділ відділу в своїй роботі керується своїм Положенням, що затверджується начальником відділу.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Працівники відділу, приймаються на посаду на конкурсних засадах та звільняються з посади  селищним  головою, крім працівників, які не є посадовими особами місцевого самоврядування і приймаються та звільняються з посад начальником відділу відповідно до трудового законодавства.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 Посадові обов’язки працівників відділу визначаються посадовими інструкціями, що затверджуються в установленому порядку.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 Відділ очолює начальник, який призначається на посаду і звільняється з посади селищним головою відповідно до Закону України «Про службу в органах місцевого самоврядування».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5.7. На посаду начальника відділу призначається громадянин України, який має вищу освіту за освітньо-кваліфікаційним рівнем спеціаліста або магістра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стажем роботи не менше п’яти років та володіє державною мовою.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5.6. Начальник відділу: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5.6.1. Здійснює керівництво діяльністю відділом, забезпечує  виконання покладених завдань, визначає посадові обов’язки працівників відділу та ступінь їх відповідальності.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5.6.2. Планує роботу відділу і аналізує стан її виконання.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5.6.3. Видає у межах компетенції накази, організує і контролює їх виконання.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5.6.4. Призначає (на конкурсній основі) на посаду та звільняє з посади (розриває контракт) з керівниками закладів, підпорядкованих відділу; призначає та звільняє керівників структурних підрозділів відділу, відповідно до норм діючого законодавства.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5.6.5. Погоджує призначення на посаду та звільнення з посади заступника керівника підпорядкованого закладу.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5.6.6. Призупиняє накази керівника підпорядкованого закладу.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5.6.7. Затверджує положення про структурні підрозділи відділу, функціональні обов’язки його працівників.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5.6.8. Несе персональну відповідальність за збереження документів, які надійшли у відділ, несвоєчасне і неякісне їх виконання, передбачених цим положенням та посадовими інструкціями. </w:t>
      </w:r>
    </w:p>
    <w:p w:rsidR="00DA5878" w:rsidRDefault="00DA5878" w:rsidP="00DA5878">
      <w:pPr>
        <w:ind w:right="-2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3.6.9</w:t>
      </w:r>
      <w:r w:rsidR="00142F17">
        <w:rPr>
          <w:rFonts w:ascii="Times New Roman" w:hAnsi="Times New Roman"/>
          <w:sz w:val="28"/>
          <w:szCs w:val="28"/>
          <w:lang w:val="uk-UA"/>
        </w:rPr>
        <w:t>. Згідно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внутрішнього розпорядку, забезпечує контроль за їх дотриманням та дотриманням виконавської дисципліни.</w:t>
      </w:r>
    </w:p>
    <w:p w:rsidR="00DA5878" w:rsidRDefault="00DA5878" w:rsidP="00DA587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5.7. Права, обов’язки  та відповідальність працівників  відділу</w:t>
      </w:r>
      <w:bookmarkStart w:id="1" w:name="75"/>
      <w:bookmarkEnd w:id="1"/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5.7.1. Вивчати стан законодавчої бази у галузі освіти, культури, молоді і спорту населених пунктів Березнянської селищної ради.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5.7.2. Брати участь у розробленні програм, пов’язаних з освітою, культурою, молоддю і спортом.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5.7.3. Виносити на розгляд сесії селищної ради рішення з питань, що віднесені до компетенції відділу.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5.7.4. Взаємодіяти та одержувати необхідну інформацію, а в разі потреби - відповідні документи від інших структурних підрозділів селищної ради, виконавчого комітету та інших установ та організацій, пов’язаних з роботою у галузі освіти, культури та спорту при розгляді питань, що відносяться до компетенції відділу.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5.7.5. Брати участь у засіданнях постійної комісії виконавчого комітету селищної ради з гуманітарних питань та соціального захисту населення.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5.7.6.Залучати до розробки місцевих програм розвитку освіти, культури, молоді і спорту педагогічних, науково-педагогічних працівників, спортсменів і спеціалістів.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70"/>
      <w:bookmarkEnd w:id="2"/>
      <w:r>
        <w:rPr>
          <w:rFonts w:ascii="Times New Roman" w:hAnsi="Times New Roman"/>
          <w:sz w:val="28"/>
          <w:szCs w:val="28"/>
          <w:lang w:val="uk-UA"/>
        </w:rPr>
        <w:t>5.7.7. Брати участь у нарадах стосовно утворення, реорганізації і ліквідації навчальних закладів, закладів культури та установ освіти всіх форм власності.</w:t>
      </w:r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71"/>
      <w:bookmarkEnd w:id="3"/>
      <w:r>
        <w:rPr>
          <w:rFonts w:ascii="Times New Roman" w:hAnsi="Times New Roman"/>
          <w:sz w:val="28"/>
          <w:szCs w:val="28"/>
          <w:lang w:val="uk-UA"/>
        </w:rPr>
        <w:t>5.7.8. Скликати конференції педагогічних працівників, проводити семінари, наради керівників освіти, культури і спорту з питань, що належать до компетенції відділу.</w:t>
      </w:r>
      <w:bookmarkStart w:id="4" w:name="72"/>
      <w:bookmarkStart w:id="5" w:name="73"/>
      <w:bookmarkEnd w:id="4"/>
      <w:bookmarkEnd w:id="5"/>
    </w:p>
    <w:p w:rsidR="00DA5878" w:rsidRDefault="00DA5878" w:rsidP="00DA587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74"/>
      <w:bookmarkEnd w:id="6"/>
      <w:r>
        <w:rPr>
          <w:rFonts w:ascii="Times New Roman" w:hAnsi="Times New Roman"/>
          <w:sz w:val="28"/>
          <w:szCs w:val="28"/>
          <w:lang w:val="uk-UA"/>
        </w:rPr>
        <w:t>5.7.9. Укладати в установленому порядку угоди про співробітництво з районними профспілковими організаціями працівників освіти та науки України та культури, налагоджувати прямі зв'язки з навчальними закладами, науковими установами зарубіжних країн, міжнародними організаціями.</w:t>
      </w:r>
    </w:p>
    <w:p w:rsidR="00DA5878" w:rsidRDefault="00DA5878" w:rsidP="00F442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5.7.10. За недотримання  Положення про відділ, порушення виконавської дисципліни керівники підпорядкованих закладів та працівники відділу притягуються до відповідальності згідно чинного законодавства України.</w:t>
      </w:r>
    </w:p>
    <w:p w:rsidR="00DA5878" w:rsidRDefault="00DA5878" w:rsidP="00DA5878">
      <w:pPr>
        <w:ind w:right="-2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ВЕДЕННЯ БУХГАЛТЕРСЬКОГО ОБЛІКУ</w:t>
      </w:r>
      <w:r>
        <w:rPr>
          <w:rFonts w:ascii="Times New Roman" w:hAnsi="Times New Roman"/>
          <w:b/>
          <w:sz w:val="28"/>
          <w:szCs w:val="28"/>
          <w:lang w:val="uk-UA"/>
        </w:rPr>
        <w:br/>
        <w:t>ТА ФІНАНСУВАННЯ</w:t>
      </w:r>
    </w:p>
    <w:p w:rsidR="00DA5878" w:rsidRDefault="00DA5878" w:rsidP="00DA5878">
      <w:pPr>
        <w:ind w:right="-2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 Фінансування відділу здійснюється за рахунок коштів місцевого бюджету Березнянської селищної ради, які виділені на його утримання.</w:t>
      </w:r>
    </w:p>
    <w:p w:rsidR="00DA5878" w:rsidRDefault="00DA5878" w:rsidP="00DA5878">
      <w:pPr>
        <w:ind w:right="-2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 Джерелами фінансування є кошти державного та місцевого бюджету та інші кошти, передані відділу, що не суперечать чинному законодавству.</w:t>
      </w:r>
    </w:p>
    <w:p w:rsidR="00DA5878" w:rsidRDefault="00DA5878" w:rsidP="00DA5878">
      <w:pPr>
        <w:ind w:right="-29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 Розпорядження майном (списання, передача  в оренду, в користування та інше), яке перебуває на балансі та в оперативному віданні відділу, здійснюється  відповідно  до  вимог  чинного  законодавства  та на підставі рішень селищної ради.</w:t>
      </w:r>
    </w:p>
    <w:p w:rsidR="00DA5878" w:rsidRDefault="00DA5878" w:rsidP="00F442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Бухгалтерський облік, складання фінансової звітності,  фінансово-господарську діяльність відділу та закладів, що відносяться до його компетенції,  здійснює централізована бухгалтерія відділу, відповідно до вимог чинного законодавства.</w:t>
      </w:r>
    </w:p>
    <w:p w:rsidR="00DA5878" w:rsidRDefault="00DA5878" w:rsidP="00DA5878">
      <w:pPr>
        <w:ind w:right="-29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ПРИКІНЦЕВІ ПОЛОЖЕННЯ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7.1.Покладання на відділ обов’язків, не передбачених цим Положенням, а також тих, що не відносяться до їх напрямку роботи не допускається.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7.2. У разі необхідності зміни і доповнення до цього Положення вносяться в порядку, встановленому для його прийняття, та затверджуються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селищною радою.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 Припинення діяльності відділу здійснюється шляхом його реорганізації або ліквідації у випадках, передбачених чинним законодавством.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7.4.Реорганізація або ліквідація відділу здійснюється за рішенням сесії Березнянської селищної ради у порядку, встановленому чинним законодавством.</w:t>
      </w:r>
    </w:p>
    <w:p w:rsidR="00DA5878" w:rsidRDefault="00DA5878" w:rsidP="00DA587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 Як неприбуткова організація відділ освіти, культури, молоді і спорту Березнянської селищної ради не передбачає розподілу отриманих доходів (прибутків) або їх частини серед членів, працівників (крім оплати їхньої праці, нарахування єдиного соціального внеску), членів органів управління та інших, пов’язаних з ними осіб.</w:t>
      </w:r>
    </w:p>
    <w:p w:rsidR="00DA5878" w:rsidRDefault="00DA5878" w:rsidP="00DA587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Не вважається розподілом отриманих доходів (прибутків) фінансування видатків, визначених Податковим кодексом України, а саме: доходи (прибутки) використовуються виключно для фінансування видатків на утримання даного відділу, реалізації мети (цілей, завдань) та напрямків діяльності, визначених цим Положенням та законодавством.</w:t>
      </w:r>
    </w:p>
    <w:p w:rsidR="00DA5878" w:rsidRDefault="00DA5878" w:rsidP="00DA587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разі припинення юридичної особи (у результаті її ліквідації, злиття, поділу, приєднання або перетворення), передача активів здійснюється правонаступникам – одній або кільком неприбутковим організаціям відповідного виду або зараховується до доходу бюджету.</w:t>
      </w:r>
    </w:p>
    <w:p w:rsidR="00DA5878" w:rsidRDefault="00DA5878" w:rsidP="00DA5878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7.6. Відділ освіти, культури, молоді і спорту Березнянської селищної ради як неприбуткова організація утворена та зареєстрована в порядку, визначеному законом, що регулює діяльність відповідної неприбуткової організації.</w:t>
      </w:r>
    </w:p>
    <w:p w:rsidR="00DA5878" w:rsidRPr="001E7FBC" w:rsidRDefault="00DA5878" w:rsidP="001E7FBC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 Зміни та доповнення до цього Положення вносяться відповідно до процедури розгляду питань Березнянської селищної ради, передбаченої Регламентом Березнянської селищної ради.</w:t>
      </w:r>
    </w:p>
    <w:sectPr w:rsidR="00DA5878" w:rsidRPr="001E7FBC" w:rsidSect="00204132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B5C" w:rsidRDefault="00A42B5C">
      <w:r>
        <w:separator/>
      </w:r>
    </w:p>
  </w:endnote>
  <w:endnote w:type="continuationSeparator" w:id="1">
    <w:p w:rsidR="00A42B5C" w:rsidRDefault="00A42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B5C" w:rsidRDefault="00A42B5C">
      <w:r>
        <w:separator/>
      </w:r>
    </w:p>
  </w:footnote>
  <w:footnote w:type="continuationSeparator" w:id="1">
    <w:p w:rsidR="00A42B5C" w:rsidRDefault="00A42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5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7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1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4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9"/>
  </w:num>
  <w:num w:numId="15">
    <w:abstractNumId w:val="5"/>
  </w:num>
  <w:num w:numId="16">
    <w:abstractNumId w:val="10"/>
  </w:num>
  <w:num w:numId="17">
    <w:abstractNumId w:val="12"/>
  </w:num>
  <w:num w:numId="18">
    <w:abstractNumId w:val="24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E27"/>
    <w:rsid w:val="00012EC9"/>
    <w:rsid w:val="000B04A9"/>
    <w:rsid w:val="00112EAD"/>
    <w:rsid w:val="00142F17"/>
    <w:rsid w:val="00145E51"/>
    <w:rsid w:val="001962C6"/>
    <w:rsid w:val="001D537A"/>
    <w:rsid w:val="001E7FBC"/>
    <w:rsid w:val="00200443"/>
    <w:rsid w:val="00204132"/>
    <w:rsid w:val="00206FFA"/>
    <w:rsid w:val="002D0BA5"/>
    <w:rsid w:val="002E3601"/>
    <w:rsid w:val="00351967"/>
    <w:rsid w:val="003B42DD"/>
    <w:rsid w:val="0044599B"/>
    <w:rsid w:val="00543403"/>
    <w:rsid w:val="005F453B"/>
    <w:rsid w:val="006A1F03"/>
    <w:rsid w:val="00702F9D"/>
    <w:rsid w:val="00710F24"/>
    <w:rsid w:val="008B3E27"/>
    <w:rsid w:val="00936B16"/>
    <w:rsid w:val="009E54BD"/>
    <w:rsid w:val="00A34A8B"/>
    <w:rsid w:val="00A42B5C"/>
    <w:rsid w:val="00A95053"/>
    <w:rsid w:val="00C8496E"/>
    <w:rsid w:val="00D539C9"/>
    <w:rsid w:val="00D6339A"/>
    <w:rsid w:val="00D84851"/>
    <w:rsid w:val="00DA5878"/>
    <w:rsid w:val="00F4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3B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453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453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453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453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453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453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45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453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453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F453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453B"/>
    <w:rPr>
      <w:sz w:val="24"/>
      <w:szCs w:val="24"/>
    </w:rPr>
  </w:style>
  <w:style w:type="character" w:customStyle="1" w:styleId="QuoteChar">
    <w:name w:val="Quote Char"/>
    <w:uiPriority w:val="29"/>
    <w:rsid w:val="005F453B"/>
    <w:rPr>
      <w:i/>
    </w:rPr>
  </w:style>
  <w:style w:type="character" w:customStyle="1" w:styleId="IntenseQuoteChar">
    <w:name w:val="Intense Quote Char"/>
    <w:uiPriority w:val="30"/>
    <w:rsid w:val="005F453B"/>
    <w:rPr>
      <w:i/>
    </w:rPr>
  </w:style>
  <w:style w:type="character" w:customStyle="1" w:styleId="HeaderChar">
    <w:name w:val="Header Char"/>
    <w:basedOn w:val="a0"/>
    <w:uiPriority w:val="99"/>
    <w:rsid w:val="005F453B"/>
  </w:style>
  <w:style w:type="character" w:customStyle="1" w:styleId="FooterChar">
    <w:name w:val="Footer Char"/>
    <w:basedOn w:val="a0"/>
    <w:uiPriority w:val="99"/>
    <w:rsid w:val="005F453B"/>
  </w:style>
  <w:style w:type="character" w:customStyle="1" w:styleId="FootnoteTextChar">
    <w:name w:val="Footnote Text Char"/>
    <w:uiPriority w:val="99"/>
    <w:rsid w:val="005F453B"/>
    <w:rPr>
      <w:sz w:val="18"/>
    </w:rPr>
  </w:style>
  <w:style w:type="paragraph" w:customStyle="1" w:styleId="11">
    <w:name w:val="Заголовок 11"/>
    <w:link w:val="1"/>
    <w:uiPriority w:val="9"/>
    <w:qFormat/>
    <w:rsid w:val="005F45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rsid w:val="005F453B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rsid w:val="005F45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rsid w:val="005F45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rsid w:val="005F453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5F453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5F45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5F453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5F45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sid w:val="005F453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5F453B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5F453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5F453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5F453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F453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F453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F453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F45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rsid w:val="005F453B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5F453B"/>
    <w:rPr>
      <w:lang w:val="ru-RU" w:eastAsia="en-US" w:bidi="en-US"/>
    </w:rPr>
  </w:style>
  <w:style w:type="paragraph" w:styleId="a5">
    <w:name w:val="Title"/>
    <w:link w:val="a6"/>
    <w:uiPriority w:val="10"/>
    <w:qFormat/>
    <w:rsid w:val="005F453B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Название Знак"/>
    <w:link w:val="a5"/>
    <w:uiPriority w:val="10"/>
    <w:rsid w:val="005F453B"/>
    <w:rPr>
      <w:sz w:val="48"/>
      <w:szCs w:val="48"/>
    </w:rPr>
  </w:style>
  <w:style w:type="paragraph" w:styleId="a7">
    <w:name w:val="Subtitle"/>
    <w:link w:val="a8"/>
    <w:uiPriority w:val="11"/>
    <w:qFormat/>
    <w:rsid w:val="005F453B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5F453B"/>
    <w:rPr>
      <w:sz w:val="24"/>
      <w:szCs w:val="24"/>
    </w:rPr>
  </w:style>
  <w:style w:type="paragraph" w:styleId="20">
    <w:name w:val="Quote"/>
    <w:link w:val="22"/>
    <w:uiPriority w:val="29"/>
    <w:qFormat/>
    <w:rsid w:val="005F453B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5F453B"/>
    <w:rPr>
      <w:i/>
    </w:rPr>
  </w:style>
  <w:style w:type="paragraph" w:styleId="a9">
    <w:name w:val="Intense Quote"/>
    <w:link w:val="aa"/>
    <w:uiPriority w:val="30"/>
    <w:qFormat/>
    <w:rsid w:val="005F45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5F453B"/>
    <w:rPr>
      <w:i/>
    </w:rPr>
  </w:style>
  <w:style w:type="paragraph" w:customStyle="1" w:styleId="10">
    <w:name w:val="Верхний колонтитул1"/>
    <w:link w:val="ab"/>
    <w:uiPriority w:val="99"/>
    <w:unhideWhenUsed/>
    <w:rsid w:val="005F453B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5F453B"/>
  </w:style>
  <w:style w:type="paragraph" w:customStyle="1" w:styleId="12">
    <w:name w:val="Нижний колонтитул1"/>
    <w:link w:val="ac"/>
    <w:uiPriority w:val="99"/>
    <w:unhideWhenUsed/>
    <w:rsid w:val="005F453B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5F453B"/>
  </w:style>
  <w:style w:type="table" w:styleId="ad">
    <w:name w:val="Table Grid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5F453B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F45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F45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F453B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5F453B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5F453B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5F453B"/>
    <w:rPr>
      <w:sz w:val="18"/>
    </w:rPr>
  </w:style>
  <w:style w:type="character" w:styleId="af1">
    <w:name w:val="footnote reference"/>
    <w:uiPriority w:val="99"/>
    <w:unhideWhenUsed/>
    <w:rsid w:val="005F453B"/>
    <w:rPr>
      <w:vertAlign w:val="superscript"/>
    </w:rPr>
  </w:style>
  <w:style w:type="paragraph" w:styleId="13">
    <w:name w:val="toc 1"/>
    <w:uiPriority w:val="39"/>
    <w:unhideWhenUsed/>
    <w:rsid w:val="005F453B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5F453B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5F453B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5F453B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5F453B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5F453B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5F453B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5F453B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5F453B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5F453B"/>
    <w:rPr>
      <w:lang w:val="ru-RU" w:eastAsia="en-US" w:bidi="en-US"/>
    </w:rPr>
  </w:style>
  <w:style w:type="paragraph" w:customStyle="1" w:styleId="14">
    <w:name w:val="Обычный1"/>
    <w:rsid w:val="005F453B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5F453B"/>
  </w:style>
  <w:style w:type="table" w:customStyle="1" w:styleId="16">
    <w:name w:val="Обычная таблица1"/>
    <w:semiHidden/>
    <w:rsid w:val="005F453B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5F453B"/>
  </w:style>
  <w:style w:type="paragraph" w:customStyle="1" w:styleId="18">
    <w:name w:val="Абзац списка1"/>
    <w:basedOn w:val="14"/>
    <w:rsid w:val="005F453B"/>
    <w:pPr>
      <w:ind w:left="720"/>
      <w:contextualSpacing/>
    </w:pPr>
  </w:style>
  <w:style w:type="paragraph" w:customStyle="1" w:styleId="Just">
    <w:name w:val="Just"/>
    <w:rsid w:val="005F453B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5F453B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5F45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5F453B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5F453B"/>
    <w:rPr>
      <w:i/>
      <w:iCs/>
    </w:rPr>
  </w:style>
  <w:style w:type="paragraph" w:customStyle="1" w:styleId="rvps2">
    <w:name w:val="rvps2"/>
    <w:basedOn w:val="14"/>
    <w:rsid w:val="005F45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sid w:val="005F453B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rsid w:val="005F453B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sid w:val="005F453B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rsid w:val="005F453B"/>
    <w:pPr>
      <w:ind w:left="720"/>
      <w:contextualSpacing/>
    </w:pPr>
  </w:style>
  <w:style w:type="character" w:customStyle="1" w:styleId="rvts9">
    <w:name w:val="rvts9"/>
    <w:rsid w:val="005F453B"/>
  </w:style>
  <w:style w:type="paragraph" w:customStyle="1" w:styleId="1c">
    <w:name w:val="Текст выноски1"/>
    <w:basedOn w:val="14"/>
    <w:link w:val="af5"/>
    <w:semiHidden/>
    <w:rsid w:val="005F453B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5F453B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5F453B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5F453B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5F453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5F453B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rsid w:val="005F45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rsid w:val="005F453B"/>
    <w:pPr>
      <w:spacing w:after="120"/>
    </w:pPr>
  </w:style>
  <w:style w:type="character" w:customStyle="1" w:styleId="af9">
    <w:name w:val="Основной текст Знак"/>
    <w:link w:val="af8"/>
    <w:uiPriority w:val="99"/>
    <w:rsid w:val="005F453B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2021-12-02T11:58:00Z</cp:lastPrinted>
  <dcterms:created xsi:type="dcterms:W3CDTF">2021-12-06T12:28:00Z</dcterms:created>
  <dcterms:modified xsi:type="dcterms:W3CDTF">2021-12-09T18:26:00Z</dcterms:modified>
</cp:coreProperties>
</file>