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1F02" w14:textId="77777777" w:rsidR="002C7AF0" w:rsidRPr="002C7AF0" w:rsidRDefault="002C7AF0" w:rsidP="002C7A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Додаток 1</w:t>
      </w:r>
    </w:p>
    <w:p w14:paraId="75AE6943" w14:textId="77777777" w:rsidR="002C7AF0" w:rsidRPr="002C7AF0" w:rsidRDefault="002C7AF0" w:rsidP="002C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ПОЛОЖЕННЯ</w:t>
      </w:r>
    </w:p>
    <w:p w14:paraId="3F0931DE" w14:textId="69FEDAA1" w:rsidR="002C7AF0" w:rsidRPr="002C7AF0" w:rsidRDefault="002C7AF0" w:rsidP="002C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 комісію з питань техногенно-екологічної безпеки та надзвичайних ситуацій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Pr="002C7A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</w:t>
      </w:r>
    </w:p>
    <w:p w14:paraId="5ECAD54F" w14:textId="24684771" w:rsidR="002C7AF0" w:rsidRPr="002C7AF0" w:rsidRDefault="002C7AF0" w:rsidP="002C7AF0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Комісія з питань техногенно-екологічної безпеки і надзвичайних ситуацій (далі – Комісія) є постійно діючим органом, яка утворюється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селищною радою 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для координації діяльності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ради, підприємств, установ та організацій, пов’язаної із забезпеченням техногенно-екологічної безпеки, захисту населення і території </w:t>
      </w:r>
      <w:proofErr w:type="spellStart"/>
      <w:r w:rsidRPr="002C7AF0">
        <w:rPr>
          <w:rFonts w:ascii="Times New Roman" w:hAnsi="Times New Roman" w:cs="Times New Roman"/>
          <w:sz w:val="28"/>
        </w:rPr>
        <w:t>смт.Березна</w:t>
      </w:r>
      <w:proofErr w:type="spellEnd"/>
      <w:r w:rsidRPr="002C7A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</w:rPr>
        <w:t>с.Бігач</w:t>
      </w:r>
      <w:proofErr w:type="spellEnd"/>
      <w:r w:rsidRPr="002C7A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</w:rPr>
        <w:t>с.Миколаївка</w:t>
      </w:r>
      <w:proofErr w:type="spellEnd"/>
      <w:r w:rsidRPr="002C7AF0">
        <w:rPr>
          <w:rFonts w:ascii="Times New Roman" w:hAnsi="Times New Roman" w:cs="Times New Roman"/>
          <w:sz w:val="28"/>
        </w:rPr>
        <w:t xml:space="preserve">, </w:t>
      </w:r>
      <w:r w:rsidRPr="002C7AF0">
        <w:rPr>
          <w:rFonts w:ascii="Times New Roman" w:hAnsi="Times New Roman" w:cs="Times New Roman"/>
          <w:sz w:val="28"/>
          <w:szCs w:val="28"/>
        </w:rPr>
        <w:t xml:space="preserve"> с. Гребля, с. Подин,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с.Домниця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с.Мощне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с.Мурівка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с.Локнисте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с.Гориця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с.Гусавка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с.Сахнівка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с.Кам’янка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с.Лугове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с.Климентинівка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с.Яськове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с.Святі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 Гори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від наслідків надзвичайних ситуацій, запобігання виникненню надзвичайних ситуацій і реагування на них.</w:t>
      </w:r>
    </w:p>
    <w:p w14:paraId="2666125D" w14:textId="77777777" w:rsidR="002C7AF0" w:rsidRPr="002C7AF0" w:rsidRDefault="002C7AF0" w:rsidP="002C7AF0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Комісія у своїй діяльності керується Конституцією і законами України, а також указами Президента України і постановами Верховної Ради України, актами Кабінету Міністрів України, рішеннями Державної комісії з питань техногенно-екологічної безпеки та надзвичайних ситуацій, цим Положенням.</w:t>
      </w:r>
    </w:p>
    <w:p w14:paraId="34DB4B62" w14:textId="77777777" w:rsidR="002C7AF0" w:rsidRPr="002C7AF0" w:rsidRDefault="002C7AF0" w:rsidP="002C7AF0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До основних </w:t>
      </w:r>
      <w:proofErr w:type="spellStart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завданнь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Комісії можна віднести наступне:</w:t>
      </w:r>
    </w:p>
    <w:p w14:paraId="5BE7C105" w14:textId="2B025ABC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Координація діяльності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ради, підприємств, установ та організацій, пов’язаної із:</w:t>
      </w:r>
    </w:p>
    <w:p w14:paraId="64E4D586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функціонуванням територіальної підсистеми єдиної системи цивільного захисту;</w:t>
      </w:r>
    </w:p>
    <w:p w14:paraId="39E0676C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14:paraId="70EC69BB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14:paraId="38A1206C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забезпеченням реалізації вимог техногенної та пожежної безпеки;</w:t>
      </w:r>
    </w:p>
    <w:p w14:paraId="1865A1E2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навчанням населення діям у надзвичайній ситуації;</w:t>
      </w:r>
    </w:p>
    <w:p w14:paraId="0E001BFE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визначенням меж зони надзвичайної ситуації;</w:t>
      </w:r>
    </w:p>
    <w:p w14:paraId="353E9E4A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здійсненням постійного прогнозування зони можливого поширення надзвичайної ситуації та масштабів можливих наслідків;</w:t>
      </w:r>
    </w:p>
    <w:p w14:paraId="3E4B4D82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організацією робіт із локалізації і ліквідації наслідків надзвичайної ситуації, залучення для цього необхідних сил і засобів;</w:t>
      </w:r>
    </w:p>
    <w:p w14:paraId="69E938C9" w14:textId="57819470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організацією та здійсненням: заходів щодо життєзабезпечення населення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громади, що постраждало внаслідок виникнення надзвичайної ситуації; заходів з евакуації (у разі потреби); радіаційного, хімічного, біологічного, інженерного та медичного захисту населення і території від наслідків надзвичайної ситуації;</w:t>
      </w:r>
    </w:p>
    <w:p w14:paraId="33345894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вжиттям заходів до забезпечення готовності 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14:paraId="7A36EC45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14:paraId="28131059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інформуванням органів управління цивільного захисту та населення про розвиток надзвичайної ситуації та заходи, що здійснюються;</w:t>
      </w:r>
    </w:p>
    <w:p w14:paraId="7E66F4C7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забезпеченням: життєдіяльності об’єктів національної економіки та державного управління під час реагування на надзвичайну ситуацію;</w:t>
      </w:r>
    </w:p>
    <w:p w14:paraId="4EC97D50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14:paraId="22D94C31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безпеки та сталої роботи транспортної інфраструктури, послуг поштового зв’язку та всіх видів електричного зв’язку;</w:t>
      </w:r>
    </w:p>
    <w:p w14:paraId="054CBD62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санітарного та епідемічного благополуччя населення;</w:t>
      </w:r>
    </w:p>
    <w:p w14:paraId="6C0A1A50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організацією та керівництвом за проведенням робіт з ліквідації наслідків надзвичайних ситуацій місцевого рівня;</w:t>
      </w:r>
    </w:p>
    <w:p w14:paraId="5AA0545D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газо-, нафто- або інших трубопроводів, залізничних вузлів, мостів, шляхопроводів тощо;</w:t>
      </w:r>
    </w:p>
    <w:p w14:paraId="53D163CD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Визначення шляхів та способів вирішення проблемних питань, що виникають під час:</w:t>
      </w:r>
    </w:p>
    <w:p w14:paraId="22EE9E85" w14:textId="77777777" w:rsidR="002C7AF0" w:rsidRPr="002C7AF0" w:rsidRDefault="002C7AF0" w:rsidP="002C7AF0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функціонування територіальної підсистеми єдиної державної системи цивільного захисту та її ланок;</w:t>
      </w:r>
    </w:p>
    <w:p w14:paraId="37440F23" w14:textId="77777777" w:rsidR="002C7AF0" w:rsidRPr="002C7AF0" w:rsidRDefault="002C7AF0" w:rsidP="002C7AF0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здійснення заходів: щодо соціального захисту населення, що постраждало внаслідок виникнення надзвичайної ситуації;</w:t>
      </w:r>
    </w:p>
    <w:p w14:paraId="49057BBE" w14:textId="77777777" w:rsidR="002C7AF0" w:rsidRPr="002C7AF0" w:rsidRDefault="002C7AF0" w:rsidP="002C7AF0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щодо медичного та біологічного захисту населення у разі виникнення надзвичайної ситуації;</w:t>
      </w:r>
    </w:p>
    <w:p w14:paraId="7269138B" w14:textId="77777777" w:rsidR="002C7AF0" w:rsidRPr="002C7AF0" w:rsidRDefault="002C7AF0" w:rsidP="002C7AF0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середовища;</w:t>
      </w:r>
    </w:p>
    <w:p w14:paraId="441FAE70" w14:textId="77777777" w:rsidR="002C7AF0" w:rsidRPr="002C7AF0" w:rsidRDefault="002C7AF0" w:rsidP="002C7AF0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Комісія відповідно до покладених на неї завдань має на меті наступне:</w:t>
      </w:r>
    </w:p>
    <w:p w14:paraId="0E73CABE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режимі повсякденної діяльності:</w:t>
      </w:r>
    </w:p>
    <w:p w14:paraId="0B359C84" w14:textId="261DFC88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здійснює координацію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селищної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ради щодо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14:paraId="22C21DFD" w14:textId="77777777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здійснює заходи щодо забезпечення захисту населення, сталого функціонування господарських об’єктів, зменшення можливих 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матеріальних втрат та збереження національної культурної спадщини у разі виникнення надзвичайної ситуації;</w:t>
      </w:r>
    </w:p>
    <w:p w14:paraId="0C0548EE" w14:textId="77777777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14:paraId="41CB9A05" w14:textId="77777777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14:paraId="3AE07733" w14:textId="77777777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населення;</w:t>
      </w:r>
    </w:p>
    <w:p w14:paraId="5049C102" w14:textId="77777777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погоджує перелік потенційно небезпечних об’єктів та перелік споживачів, на яких поширюється обмеження постачання питної води та електропостачання до рівня екологічної броні.</w:t>
      </w:r>
    </w:p>
    <w:p w14:paraId="387E4FA1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60C1AE86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 режимі підвищеної готовності:</w:t>
      </w:r>
    </w:p>
    <w:p w14:paraId="01513F1F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об’єктах, прогнозування можливості виникнення надзвичайної ситуації та її масштабів;</w:t>
      </w:r>
    </w:p>
    <w:p w14:paraId="24EF4614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організовує розроблення плану комплексних заходів щодо захисту населення і території у разі виникнення надзвичайної ситуації, забезпечення сталого функціонування господарських об’єктів;</w:t>
      </w:r>
    </w:p>
    <w:p w14:paraId="0A60417D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забезпечує координацію заходів щодо запобігання виникненню надзвичайної ситуації місцевого рівня;</w:t>
      </w:r>
    </w:p>
    <w:p w14:paraId="29BD1DAF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готує пропозиції щодо визначення джерел і порядку фінансування заходів реагування на надзвичайну ситуацію;</w:t>
      </w:r>
    </w:p>
    <w:p w14:paraId="5728866C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14:paraId="48B9B623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14:paraId="178D373B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режимі надзвичайної ситуації:</w:t>
      </w:r>
    </w:p>
    <w:p w14:paraId="1F8C9619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забезпечує координацію, організацію робіт та взаємодію органів управління, сил та засобів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14:paraId="6F66F161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організовує роботу з локалізації або ліквідації надзвичайної ситуації місцевого рівня;</w:t>
      </w:r>
    </w:p>
    <w:p w14:paraId="5B470E32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14:paraId="4FF88D06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вживає заходів, необхідних для проведення аварійно-рятувальних та інших невідкладних робіт у небезпечних районах;</w:t>
      </w:r>
    </w:p>
    <w:p w14:paraId="0D46F87F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14:paraId="76B7E764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місцевого рівня;</w:t>
      </w:r>
    </w:p>
    <w:p w14:paraId="0834DD92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ситуації;</w:t>
      </w:r>
    </w:p>
    <w:p w14:paraId="6F24CF6D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приймає рішення щодо попередньої класифікації надзвичайної ситуації за видом, класифікаційними ознаками та рівнем, забезпечує своєчасне подання до ДСНС зазначених матеріалів;</w:t>
      </w:r>
    </w:p>
    <w:p w14:paraId="72367AEF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вивчає обставини, що склалися, та подає органові, який її утворив,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14:paraId="2F172A39" w14:textId="77777777" w:rsidR="002C7AF0" w:rsidRPr="002C7AF0" w:rsidRDefault="002C7AF0" w:rsidP="002C7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режимі надзвичайного стану:</w:t>
      </w:r>
    </w:p>
    <w:p w14:paraId="26BB88E0" w14:textId="77777777" w:rsidR="002C7AF0" w:rsidRPr="002C7AF0" w:rsidRDefault="002C7AF0" w:rsidP="002C7AF0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забезпечує координацію, організацію робіт та взаємодію органів управління та сил територіальної підсистеми єдиної державної системи цивільного захисту з урахуванням особливостей, що визначаються згідно з вимогами Законів України “Про правовий режим воєнного стану”, “Про правовий режим надзвичайного стану”, а також інших нормативно-правових актів;</w:t>
      </w:r>
    </w:p>
    <w:p w14:paraId="037ECDC0" w14:textId="77777777" w:rsidR="002C7AF0" w:rsidRPr="002C7AF0" w:rsidRDefault="002C7AF0" w:rsidP="002C7AF0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здійснює заходи, необхідні для відвернення загрози та забезпечення безпеки і здоров’я громадян.</w:t>
      </w:r>
    </w:p>
    <w:p w14:paraId="32A7E018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5) здійснює взаємодію з регіональним штабом з питань, пов’язаних із соціальним забезпеченням громадян України, які переміщуються з тимчасово окупованої території та районів проведення антитерористичної операції.</w:t>
      </w:r>
    </w:p>
    <w:p w14:paraId="6D4CCC09" w14:textId="77777777" w:rsidR="002C7AF0" w:rsidRPr="002C7AF0" w:rsidRDefault="002C7AF0" w:rsidP="002C7AF0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Комісія має право:</w:t>
      </w:r>
    </w:p>
    <w:p w14:paraId="363C74E0" w14:textId="77777777" w:rsidR="002C7AF0" w:rsidRPr="002C7AF0" w:rsidRDefault="002C7AF0" w:rsidP="002C7AF0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залучати у разі потреби в установленому законодавством порядку до ліквідації наслідків надзвичайної ситуації місцевого рівня сили і засоби територіальної підсистеми єдиної системи цивільного захисту;</w:t>
      </w:r>
    </w:p>
    <w:p w14:paraId="485C75BD" w14:textId="4D56575B" w:rsidR="002C7AF0" w:rsidRPr="002C7AF0" w:rsidRDefault="002C7AF0" w:rsidP="002C7AF0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заслуховувати інформацію місцевого органу виконавчої влади, підприємств, установ та організацій, розташованих на території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громади, з питань, що належать до їх компетенції, і давати їм відповідні доручення;</w:t>
      </w:r>
    </w:p>
    <w:p w14:paraId="1E1DAEA0" w14:textId="28E3365D" w:rsidR="002C7AF0" w:rsidRPr="002C7AF0" w:rsidRDefault="002C7AF0" w:rsidP="002C7AF0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одержувати від місцевих органів виконавчої влади, підприємств, установ та організацій, розташованих на території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громади, матеріали і документи, необхідні для вирішення питань, що належать до її компетенції;</w:t>
      </w:r>
    </w:p>
    <w:p w14:paraId="73C0F73B" w14:textId="39515D15" w:rsidR="002C7AF0" w:rsidRPr="002C7AF0" w:rsidRDefault="002C7AF0" w:rsidP="002C7AF0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 xml:space="preserve">залучати до участі у своїй роботі представників  місцевих органів виконавчої влади, підприємств, установ та організацій, розташованих на території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громади (за погодженням з їх керівниками);</w:t>
      </w:r>
    </w:p>
    <w:p w14:paraId="4CD97ABC" w14:textId="77777777" w:rsidR="002C7AF0" w:rsidRPr="002C7AF0" w:rsidRDefault="002C7AF0" w:rsidP="002C7AF0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14:paraId="4E465224" w14:textId="1A02172F" w:rsidR="002C7AF0" w:rsidRPr="002C7AF0" w:rsidRDefault="002C7AF0" w:rsidP="002C7AF0">
      <w:pPr>
        <w:numPr>
          <w:ilvl w:val="0"/>
          <w:numId w:val="1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Головою Комісії є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елищний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голова.</w:t>
      </w:r>
    </w:p>
    <w:p w14:paraId="7ACA12BB" w14:textId="635FEFFC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Роботою Комісії керує її голова, а за відсутності голови – за його дорученням заступник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елищного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голови, на якого покладені певні обов’язки.</w:t>
      </w:r>
    </w:p>
    <w:p w14:paraId="353D801A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Засідання Комісії веде голова, а за його відсутності – заступник голови.</w:t>
      </w:r>
    </w:p>
    <w:p w14:paraId="13683C24" w14:textId="18BE71E2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Посадовий склад Комісії затверджується рішенням сесії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ради, на основі пропозицій місцевих органів виконавчої влади, підприємств, установ та організацій, розташованих на території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громади.</w:t>
      </w:r>
    </w:p>
    <w:p w14:paraId="20D7EAA0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Персональний склад Комісії затверджується головою комісії.</w:t>
      </w:r>
    </w:p>
    <w:p w14:paraId="1650C2C9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Голова Комісії організовує її роботу за допомогою секретаря Комісії.</w:t>
      </w:r>
    </w:p>
    <w:p w14:paraId="334D5783" w14:textId="77777777" w:rsidR="002C7AF0" w:rsidRPr="002C7AF0" w:rsidRDefault="002C7AF0" w:rsidP="002C7AF0">
      <w:pPr>
        <w:numPr>
          <w:ilvl w:val="0"/>
          <w:numId w:val="12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Голова Комісії має право:</w:t>
      </w:r>
    </w:p>
    <w:p w14:paraId="392302CC" w14:textId="77777777" w:rsidR="002C7AF0" w:rsidRPr="002C7AF0" w:rsidRDefault="002C7AF0" w:rsidP="002C7AF0">
      <w:pPr>
        <w:numPr>
          <w:ilvl w:val="0"/>
          <w:numId w:val="13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14:paraId="0F2F2D85" w14:textId="77777777" w:rsidR="002C7AF0" w:rsidRPr="002C7AF0" w:rsidRDefault="002C7AF0" w:rsidP="002C7AF0">
      <w:pPr>
        <w:numPr>
          <w:ilvl w:val="0"/>
          <w:numId w:val="13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приймати в межах повноважень Комісії рішення щодо реагування на надзвичайну ситуацію;</w:t>
      </w:r>
    </w:p>
    <w:p w14:paraId="1FF1FFE4" w14:textId="77777777" w:rsidR="002C7AF0" w:rsidRPr="002C7AF0" w:rsidRDefault="002C7AF0" w:rsidP="002C7AF0">
      <w:pPr>
        <w:numPr>
          <w:ilvl w:val="0"/>
          <w:numId w:val="13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14:paraId="21F286A0" w14:textId="77777777" w:rsidR="002C7AF0" w:rsidRPr="002C7AF0" w:rsidRDefault="002C7AF0" w:rsidP="002C7AF0">
      <w:pPr>
        <w:numPr>
          <w:ilvl w:val="0"/>
          <w:numId w:val="13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делегувати на період ліквідації наслідків надзвичайної ситуації свої повноваження заступникам голови Комісії.</w:t>
      </w:r>
    </w:p>
    <w:p w14:paraId="702375D3" w14:textId="77777777" w:rsidR="002C7AF0" w:rsidRPr="002C7AF0" w:rsidRDefault="002C7AF0" w:rsidP="002C7AF0">
      <w:pPr>
        <w:numPr>
          <w:ilvl w:val="0"/>
          <w:numId w:val="14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Секретар Комісії забезпечує підготовку, скликання та проведення засідань, а також контроль за виконанням її рішень.</w:t>
      </w:r>
    </w:p>
    <w:p w14:paraId="1A62F086" w14:textId="07E965E5" w:rsidR="002C7AF0" w:rsidRPr="002C7AF0" w:rsidRDefault="002C7AF0" w:rsidP="00F7167E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  <w:r w:rsidR="0039645B" w:rsidRPr="003964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Комісія проводить засідання в разі потреби, але не менше одного разу на три місяці згідно з планом роботи комісії, який затверджується її головою. У разі загрози або виникнення надзвичайної ситуації, яка потребує вжиття невідкладних заходів, засідання комісії проводиться невідкладно.</w:t>
      </w:r>
    </w:p>
    <w:p w14:paraId="60B1FC93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14:paraId="27338093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Рішення Комісії оформляється протоколом, який підписується головою та відповідальним секретарем комісії.</w:t>
      </w:r>
    </w:p>
    <w:p w14:paraId="7DD853D3" w14:textId="49AAD5C5" w:rsidR="002C7AF0" w:rsidRPr="002C7AF0" w:rsidRDefault="002C7AF0" w:rsidP="002C7AF0">
      <w:pPr>
        <w:numPr>
          <w:ilvl w:val="0"/>
          <w:numId w:val="1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Рішення Комісії, прийняті у межах її повноважень, є обов’язковими для виконання органами державної влади, підприємствами, установами та організаціями, розташованими на території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громади.</w:t>
      </w:r>
    </w:p>
    <w:p w14:paraId="6F14D058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0C89A234" w14:textId="77777777" w:rsidR="002C7AF0" w:rsidRPr="002C7AF0" w:rsidRDefault="002C7AF0" w:rsidP="002C7AF0">
      <w:pPr>
        <w:numPr>
          <w:ilvl w:val="0"/>
          <w:numId w:val="1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 членами Комісії на час виконання завдань зберігається заробітна плата за основним місцем роботи.</w:t>
      </w:r>
    </w:p>
    <w:p w14:paraId="17205D77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lastRenderedPageBreak/>
        <w:t> </w:t>
      </w:r>
    </w:p>
    <w:p w14:paraId="4FAE5707" w14:textId="228A84FA" w:rsidR="002C7AF0" w:rsidRPr="002C7AF0" w:rsidRDefault="002C7AF0" w:rsidP="002C7AF0">
      <w:pPr>
        <w:numPr>
          <w:ilvl w:val="0"/>
          <w:numId w:val="18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</w:t>
      </w:r>
      <w:r w:rsidR="000600F2" w:rsidRPr="000600F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селищну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раду.</w:t>
      </w:r>
    </w:p>
    <w:p w14:paraId="52C37A88" w14:textId="67C44FCA" w:rsidR="002C7AF0" w:rsidRPr="002C7AF0" w:rsidRDefault="002C7AF0" w:rsidP="00060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304091AB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382113EE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68065DE3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574CB1CB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344D9AE7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203C67D0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48674C83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3DEF0F0A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1720B71F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5D1DD47C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5C6D8A0A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sectPr w:rsidR="002C7AF0" w:rsidRPr="002C7A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7D25"/>
    <w:multiLevelType w:val="multilevel"/>
    <w:tmpl w:val="8116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92A6C"/>
    <w:multiLevelType w:val="multilevel"/>
    <w:tmpl w:val="57E680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F11B2"/>
    <w:multiLevelType w:val="multilevel"/>
    <w:tmpl w:val="3D9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4152D"/>
    <w:multiLevelType w:val="multilevel"/>
    <w:tmpl w:val="0BFAEF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A225B"/>
    <w:multiLevelType w:val="multilevel"/>
    <w:tmpl w:val="45A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B702B"/>
    <w:multiLevelType w:val="multilevel"/>
    <w:tmpl w:val="E69CAC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518EB"/>
    <w:multiLevelType w:val="multilevel"/>
    <w:tmpl w:val="580637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C5CB7"/>
    <w:multiLevelType w:val="multilevel"/>
    <w:tmpl w:val="5F7E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35295"/>
    <w:multiLevelType w:val="multilevel"/>
    <w:tmpl w:val="D60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D1597"/>
    <w:multiLevelType w:val="multilevel"/>
    <w:tmpl w:val="E0C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F7DBE"/>
    <w:multiLevelType w:val="multilevel"/>
    <w:tmpl w:val="7C9A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17469"/>
    <w:multiLevelType w:val="multilevel"/>
    <w:tmpl w:val="85CC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9332F"/>
    <w:multiLevelType w:val="multilevel"/>
    <w:tmpl w:val="8CFC07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B621E2"/>
    <w:multiLevelType w:val="multilevel"/>
    <w:tmpl w:val="1DD25F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2A01AD"/>
    <w:multiLevelType w:val="multilevel"/>
    <w:tmpl w:val="FAB8F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E27D0"/>
    <w:multiLevelType w:val="multilevel"/>
    <w:tmpl w:val="09045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442D29"/>
    <w:multiLevelType w:val="multilevel"/>
    <w:tmpl w:val="7C20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1C254E"/>
    <w:multiLevelType w:val="multilevel"/>
    <w:tmpl w:val="B2842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13"/>
  </w:num>
  <w:num w:numId="13">
    <w:abstractNumId w:val="4"/>
  </w:num>
  <w:num w:numId="14">
    <w:abstractNumId w:val="3"/>
  </w:num>
  <w:num w:numId="15">
    <w:abstractNumId w:val="5"/>
  </w:num>
  <w:num w:numId="16">
    <w:abstractNumId w:val="6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66"/>
    <w:rsid w:val="000600F2"/>
    <w:rsid w:val="002C7AF0"/>
    <w:rsid w:val="0039645B"/>
    <w:rsid w:val="00932CA9"/>
    <w:rsid w:val="009427DA"/>
    <w:rsid w:val="009671CE"/>
    <w:rsid w:val="00A978F3"/>
    <w:rsid w:val="00DB4823"/>
    <w:rsid w:val="00E45639"/>
    <w:rsid w:val="00F7167E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66C2"/>
  <w15:chartTrackingRefBased/>
  <w15:docId w15:val="{E9D36032-8E39-4C1A-9755-B714CF3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2C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C7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8175</Words>
  <Characters>4661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dcterms:created xsi:type="dcterms:W3CDTF">2021-10-11T11:40:00Z</dcterms:created>
  <dcterms:modified xsi:type="dcterms:W3CDTF">2022-01-04T10:09:00Z</dcterms:modified>
</cp:coreProperties>
</file>