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054880">
        <w:rPr>
          <w:rFonts w:ascii="Times New Roman" w:hAnsi="Times New Roman" w:cs="Times New Roman"/>
          <w:sz w:val="28"/>
          <w:szCs w:val="28"/>
          <w:lang w:val="uk-UA"/>
        </w:rPr>
        <w:t xml:space="preserve">            січня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05488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548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земельні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ED2970" w:rsidRPr="000371E5" w:rsidRDefault="00A3094B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які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548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(Сахнівського старостинського округу)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0548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пунктів.       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548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5957E4" w:rsidRDefault="00575CFC" w:rsidP="005957E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ності на зе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>мельні ділянки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 xml:space="preserve"> площею 1,1084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вий номер 7423085500:06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:000:0097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, площею 4,9103га кадастровий номер 7423085500:06:000:0798, площею 0,7696га кадастровий номер 7423085500:06:000:0797, площею 9,7670га кадастровий номер 7423085500:06:000:0796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, площею 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18,4215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7423085500:06:000:0793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 xml:space="preserve"> площею 2,6781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7423085500:06:000:0795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площею 0,9044га кадастровий номер 7423085500:06:000:0792, площею 2,0954га кадастровий номер 7423085500:06:000:0787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площею 0,7869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вий номер 7423085500:06:000:0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>789, площею 0,3538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7423085500:06:000:0745, 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>0,0,7568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7423085500:06:000:0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>749, площею 1,1084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E612F1">
        <w:rPr>
          <w:rFonts w:ascii="Times New Roman" w:hAnsi="Times New Roman" w:cs="Times New Roman"/>
          <w:sz w:val="28"/>
          <w:szCs w:val="28"/>
          <w:lang w:val="uk-UA"/>
        </w:rPr>
        <w:t>вий номер 7423085500:06:000:0799,</w:t>
      </w:r>
      <w:r w:rsidR="005449B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щної ради за межами населених пунктів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87D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5957E4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696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Зареєструвати право комунальної власності за Березнянською селищною радою на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>площею 1,1084га</w:t>
      </w:r>
      <w:r w:rsidR="00720CEF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7423085500:06:000:0097, площею 4,9103га кадастровий номер 7423085500:06:000:0798, площею 0,7696га кадастровий номер 7423085500:06:000:0797, площею 9,7670га кадастровий номер 7423085500:06:000:0796, площею 18,4215  кадастровий номер 7423085500:06:000:0793, площею 2,6781га кадастровий номер 7423085500:06:000:0795, площею 0,9044га кадастровий номер 7423085500:06:000:0792, площею 2,0954га кадастровий номер 7423085500:06:000:0787, площею 0,7869га кадастровий номер 7423085500:06:000:0789, площею 0,3538га кадастровий номер 7423085500:06:000:0745,  площею 0,0,7568га кадастровий номер 7423085500:06:000:0749, площею 1,1084га кадастровий номер 7423085500:06:000:0799, 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>ної ради (Сахнівського старостинського округу) за межами населених пунктів.</w:t>
      </w:r>
      <w:bookmarkStart w:id="0" w:name="_GoBack"/>
      <w:bookmarkEnd w:id="0"/>
    </w:p>
    <w:p w:rsidR="0061334E" w:rsidRPr="00D735C0" w:rsidRDefault="0061334E" w:rsidP="00D735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92" w:rsidRDefault="00E86892" w:rsidP="002D012A">
      <w:pPr>
        <w:spacing w:after="0" w:line="240" w:lineRule="auto"/>
      </w:pPr>
      <w:r>
        <w:separator/>
      </w:r>
    </w:p>
  </w:endnote>
  <w:endnote w:type="continuationSeparator" w:id="0">
    <w:p w:rsidR="00E86892" w:rsidRDefault="00E8689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92" w:rsidRDefault="00E86892" w:rsidP="002D012A">
      <w:pPr>
        <w:spacing w:after="0" w:line="240" w:lineRule="auto"/>
      </w:pPr>
      <w:r>
        <w:separator/>
      </w:r>
    </w:p>
  </w:footnote>
  <w:footnote w:type="continuationSeparator" w:id="0">
    <w:p w:rsidR="00E86892" w:rsidRDefault="00E86892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54880"/>
    <w:rsid w:val="00062A9B"/>
    <w:rsid w:val="00063E32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449BE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0CEF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44F06"/>
    <w:rsid w:val="00861E5C"/>
    <w:rsid w:val="0087438E"/>
    <w:rsid w:val="008A1209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84FEA"/>
    <w:rsid w:val="009A02F4"/>
    <w:rsid w:val="009C78E3"/>
    <w:rsid w:val="009D5252"/>
    <w:rsid w:val="009D64DB"/>
    <w:rsid w:val="00A03A1E"/>
    <w:rsid w:val="00A30196"/>
    <w:rsid w:val="00A3094B"/>
    <w:rsid w:val="00A41AF8"/>
    <w:rsid w:val="00A52B79"/>
    <w:rsid w:val="00A60270"/>
    <w:rsid w:val="00A60B07"/>
    <w:rsid w:val="00AA40CE"/>
    <w:rsid w:val="00AB4ACC"/>
    <w:rsid w:val="00AC425D"/>
    <w:rsid w:val="00AD19E3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735C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3E34"/>
    <w:rsid w:val="00E612F1"/>
    <w:rsid w:val="00E65695"/>
    <w:rsid w:val="00E865DA"/>
    <w:rsid w:val="00E86892"/>
    <w:rsid w:val="00EB4E17"/>
    <w:rsid w:val="00EC5829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AFF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8BC8-A397-4D4B-9BD8-2A48074A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2021-11-25T12:54:00Z</cp:lastPrinted>
  <dcterms:created xsi:type="dcterms:W3CDTF">2022-01-12T07:06:00Z</dcterms:created>
  <dcterms:modified xsi:type="dcterms:W3CDTF">2022-01-12T07:08:00Z</dcterms:modified>
</cp:coreProperties>
</file>