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45A" w:rsidRDefault="004C245A" w:rsidP="004C245A"/>
    <w:p w:rsidR="004C245A" w:rsidRDefault="004C245A" w:rsidP="004C245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1957659" r:id="rId6"/>
        </w:object>
      </w:r>
    </w:p>
    <w:p w:rsidR="004C245A" w:rsidRPr="00A30E1D" w:rsidRDefault="004C245A" w:rsidP="004C245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4C245A" w:rsidRPr="00A30E1D" w:rsidRDefault="004C245A" w:rsidP="004C245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C245A" w:rsidRDefault="004C245A" w:rsidP="004C24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4C245A" w:rsidRDefault="004C245A" w:rsidP="004C245A">
      <w:pPr>
        <w:jc w:val="center"/>
        <w:rPr>
          <w:b/>
          <w:sz w:val="16"/>
          <w:szCs w:val="16"/>
          <w:lang w:val="uk-UA"/>
        </w:rPr>
      </w:pPr>
    </w:p>
    <w:p w:rsidR="004C245A" w:rsidRDefault="004C245A" w:rsidP="004C2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4C245A" w:rsidRDefault="004C245A" w:rsidP="004C245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4C245A" w:rsidRDefault="004C245A" w:rsidP="004C2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4C245A" w:rsidRDefault="004C245A" w:rsidP="004C245A">
      <w:pPr>
        <w:jc w:val="center"/>
        <w:rPr>
          <w:b/>
          <w:sz w:val="16"/>
          <w:szCs w:val="16"/>
        </w:rPr>
      </w:pPr>
    </w:p>
    <w:p w:rsidR="004C245A" w:rsidRPr="004C009A" w:rsidRDefault="004C245A" w:rsidP="004C24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19</w:t>
      </w:r>
    </w:p>
    <w:p w:rsidR="004C245A" w:rsidRDefault="004C245A" w:rsidP="004C245A">
      <w:pPr>
        <w:jc w:val="both"/>
        <w:rPr>
          <w:b/>
          <w:sz w:val="28"/>
          <w:szCs w:val="28"/>
          <w:lang w:val="uk-UA"/>
        </w:rPr>
      </w:pPr>
    </w:p>
    <w:p w:rsidR="004C245A" w:rsidRDefault="004C245A" w:rsidP="004C245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облік житлових будинків</w:t>
      </w:r>
    </w:p>
    <w:p w:rsidR="004C245A" w:rsidRDefault="004C245A" w:rsidP="004C245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на території Березнянської </w:t>
      </w:r>
    </w:p>
    <w:p w:rsidR="004C245A" w:rsidRDefault="004C245A" w:rsidP="004C245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територіальної громади</w:t>
      </w:r>
    </w:p>
    <w:p w:rsidR="004C245A" w:rsidRDefault="004C245A" w:rsidP="004C245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</w:p>
    <w:p w:rsidR="004C245A" w:rsidRPr="008856CA" w:rsidRDefault="004C245A" w:rsidP="004C245A">
      <w:pPr>
        <w:pStyle w:val="1"/>
        <w:spacing w:after="0"/>
        <w:ind w:firstLine="0"/>
        <w:rPr>
          <w:lang w:val="uk-UA"/>
        </w:rPr>
      </w:pPr>
    </w:p>
    <w:p w:rsidR="004C245A" w:rsidRPr="00A01A1F" w:rsidRDefault="004C245A" w:rsidP="004C245A">
      <w:pPr>
        <w:pStyle w:val="1"/>
        <w:spacing w:after="300"/>
        <w:ind w:firstLine="567"/>
        <w:jc w:val="both"/>
        <w:rPr>
          <w:lang w:val="uk-UA"/>
        </w:rPr>
      </w:pPr>
      <w:r w:rsidRPr="00B71432">
        <w:rPr>
          <w:lang w:val="uk-UA"/>
        </w:rPr>
        <w:t xml:space="preserve">Заслухавши та обговоривши </w:t>
      </w:r>
      <w:r>
        <w:rPr>
          <w:lang w:val="uk-UA"/>
        </w:rPr>
        <w:t xml:space="preserve">інформацію селищного голови, </w:t>
      </w:r>
      <w:r>
        <w:rPr>
          <w:color w:val="000000"/>
          <w:lang w:val="uk-UA" w:eastAsia="uk-UA" w:bidi="uk-UA"/>
        </w:rPr>
        <w:t xml:space="preserve"> відповідно Закону України «Про правовий режим воєнного стану», Закону України «Про місцеве самоврядування в Україні». </w:t>
      </w:r>
    </w:p>
    <w:p w:rsidR="004C245A" w:rsidRPr="00A01A1F" w:rsidRDefault="004C245A" w:rsidP="004C245A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4C245A" w:rsidRPr="00184617" w:rsidRDefault="004C245A" w:rsidP="004C245A">
      <w:pPr>
        <w:pStyle w:val="1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both"/>
        <w:rPr>
          <w:lang w:val="uk-UA"/>
        </w:rPr>
      </w:pPr>
      <w:r>
        <w:rPr>
          <w:color w:val="000000"/>
          <w:lang w:val="uk-UA" w:eastAsia="uk-UA" w:bidi="uk-UA"/>
        </w:rPr>
        <w:t>Звернутись до депутатів селищної ради про надання інформації щодо наявності вільних житлових будинків на території Березнянської територіальної громади, які можна використовувати для проживання переселенців.</w:t>
      </w:r>
    </w:p>
    <w:p w:rsidR="004C245A" w:rsidRDefault="004C245A" w:rsidP="004C245A">
      <w:pPr>
        <w:pStyle w:val="1"/>
        <w:numPr>
          <w:ilvl w:val="0"/>
          <w:numId w:val="1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Депутатам селищної ради надати до 09.03.2022 року інформацію до селищної ради про наявність таких будинків.</w:t>
      </w:r>
    </w:p>
    <w:p w:rsidR="004C245A" w:rsidRPr="00842D57" w:rsidRDefault="004C245A" w:rsidP="004C245A">
      <w:pPr>
        <w:pStyle w:val="1"/>
        <w:spacing w:after="0"/>
        <w:ind w:left="984" w:firstLine="0"/>
        <w:jc w:val="both"/>
        <w:rPr>
          <w:lang w:val="uk-UA"/>
        </w:rPr>
      </w:pPr>
    </w:p>
    <w:p w:rsidR="004C245A" w:rsidRPr="00A230AA" w:rsidRDefault="004C245A" w:rsidP="004C245A">
      <w:pPr>
        <w:ind w:firstLine="708"/>
        <w:jc w:val="both"/>
        <w:rPr>
          <w:sz w:val="28"/>
          <w:szCs w:val="28"/>
          <w:lang w:val="uk-UA"/>
        </w:rPr>
      </w:pPr>
    </w:p>
    <w:p w:rsidR="004C245A" w:rsidRPr="00C165E2" w:rsidRDefault="004C245A" w:rsidP="004C245A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 w:rsidP="004C245A"/>
    <w:p w:rsidR="004C245A" w:rsidRDefault="004C245A">
      <w:bookmarkStart w:id="0" w:name="_GoBack"/>
      <w:bookmarkEnd w:id="0"/>
    </w:p>
    <w:sectPr w:rsidR="004C245A" w:rsidSect="004C24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9792D"/>
    <w:multiLevelType w:val="hybridMultilevel"/>
    <w:tmpl w:val="D0C6D5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A"/>
    <w:rsid w:val="004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A2094-133B-41B2-A625-6008E9A7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245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C245A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2022-04-20T08:00:00Z</dcterms:created>
  <dcterms:modified xsi:type="dcterms:W3CDTF">2022-04-20T08:00:00Z</dcterms:modified>
</cp:coreProperties>
</file>