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01A1DB56" w14:textId="77777777" w:rsidR="00BC0D70" w:rsidRDefault="00BC0D70" w:rsidP="00BC0D70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1B9D6E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13770282" r:id="rId9"/>
        </w:object>
      </w:r>
    </w:p>
    <w:p w14:paraId="39682B43" w14:textId="77777777" w:rsidR="00BC0D70" w:rsidRDefault="00BC0D70" w:rsidP="00BC0D7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C508BF2" w14:textId="77777777" w:rsidR="00BC0D70" w:rsidRDefault="00BC0D70" w:rsidP="00BC0D7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915A9B7" w14:textId="77777777" w:rsidR="00BC0D70" w:rsidRDefault="00BC0D70" w:rsidP="00BC0D7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F1CB369" w14:textId="77777777" w:rsidR="00BC0D70" w:rsidRDefault="00BC0D70" w:rsidP="00BC0D70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B1BAC7F" w14:textId="77777777" w:rsidR="00BC0D70" w:rsidRDefault="00BC0D70" w:rsidP="00BC0D7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3FB54699" w14:textId="77777777" w:rsidR="00BC0D70" w:rsidRDefault="00BC0D70" w:rsidP="00BC0D7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86239D8" w14:textId="77777777" w:rsidR="00BC0D70" w:rsidRDefault="00BC0D70" w:rsidP="00BC0D70">
      <w:pPr>
        <w:spacing w:after="0"/>
        <w:rPr>
          <w:rFonts w:ascii="Times New Roman" w:hAnsi="Times New Roman"/>
          <w:sz w:val="28"/>
          <w:szCs w:val="28"/>
        </w:rPr>
      </w:pPr>
    </w:p>
    <w:p w14:paraId="5B51DA46" w14:textId="7B774AC9" w:rsidR="00BC0D70" w:rsidRDefault="00BC0D70" w:rsidP="00BC0D7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47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57063A8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61334E" w:rsidRPr="00651C77" w14:paraId="5953894F" w14:textId="77777777" w:rsidTr="00BC0D70">
        <w:trPr>
          <w:cantSplit/>
          <w:trHeight w:val="593"/>
        </w:trPr>
        <w:tc>
          <w:tcPr>
            <w:tcW w:w="55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D1E23" w14:textId="77777777" w:rsidR="00BC0D70" w:rsidRDefault="00555D04" w:rsidP="00BC0D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погодження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r w:rsidR="000A559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поділу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з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кадастровим номером</w:t>
            </w:r>
            <w:r w:rsidR="002A7F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7423085500:06:000:0918 площею 37,2368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</w:t>
            </w:r>
            <w:proofErr w:type="spellStart"/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Березнській</w:t>
            </w:r>
            <w:proofErr w:type="spellEnd"/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щній раді</w:t>
            </w:r>
            <w:r w:rsidR="00BC0D70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A7F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яка розташована за адресою Чернігівська область   Чернігівський район Березнянська селищна рада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F074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250144A9" w14:textId="67EEE968" w:rsidR="001D32AC" w:rsidRDefault="00C36A06" w:rsidP="00BC0D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FF074D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Сахнівка.</w:t>
            </w:r>
          </w:p>
          <w:p w14:paraId="3CB3D086" w14:textId="77777777" w:rsidR="00B57FA4" w:rsidRDefault="00B57FA4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8733B" w14:paraId="22A1A48F" w14:textId="77777777" w:rsidTr="00BC0D70">
        <w:trPr>
          <w:cantSplit/>
          <w:trHeight w:val="593"/>
        </w:trPr>
        <w:tc>
          <w:tcPr>
            <w:tcW w:w="55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7735D" w14:textId="77777777"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E32B979" w14:textId="6BA95800" w:rsidR="00C107CA" w:rsidRDefault="00E8733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щодо поділу земельної ділянки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>площею 37,2368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37,2368га пасовища кадастровий номер 77423085500:06:000:0918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, яка відноситься 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 xml:space="preserve">до земель сільськогосподарського призначення комунальної власності , цільове призначення якої </w:t>
      </w:r>
      <w:r w:rsidR="00BC0D7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>для сінокосіння та випасання худоби</w:t>
      </w:r>
      <w:r w:rsidR="00BC0D7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 та розташована на  території Березнянської селищної ради (Сахнівського старостинського округу) Чернігівського району Чернігівської області за межами с. Сахнівка</w:t>
      </w:r>
      <w:r w:rsidR="00BC0D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якою передбачено формування двох </w:t>
      </w:r>
      <w:r w:rsidR="002A7F53">
        <w:rPr>
          <w:rFonts w:ascii="Times New Roman" w:hAnsi="Times New Roman" w:cs="Times New Roman"/>
          <w:sz w:val="28"/>
          <w:szCs w:val="28"/>
          <w:lang w:val="uk-UA"/>
        </w:rPr>
        <w:t>земельних ділянок площею  17,8962га та 19,3406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BC0D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122 ,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ни  «Про землеустрій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BC0D70" w:rsidRPr="00BC0D7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022149" w14:textId="77777777"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C3CE8D" w14:textId="75884445" w:rsidR="0063144C" w:rsidRDefault="007E34D6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1. Погодити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</w:t>
      </w:r>
      <w:r w:rsidR="00063F7B">
        <w:rPr>
          <w:rFonts w:ascii="Times New Roman" w:hAnsi="Times New Roman" w:cs="Times New Roman"/>
          <w:sz w:val="28"/>
          <w:szCs w:val="28"/>
          <w:lang w:val="uk-UA"/>
        </w:rPr>
        <w:t xml:space="preserve">щодо поділу земельної ділянки сільськогосподарського призначення площею 37,2368га в тому числі 37,2368га пасовища кадастровий номер 77423085500:06:000:0918, яка відноситься до земель сільськогосподарського призначення комунальної власності , цільове призначення якої </w:t>
      </w:r>
      <w:r w:rsidR="00BC0D7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63F7B">
        <w:rPr>
          <w:rFonts w:ascii="Times New Roman" w:hAnsi="Times New Roman" w:cs="Times New Roman"/>
          <w:sz w:val="28"/>
          <w:szCs w:val="28"/>
          <w:lang w:val="uk-UA"/>
        </w:rPr>
        <w:t>для сінокосіння та випасання худоби</w:t>
      </w:r>
      <w:r w:rsidR="00BC0D7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63F7B">
        <w:rPr>
          <w:rFonts w:ascii="Times New Roman" w:hAnsi="Times New Roman" w:cs="Times New Roman"/>
          <w:sz w:val="28"/>
          <w:szCs w:val="28"/>
          <w:lang w:val="uk-UA"/>
        </w:rPr>
        <w:t xml:space="preserve"> та розташована на  території Березнянської селищної ради (Сахнівського старостинського округу) Чернігівського району Чернігівської області за межами с. Сахнівка  , якою передбачено формування двох земельних ділянок площею  17,8962га та 19,3406га.</w:t>
      </w:r>
    </w:p>
    <w:p w14:paraId="31D7D9C1" w14:textId="77777777" w:rsidR="00B60AB2" w:rsidRDefault="007947FE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Павленку В.М. після реєстрації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 xml:space="preserve">новосформованих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>земельних ділянок у Д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 xml:space="preserve">ержавному земельному кадастрі </w:t>
      </w:r>
      <w:r w:rsidR="00B3100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ареєструвати</w:t>
      </w:r>
      <w:r w:rsidR="00277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>право комунальної власності на земельні ділянки за Березнянською селищною радою.</w:t>
      </w:r>
    </w:p>
    <w:p w14:paraId="40C9957C" w14:textId="77777777" w:rsidR="003C3AAA" w:rsidRPr="00AB4ACC" w:rsidRDefault="003C3AAA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787DC2" w14:textId="77777777" w:rsidR="0061334E" w:rsidRDefault="007947F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97D286E" w14:textId="77777777"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D649A" w14:textId="4BCF0B5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BC0D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Павленко</w:t>
      </w:r>
    </w:p>
    <w:p w14:paraId="138908D8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87D00" w14:textId="77777777" w:rsidR="008D61E8" w:rsidRDefault="008D61E8" w:rsidP="002D012A">
      <w:pPr>
        <w:spacing w:after="0" w:line="240" w:lineRule="auto"/>
      </w:pPr>
      <w:r>
        <w:separator/>
      </w:r>
    </w:p>
  </w:endnote>
  <w:endnote w:type="continuationSeparator" w:id="0">
    <w:p w14:paraId="1FAA7CF1" w14:textId="77777777" w:rsidR="008D61E8" w:rsidRDefault="008D61E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191D3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8618C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1449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48205" w14:textId="77777777" w:rsidR="008D61E8" w:rsidRDefault="008D61E8" w:rsidP="002D012A">
      <w:pPr>
        <w:spacing w:after="0" w:line="240" w:lineRule="auto"/>
      </w:pPr>
      <w:r>
        <w:separator/>
      </w:r>
    </w:p>
  </w:footnote>
  <w:footnote w:type="continuationSeparator" w:id="0">
    <w:p w14:paraId="0D2E6793" w14:textId="77777777" w:rsidR="008D61E8" w:rsidRDefault="008D61E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14748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0BDF0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3E970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0E9E"/>
    <w:rsid w:val="00040A5C"/>
    <w:rsid w:val="00063F7B"/>
    <w:rsid w:val="00086285"/>
    <w:rsid w:val="000A559A"/>
    <w:rsid w:val="000E3A4D"/>
    <w:rsid w:val="001050F2"/>
    <w:rsid w:val="00112D26"/>
    <w:rsid w:val="00172971"/>
    <w:rsid w:val="001A074C"/>
    <w:rsid w:val="001D32AC"/>
    <w:rsid w:val="001E2027"/>
    <w:rsid w:val="00201F80"/>
    <w:rsid w:val="0023749C"/>
    <w:rsid w:val="00277513"/>
    <w:rsid w:val="00291FE7"/>
    <w:rsid w:val="002970E8"/>
    <w:rsid w:val="002A7F53"/>
    <w:rsid w:val="002D012A"/>
    <w:rsid w:val="002E64C6"/>
    <w:rsid w:val="002E792F"/>
    <w:rsid w:val="002F7061"/>
    <w:rsid w:val="00336CED"/>
    <w:rsid w:val="003C3AAA"/>
    <w:rsid w:val="003D5CD1"/>
    <w:rsid w:val="004809AF"/>
    <w:rsid w:val="004A2FCC"/>
    <w:rsid w:val="004A557D"/>
    <w:rsid w:val="00502A42"/>
    <w:rsid w:val="00530C70"/>
    <w:rsid w:val="00537E96"/>
    <w:rsid w:val="00547A15"/>
    <w:rsid w:val="00555D04"/>
    <w:rsid w:val="005761FB"/>
    <w:rsid w:val="00583FD3"/>
    <w:rsid w:val="00592EAB"/>
    <w:rsid w:val="0061334E"/>
    <w:rsid w:val="0063144C"/>
    <w:rsid w:val="00651C77"/>
    <w:rsid w:val="006B66CD"/>
    <w:rsid w:val="00721200"/>
    <w:rsid w:val="0074338E"/>
    <w:rsid w:val="00780B1D"/>
    <w:rsid w:val="007947FE"/>
    <w:rsid w:val="007E34D6"/>
    <w:rsid w:val="007F18D9"/>
    <w:rsid w:val="00812626"/>
    <w:rsid w:val="00861934"/>
    <w:rsid w:val="00872E91"/>
    <w:rsid w:val="008C2923"/>
    <w:rsid w:val="008D61E8"/>
    <w:rsid w:val="00936B5B"/>
    <w:rsid w:val="0094462D"/>
    <w:rsid w:val="009945B6"/>
    <w:rsid w:val="00A57536"/>
    <w:rsid w:val="00AB0BAD"/>
    <w:rsid w:val="00AB17C1"/>
    <w:rsid w:val="00AB4ACC"/>
    <w:rsid w:val="00AD19E3"/>
    <w:rsid w:val="00AF2016"/>
    <w:rsid w:val="00AF78B4"/>
    <w:rsid w:val="00B257C1"/>
    <w:rsid w:val="00B31003"/>
    <w:rsid w:val="00B57FA4"/>
    <w:rsid w:val="00B60AB2"/>
    <w:rsid w:val="00B82777"/>
    <w:rsid w:val="00BB04AE"/>
    <w:rsid w:val="00BB6A3B"/>
    <w:rsid w:val="00BC0D70"/>
    <w:rsid w:val="00C10457"/>
    <w:rsid w:val="00C107CA"/>
    <w:rsid w:val="00C30EE4"/>
    <w:rsid w:val="00C36A06"/>
    <w:rsid w:val="00C631A4"/>
    <w:rsid w:val="00C76472"/>
    <w:rsid w:val="00CB21F9"/>
    <w:rsid w:val="00CD3801"/>
    <w:rsid w:val="00CD6712"/>
    <w:rsid w:val="00CD714A"/>
    <w:rsid w:val="00CE0C57"/>
    <w:rsid w:val="00D21689"/>
    <w:rsid w:val="00D43EB6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65DA"/>
    <w:rsid w:val="00E8733B"/>
    <w:rsid w:val="00EC5829"/>
    <w:rsid w:val="00ED2970"/>
    <w:rsid w:val="00F22AB2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FF2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1805B-2FFA-4B32-983C-DA34D1043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2022-02-14T12:15:00Z</cp:lastPrinted>
  <dcterms:created xsi:type="dcterms:W3CDTF">2022-05-11T07:31:00Z</dcterms:created>
  <dcterms:modified xsi:type="dcterms:W3CDTF">2022-05-11T07:31:00Z</dcterms:modified>
</cp:coreProperties>
</file>