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9FDDE8" w14:textId="77777777" w:rsidR="00AA72C6" w:rsidRDefault="00AA72C6" w:rsidP="00AA72C6">
      <w:pPr>
        <w:jc w:val="center"/>
        <w:rPr>
          <w:rFonts w:ascii="Times New Roman" w:hAnsi="Times New Roman"/>
          <w:sz w:val="32"/>
          <w:lang w:bidi="ar-SA"/>
        </w:rPr>
      </w:pPr>
      <w:r>
        <w:rPr>
          <w:rFonts w:ascii="Times New Roman" w:hAnsi="Times New Roman"/>
          <w:sz w:val="32"/>
        </w:rPr>
        <w:object w:dxaOrig="630" w:dyaOrig="900" w14:anchorId="793FE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8711110" r:id="rId9"/>
        </w:object>
      </w:r>
    </w:p>
    <w:p w14:paraId="2410C674" w14:textId="77777777" w:rsidR="00AA72C6" w:rsidRDefault="00AA72C6" w:rsidP="00AA72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29A1A52" w14:textId="77777777" w:rsidR="00AA72C6" w:rsidRDefault="00AA72C6" w:rsidP="00AA72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CF08EE2" w14:textId="77777777" w:rsidR="00AA72C6" w:rsidRDefault="00AA72C6" w:rsidP="00AA72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3A65ECD" w14:textId="77777777" w:rsidR="00AA72C6" w:rsidRDefault="00AA72C6" w:rsidP="00AA72C6">
      <w:pPr>
        <w:jc w:val="center"/>
        <w:rPr>
          <w:rFonts w:ascii="Times New Roman" w:hAnsi="Times New Roman"/>
          <w:b/>
          <w:sz w:val="8"/>
          <w:szCs w:val="8"/>
        </w:rPr>
      </w:pPr>
    </w:p>
    <w:p w14:paraId="708FAB1F" w14:textId="77777777" w:rsidR="00AA72C6" w:rsidRDefault="00AA72C6" w:rsidP="00AA72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дев’ятнадцята с</w:t>
      </w:r>
      <w:proofErr w:type="spellStart"/>
      <w:r>
        <w:rPr>
          <w:rFonts w:ascii="Times New Roman" w:hAnsi="Times New Roman"/>
          <w:b/>
          <w:sz w:val="32"/>
          <w:szCs w:val="32"/>
        </w:rPr>
        <w:t>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52A4BD7F" w14:textId="16B7B9D8" w:rsidR="00AA72C6" w:rsidRDefault="00AA72C6" w:rsidP="00AA72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5068715" w14:textId="77777777" w:rsidR="00AA72C6" w:rsidRDefault="00AA72C6" w:rsidP="00AA72C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678F138" w14:textId="77777777" w:rsidR="00AA72C6" w:rsidRDefault="00AA72C6" w:rsidP="00AA72C6">
      <w:pPr>
        <w:jc w:val="center"/>
        <w:rPr>
          <w:rFonts w:ascii="Times New Roman" w:hAnsi="Times New Roman"/>
          <w:b/>
        </w:rPr>
      </w:pPr>
    </w:p>
    <w:p w14:paraId="58CABAD9" w14:textId="41187D33" w:rsidR="00AA72C6" w:rsidRDefault="00AA72C6" w:rsidP="00AA72C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5B14">
        <w:rPr>
          <w:rFonts w:ascii="Times New Roman" w:hAnsi="Times New Roman"/>
          <w:sz w:val="28"/>
          <w:szCs w:val="28"/>
          <w:lang w:val="uk-UA"/>
        </w:rPr>
        <w:t>676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143757FE" w14:textId="77777777" w:rsidR="006F65AA" w:rsidRDefault="006F65AA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2A376F29" w14:textId="77777777" w:rsidR="006F65AA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надання згоди</w:t>
      </w:r>
    </w:p>
    <w:p w14:paraId="428769AE" w14:textId="77777777" w:rsidR="003A6DA8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3A6DA8">
        <w:rPr>
          <w:rFonts w:ascii="Times New Roman" w:hAnsi="Times New Roman"/>
          <w:b/>
          <w:sz w:val="28"/>
          <w:szCs w:val="28"/>
          <w:lang w:val="uk-UA"/>
        </w:rPr>
        <w:t>зняття з балансового обліку</w:t>
      </w:r>
    </w:p>
    <w:p w14:paraId="2BB0411A" w14:textId="5FEDFE0B" w:rsidR="006F65AA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основних засобів(нерухомого майна)</w:t>
      </w:r>
    </w:p>
    <w:p w14:paraId="23BE47AE" w14:textId="77777777" w:rsidR="006F65AA" w:rsidRDefault="006F65AA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D0B1C1" w14:textId="6CF782D0" w:rsidR="006F65AA" w:rsidRDefault="008B025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Заслухавши та обговоривши інформацію </w:t>
      </w:r>
      <w:proofErr w:type="spellStart"/>
      <w:r w:rsidR="003A6DA8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3A6DA8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освіти, культури, молоді і спорту Березнянської селищної ради </w:t>
      </w:r>
      <w:r w:rsidR="003A6DA8">
        <w:rPr>
          <w:rFonts w:ascii="Times New Roman" w:hAnsi="Times New Roman"/>
          <w:sz w:val="28"/>
          <w:szCs w:val="28"/>
          <w:lang w:val="uk-UA"/>
        </w:rPr>
        <w:t>Глухенької І.С.</w:t>
      </w:r>
      <w:r>
        <w:rPr>
          <w:rFonts w:ascii="Times New Roman" w:hAnsi="Times New Roman"/>
          <w:sz w:val="28"/>
          <w:szCs w:val="28"/>
          <w:lang w:val="uk-UA"/>
        </w:rPr>
        <w:t xml:space="preserve"> про необхідність </w:t>
      </w:r>
      <w:r w:rsidR="003A6DA8">
        <w:rPr>
          <w:rFonts w:ascii="Times New Roman" w:hAnsi="Times New Roman"/>
          <w:sz w:val="28"/>
          <w:szCs w:val="28"/>
          <w:lang w:val="uk-UA"/>
        </w:rPr>
        <w:t>зняти з балансового обліку основні засоби, беручи до уваги довідку №566 від 30.11.2021 року видану КП «Чернігівське міжміське бюро технічної інвентаризації»</w:t>
      </w:r>
      <w:r>
        <w:rPr>
          <w:rFonts w:ascii="Times New Roman" w:hAnsi="Times New Roman"/>
          <w:sz w:val="28"/>
          <w:szCs w:val="28"/>
          <w:lang w:val="uk-UA"/>
        </w:rPr>
        <w:t xml:space="preserve">, керуючись Законом України «Про місцеве самоврядування в Україні», Законом України «Про бухгалтерський облік та фінансову звітність в Україні», Березнянська селищна рада </w:t>
      </w:r>
    </w:p>
    <w:p w14:paraId="4CB7AAD2" w14:textId="77777777" w:rsidR="006F65AA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3D212151" w14:textId="77777777" w:rsidR="006F65AA" w:rsidRDefault="006F65AA">
      <w:pPr>
        <w:jc w:val="both"/>
        <w:rPr>
          <w:rFonts w:ascii="Times New Roman" w:hAnsi="Times New Roman"/>
          <w:sz w:val="28"/>
          <w:szCs w:val="28"/>
        </w:rPr>
      </w:pPr>
    </w:p>
    <w:p w14:paraId="3B07F0E6" w14:textId="167E7761" w:rsidR="006F65AA" w:rsidRDefault="008B025E">
      <w:pPr>
        <w:pStyle w:val="aa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 Надати згоду на </w:t>
      </w:r>
      <w:r w:rsidR="003A6DA8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зняття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з баланс</w:t>
      </w:r>
      <w:r w:rsidR="003A6DA8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ового обліку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відділу освіти, культури, молоді і спорту Березнянської селищної ради основних засобів, 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що знаходяться за адресою Чернігівська область, </w:t>
      </w:r>
      <w:proofErr w:type="spellStart"/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Корюківський</w:t>
      </w:r>
      <w:proofErr w:type="spellEnd"/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район (раніше Менський) село Данилівка, вул. Миру № 65 будівлі, які зазначені на плані під літ. «Е-1» сарай шкільний та «Д-1» вбиральня, як такі, що знесені.</w:t>
      </w:r>
    </w:p>
    <w:p w14:paraId="3AB1848B" w14:textId="3CEF7AA8" w:rsidR="006F65AA" w:rsidRDefault="008B025E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76103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Зняття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основних засобів</w:t>
      </w:r>
      <w:r w:rsidR="00576103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з балансового обліку відділу освіти, культури, молоді і спорту Березнянської селищної ради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оформити відповідно до чинного законодавства України.</w:t>
      </w:r>
    </w:p>
    <w:p w14:paraId="4A415220" w14:textId="48F15579" w:rsidR="001F0AC9" w:rsidRPr="001F0AC9" w:rsidRDefault="001F0AC9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3. Рішення сесії Березнянської селищної ради від 07 вересня 2021 року № 423/12- </w:t>
      </w:r>
      <w:r>
        <w:rPr>
          <w:rFonts w:ascii="Times New Roman" w:eastAsia="Times New Roman" w:hAnsi="Times New Roman"/>
          <w:sz w:val="28"/>
          <w:szCs w:val="28"/>
          <w:lang w:val="en-US" w:eastAsia="ru-RU" w:bidi="ar-SA"/>
        </w:rPr>
        <w:t>VIII</w:t>
      </w:r>
      <w:r w:rsidRPr="00AA72C6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>«Про надання згоди на списання основних засобів (нерухомого майна)» визначити таким, що втратило чинність.</w:t>
      </w:r>
    </w:p>
    <w:p w14:paraId="47368BEE" w14:textId="70547175" w:rsidR="006F65AA" w:rsidRDefault="008A691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B025E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постійні комісії з гуманітарних питань, соціального захисту населення та з питань соціально – економічного розвитку територій, бюджету та здійснення регуляторної політики.</w:t>
      </w:r>
    </w:p>
    <w:p w14:paraId="12A31596" w14:textId="77777777" w:rsidR="006F65AA" w:rsidRDefault="006F65AA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FD318" w14:textId="77777777" w:rsidR="006F65AA" w:rsidRDefault="006F65AA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2B419A" w14:textId="77777777" w:rsidR="006F65AA" w:rsidRDefault="008B025E" w:rsidP="00BD5B1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p w14:paraId="21805477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351074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506F6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A8D685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A8D47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A91EB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CCB5E6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6AF4A6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851B5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F65AA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63BF" w14:textId="77777777" w:rsidR="002A46B2" w:rsidRDefault="002A46B2">
      <w:r>
        <w:separator/>
      </w:r>
    </w:p>
  </w:endnote>
  <w:endnote w:type="continuationSeparator" w:id="0">
    <w:p w14:paraId="18C2B538" w14:textId="77777777" w:rsidR="002A46B2" w:rsidRDefault="002A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5319F" w14:textId="77777777" w:rsidR="002A46B2" w:rsidRDefault="002A46B2">
      <w:r>
        <w:separator/>
      </w:r>
    </w:p>
  </w:footnote>
  <w:footnote w:type="continuationSeparator" w:id="0">
    <w:p w14:paraId="302FC298" w14:textId="77777777" w:rsidR="002A46B2" w:rsidRDefault="002A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B7789"/>
    <w:multiLevelType w:val="hybridMultilevel"/>
    <w:tmpl w:val="20BAC5AC"/>
    <w:lvl w:ilvl="0" w:tplc="CEC60932">
      <w:start w:val="1"/>
      <w:numFmt w:val="decimal"/>
      <w:lvlText w:val="%1."/>
      <w:lvlJc w:val="left"/>
      <w:pPr>
        <w:ind w:left="3612" w:hanging="420"/>
      </w:pPr>
      <w:rPr>
        <w:rFonts w:eastAsia="Calibri" w:hint="default"/>
        <w:lang w:val="ru-RU"/>
      </w:rPr>
    </w:lvl>
    <w:lvl w:ilvl="1" w:tplc="1C54422A">
      <w:start w:val="1"/>
      <w:numFmt w:val="lowerLetter"/>
      <w:lvlText w:val="%2."/>
      <w:lvlJc w:val="left"/>
      <w:pPr>
        <w:ind w:left="4272" w:hanging="360"/>
      </w:pPr>
    </w:lvl>
    <w:lvl w:ilvl="2" w:tplc="B9FC764E">
      <w:start w:val="1"/>
      <w:numFmt w:val="lowerRoman"/>
      <w:lvlText w:val="%3."/>
      <w:lvlJc w:val="right"/>
      <w:pPr>
        <w:ind w:left="4992" w:hanging="180"/>
      </w:pPr>
    </w:lvl>
    <w:lvl w:ilvl="3" w:tplc="27F8B4FC">
      <w:start w:val="1"/>
      <w:numFmt w:val="decimal"/>
      <w:lvlText w:val="%4."/>
      <w:lvlJc w:val="left"/>
      <w:pPr>
        <w:ind w:left="5712" w:hanging="360"/>
      </w:pPr>
    </w:lvl>
    <w:lvl w:ilvl="4" w:tplc="B35EA686">
      <w:start w:val="1"/>
      <w:numFmt w:val="lowerLetter"/>
      <w:lvlText w:val="%5."/>
      <w:lvlJc w:val="left"/>
      <w:pPr>
        <w:ind w:left="6432" w:hanging="360"/>
      </w:pPr>
    </w:lvl>
    <w:lvl w:ilvl="5" w:tplc="0B643CFA">
      <w:start w:val="1"/>
      <w:numFmt w:val="lowerRoman"/>
      <w:lvlText w:val="%6."/>
      <w:lvlJc w:val="right"/>
      <w:pPr>
        <w:ind w:left="7152" w:hanging="180"/>
      </w:pPr>
    </w:lvl>
    <w:lvl w:ilvl="6" w:tplc="CF5C775C">
      <w:start w:val="1"/>
      <w:numFmt w:val="decimal"/>
      <w:lvlText w:val="%7."/>
      <w:lvlJc w:val="left"/>
      <w:pPr>
        <w:ind w:left="7872" w:hanging="360"/>
      </w:pPr>
    </w:lvl>
    <w:lvl w:ilvl="7" w:tplc="62F6F6FC">
      <w:start w:val="1"/>
      <w:numFmt w:val="lowerLetter"/>
      <w:lvlText w:val="%8."/>
      <w:lvlJc w:val="left"/>
      <w:pPr>
        <w:ind w:left="8592" w:hanging="360"/>
      </w:pPr>
    </w:lvl>
    <w:lvl w:ilvl="8" w:tplc="E4344E96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59277BA9"/>
    <w:multiLevelType w:val="hybridMultilevel"/>
    <w:tmpl w:val="BF5472D6"/>
    <w:lvl w:ilvl="0" w:tplc="00BCA57A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C5F619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35EE7688">
      <w:start w:val="1"/>
      <w:numFmt w:val="lowerRoman"/>
      <w:lvlText w:val="%3."/>
      <w:lvlJc w:val="right"/>
      <w:pPr>
        <w:ind w:left="2160" w:hanging="180"/>
      </w:pPr>
    </w:lvl>
    <w:lvl w:ilvl="3" w:tplc="CB16B522">
      <w:start w:val="1"/>
      <w:numFmt w:val="decimal"/>
      <w:lvlText w:val="%4."/>
      <w:lvlJc w:val="left"/>
      <w:pPr>
        <w:ind w:left="2880" w:hanging="360"/>
      </w:pPr>
    </w:lvl>
    <w:lvl w:ilvl="4" w:tplc="4EBA9092">
      <w:start w:val="1"/>
      <w:numFmt w:val="lowerLetter"/>
      <w:lvlText w:val="%5."/>
      <w:lvlJc w:val="left"/>
      <w:pPr>
        <w:ind w:left="3600" w:hanging="360"/>
      </w:pPr>
    </w:lvl>
    <w:lvl w:ilvl="5" w:tplc="B95A3F10">
      <w:start w:val="1"/>
      <w:numFmt w:val="lowerRoman"/>
      <w:lvlText w:val="%6."/>
      <w:lvlJc w:val="right"/>
      <w:pPr>
        <w:ind w:left="4320" w:hanging="180"/>
      </w:pPr>
    </w:lvl>
    <w:lvl w:ilvl="6" w:tplc="C21C6742">
      <w:start w:val="1"/>
      <w:numFmt w:val="decimal"/>
      <w:lvlText w:val="%7."/>
      <w:lvlJc w:val="left"/>
      <w:pPr>
        <w:ind w:left="5040" w:hanging="360"/>
      </w:pPr>
    </w:lvl>
    <w:lvl w:ilvl="7" w:tplc="CEC4A9AA">
      <w:start w:val="1"/>
      <w:numFmt w:val="lowerLetter"/>
      <w:lvlText w:val="%8."/>
      <w:lvlJc w:val="left"/>
      <w:pPr>
        <w:ind w:left="5760" w:hanging="360"/>
      </w:pPr>
    </w:lvl>
    <w:lvl w:ilvl="8" w:tplc="615C62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AA"/>
    <w:rsid w:val="001F0AC9"/>
    <w:rsid w:val="002A46B2"/>
    <w:rsid w:val="002D7F9E"/>
    <w:rsid w:val="003A6DA8"/>
    <w:rsid w:val="00576103"/>
    <w:rsid w:val="006F65AA"/>
    <w:rsid w:val="007B5FC7"/>
    <w:rsid w:val="007E3EE4"/>
    <w:rsid w:val="008A6911"/>
    <w:rsid w:val="008B025E"/>
    <w:rsid w:val="00944DA3"/>
    <w:rsid w:val="00AA188A"/>
    <w:rsid w:val="00AA72C6"/>
    <w:rsid w:val="00BD5B14"/>
    <w:rsid w:val="00EF40E4"/>
    <w:rsid w:val="00F04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879B"/>
  <w15:docId w15:val="{19A2E3E8-EC4A-4034-B1DD-C7C1C28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1">
    <w:name w:val="Заголовок 11"/>
    <w:link w:val="14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1">
    <w:name w:val="Заголовок 3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1">
    <w:name w:val="Заголовок 41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1">
    <w:name w:val="Заголовок 51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4">
    <w:name w:val="Заголовок 1 Знак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uiPriority w:val="34"/>
    <w:qFormat/>
    <w:pPr>
      <w:ind w:left="720"/>
      <w:contextualSpacing/>
    </w:pPr>
    <w:rPr>
      <w:lang w:val="ru-RU" w:eastAsia="en-US" w:bidi="en-US"/>
    </w:rPr>
  </w:style>
  <w:style w:type="paragraph" w:styleId="ab">
    <w:name w:val="No Spacing"/>
    <w:uiPriority w:val="1"/>
    <w:qFormat/>
    <w:rPr>
      <w:lang w:val="ru-RU" w:eastAsia="en-US" w:bidi="en-US"/>
    </w:rPr>
  </w:style>
  <w:style w:type="paragraph" w:styleId="ac">
    <w:name w:val="Title"/>
    <w:link w:val="ad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d">
    <w:name w:val="Заголовок Знак"/>
    <w:link w:val="ac"/>
    <w:uiPriority w:val="10"/>
    <w:rPr>
      <w:sz w:val="48"/>
      <w:szCs w:val="48"/>
    </w:rPr>
  </w:style>
  <w:style w:type="paragraph" w:styleId="ae">
    <w:name w:val="Subtitle"/>
    <w:link w:val="af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">
    <w:name w:val="Подзаголовок Знак"/>
    <w:link w:val="ae"/>
    <w:uiPriority w:val="11"/>
    <w:rPr>
      <w:sz w:val="24"/>
      <w:szCs w:val="24"/>
    </w:rPr>
  </w:style>
  <w:style w:type="paragraph" w:styleId="23">
    <w:name w:val="Quote"/>
    <w:link w:val="24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0">
    <w:name w:val="Intense Quote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customStyle="1" w:styleId="15">
    <w:name w:val="Верхний колонтитул1"/>
    <w:link w:val="af2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2">
    <w:name w:val="Верхний колонтитул Знак"/>
    <w:link w:val="15"/>
    <w:uiPriority w:val="99"/>
  </w:style>
  <w:style w:type="paragraph" w:customStyle="1" w:styleId="16">
    <w:name w:val="Нижний колонтитул1"/>
    <w:link w:val="af3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3">
    <w:name w:val="Нижний колонтитул Знак"/>
    <w:link w:val="16"/>
    <w:uiPriority w:val="99"/>
  </w:style>
  <w:style w:type="table" w:styleId="af4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7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5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3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3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3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9">
    <w:name w:val="TOC Heading"/>
    <w:uiPriority w:val="39"/>
    <w:unhideWhenUsed/>
    <w:rPr>
      <w:lang w:val="ru-RU" w:eastAsia="en-US" w:bidi="en-US"/>
    </w:rPr>
  </w:style>
  <w:style w:type="paragraph" w:customStyle="1" w:styleId="18">
    <w:name w:val="Обычный1"/>
    <w:pPr>
      <w:spacing w:after="200" w:line="276" w:lineRule="auto"/>
    </w:pPr>
    <w:rPr>
      <w:lang w:val="ru-RU" w:eastAsia="en-US"/>
    </w:rPr>
  </w:style>
  <w:style w:type="character" w:customStyle="1" w:styleId="19">
    <w:name w:val="Основной шрифт абзаца1"/>
    <w:semiHidden/>
  </w:style>
  <w:style w:type="table" w:customStyle="1" w:styleId="1a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b">
    <w:name w:val="Нет списка1"/>
    <w:semiHidden/>
  </w:style>
  <w:style w:type="paragraph" w:customStyle="1" w:styleId="1c">
    <w:name w:val="Абзац списка1"/>
    <w:basedOn w:val="18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d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8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e">
    <w:name w:val="Выделение1"/>
    <w:rPr>
      <w:i/>
      <w:iCs/>
    </w:rPr>
  </w:style>
  <w:style w:type="paragraph" w:customStyle="1" w:styleId="rvps2">
    <w:name w:val="rvps2"/>
    <w:basedOn w:val="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_"/>
    <w:link w:val="26"/>
    <w:rPr>
      <w:sz w:val="25"/>
      <w:shd w:val="clear" w:color="auto" w:fill="FFFFFF"/>
    </w:rPr>
  </w:style>
  <w:style w:type="paragraph" w:customStyle="1" w:styleId="26">
    <w:name w:val="Основной текст2"/>
    <w:basedOn w:val="18"/>
    <w:link w:val="afa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b">
    <w:name w:val="Основной текст + Полужирный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f">
    <w:name w:val="Абзац списку1"/>
    <w:basedOn w:val="18"/>
    <w:pPr>
      <w:ind w:left="720"/>
      <w:contextualSpacing/>
    </w:pPr>
  </w:style>
  <w:style w:type="character" w:customStyle="1" w:styleId="rvts9">
    <w:name w:val="rvts9"/>
  </w:style>
  <w:style w:type="paragraph" w:customStyle="1" w:styleId="1f0">
    <w:name w:val="Текст выноски1"/>
    <w:basedOn w:val="18"/>
    <w:link w:val="afc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c">
    <w:name w:val="Текст выноски Знак"/>
    <w:link w:val="1f0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d">
    <w:name w:val="Body Text Indent"/>
    <w:basedOn w:val="a"/>
    <w:link w:val="afe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e">
    <w:name w:val="Основной текст с отступом Знак"/>
    <w:link w:val="afd"/>
    <w:rPr>
      <w:rFonts w:ascii="Times New Roman" w:eastAsia="Times New Roman" w:hAnsi="Times New Roman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  <w:lang w:val="ru-RU" w:eastAsia="en-US" w:bidi="en-US"/>
    </w:rPr>
  </w:style>
  <w:style w:type="paragraph" w:customStyle="1" w:styleId="27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styleId="aff">
    <w:name w:val="Balloon Text"/>
    <w:basedOn w:val="a"/>
    <w:link w:val="1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link w:val="aff"/>
    <w:uiPriority w:val="99"/>
    <w:semiHidden/>
    <w:rPr>
      <w:rFonts w:ascii="Tahoma" w:hAnsi="Tahoma" w:cs="Tahoma"/>
      <w:sz w:val="16"/>
      <w:szCs w:val="16"/>
      <w:lang w:val="ru-RU" w:eastAsia="en-US" w:bidi="en-US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Pr>
      <w:lang w:val="ru-RU" w:eastAsia="en-US" w:bidi="en-US"/>
    </w:rPr>
  </w:style>
  <w:style w:type="paragraph" w:styleId="28">
    <w:name w:val="Body Text 2"/>
    <w:basedOn w:val="a"/>
    <w:link w:val="29"/>
    <w:uiPriority w:val="99"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Pr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2022-06-29T13:06:00Z</cp:lastPrinted>
  <dcterms:created xsi:type="dcterms:W3CDTF">2022-07-07T11:59:00Z</dcterms:created>
  <dcterms:modified xsi:type="dcterms:W3CDTF">2022-07-07T11:59:00Z</dcterms:modified>
</cp:coreProperties>
</file>