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295C1" w14:textId="77777777" w:rsidR="00E41DE0" w:rsidRDefault="006F0AC0" w:rsidP="00E41DE0">
      <w:pPr>
        <w:jc w:val="center"/>
        <w:rPr>
          <w:rFonts w:ascii="Times New Roman" w:hAnsi="Times New Roman"/>
          <w:sz w:val="32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624658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8F86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E41DE0">
        <w:rPr>
          <w:rFonts w:ascii="Times New Roman" w:hAnsi="Times New Roman"/>
          <w:sz w:val="32"/>
          <w:szCs w:val="20"/>
          <w:lang w:val="uk-UA"/>
        </w:rPr>
        <w:object w:dxaOrig="615" w:dyaOrig="900" w14:anchorId="227E4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23367814" r:id="rId8"/>
        </w:object>
      </w:r>
    </w:p>
    <w:p w14:paraId="60E80466" w14:textId="77777777" w:rsidR="00E41DE0" w:rsidRDefault="00E41DE0" w:rsidP="00E41DE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3FFD9D7D" w14:textId="77777777" w:rsidR="00E41DE0" w:rsidRDefault="00E41DE0" w:rsidP="00E41DE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7F8F957B" w14:textId="77777777" w:rsidR="00E41DE0" w:rsidRDefault="00E41DE0" w:rsidP="00E41DE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42667E0E" w14:textId="77777777" w:rsidR="00E41DE0" w:rsidRDefault="00E41DE0" w:rsidP="00E41DE0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0FEA7FD" w14:textId="77777777" w:rsidR="00E41DE0" w:rsidRDefault="00E41DE0" w:rsidP="00E41D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747F8AFF" w14:textId="77777777" w:rsidR="00E41DE0" w:rsidRDefault="00E41DE0" w:rsidP="00E41DE0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5C043CAA" w14:textId="77777777" w:rsidR="00E41DE0" w:rsidRDefault="00E41DE0" w:rsidP="00E41DE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2998327B" w14:textId="77777777" w:rsidR="00E41DE0" w:rsidRDefault="00E41DE0" w:rsidP="00E41DE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ED561AA" w14:textId="77777777" w:rsidR="00E41DE0" w:rsidRDefault="00E41DE0" w:rsidP="00E41DE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12 серпня  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82</w:t>
      </w:r>
    </w:p>
    <w:p w14:paraId="544774FB" w14:textId="77777777" w:rsidR="00E41DE0" w:rsidRDefault="00E41DE0" w:rsidP="00E41DE0">
      <w:pPr>
        <w:jc w:val="center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5E65D322" w14:textId="2E0D6E26" w:rsidR="00A90938" w:rsidRPr="009020ED" w:rsidRDefault="00D466EA" w:rsidP="00E41DE0">
      <w:pP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Про </w:t>
      </w:r>
      <w:r w:rsidR="00A90938"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стан підготовки закладів освіти</w:t>
      </w:r>
    </w:p>
    <w:p w14:paraId="6F858CA6" w14:textId="77777777" w:rsidR="00A90938" w:rsidRPr="009020ED" w:rsidRDefault="00A90938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до нового 2022-2023 навчального року,</w:t>
      </w:r>
    </w:p>
    <w:p w14:paraId="2F29694A" w14:textId="77777777" w:rsidR="00A90938" w:rsidRPr="009020ED" w:rsidRDefault="00A90938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опалювального періоду та</w:t>
      </w:r>
    </w:p>
    <w:p w14:paraId="6D58B28C" w14:textId="72D65461" w:rsidR="00D466EA" w:rsidRPr="009020ED" w:rsidRDefault="00A90938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організація</w:t>
      </w:r>
      <w:r w:rsidR="00D466EA"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 освітнього процесу </w:t>
      </w:r>
    </w:p>
    <w:p w14:paraId="23874845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7247F2C" w14:textId="549E483F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У зв’язку з необхідністю організації освітнього процесу в умовах воєнного стану, що залежить від безпекової ситуації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у Березнянській територіальній громаді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, відповідно до листа МОН України від 30.06.2002 №1/7322-22 «Про організацію 2022/2023 навчального року»,  постанови  Кабінету Міністрів України від 24.06.2022 №711 «Про початок навчального року під час дії правового режиму воєнного стану в Україні», керуючись п</w:t>
      </w:r>
      <w:r w:rsidR="00D13419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.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п. 1 п. «а» ст. 32 Закону України «Про місцеве самоврядування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в Україні», </w:t>
      </w:r>
      <w:r w:rsidR="00E73E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беручи до уваги клопотання керівників закладів загальної середньої та позашкільної освіти,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виконавчий комітет Березнянської селищної 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ради </w:t>
      </w:r>
    </w:p>
    <w:p w14:paraId="5E2F82C4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ВИРІШИВ: </w:t>
      </w:r>
    </w:p>
    <w:p w14:paraId="236FFADC" w14:textId="4F349F8D" w:rsidR="00A90938" w:rsidRDefault="00A90938" w:rsidP="00D13419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51"/>
        </w:tabs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Доповідь начальника відділу освіти, культури, молоді і спорту Березнянської селищної ради прийняти до уваги.</w:t>
      </w:r>
    </w:p>
    <w:p w14:paraId="5FB8737D" w14:textId="1724E81E" w:rsidR="00D466EA" w:rsidRPr="00D466EA" w:rsidRDefault="00D466EA" w:rsidP="00D13419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51"/>
        </w:tabs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З 01.09.2022  організувати освітній процес у змішаній формі навчання (очне навчання з елементами дистанційного навчання) у наступних </w:t>
      </w:r>
      <w:r w:rsidR="006F0AC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закладах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освіти Березнянської територіальної громади:</w:t>
      </w:r>
    </w:p>
    <w:p w14:paraId="6A46FEAC" w14:textId="1B880430" w:rsidR="00D466EA" w:rsidRDefault="00D466EA" w:rsidP="006F0AC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Березнянський ліцей Березнянської селищної ради;</w:t>
      </w:r>
    </w:p>
    <w:p w14:paraId="2B2A2E1B" w14:textId="290C6E2C" w:rsidR="006F0AC0" w:rsidRDefault="006F0AC0" w:rsidP="006F0AC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- Локнистенський ЗЗСО </w:t>
      </w:r>
      <w:r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>I</w:t>
      </w:r>
      <w:r w:rsidRPr="006F0AC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-</w:t>
      </w:r>
      <w:r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>III</w:t>
      </w:r>
      <w:r w:rsidRPr="006F0AC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ступенів Березнянської селищної ради;</w:t>
      </w:r>
    </w:p>
    <w:p w14:paraId="5CEB48CD" w14:textId="00AF9C52" w:rsidR="006F0AC0" w:rsidRDefault="006F0AC0" w:rsidP="006F0AC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Миколаївська гімназія Березнянської селищної ради;</w:t>
      </w:r>
    </w:p>
    <w:p w14:paraId="6C0CA85D" w14:textId="0D7255A1" w:rsidR="006F0AC0" w:rsidRDefault="006F0AC0" w:rsidP="006F0AC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КЗМШ «Березнянська мистецька школа ім.</w:t>
      </w:r>
      <w:r w:rsidR="00A90938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Г.Г. Верьовки»;</w:t>
      </w:r>
    </w:p>
    <w:p w14:paraId="669590A4" w14:textId="26B5CCB3" w:rsidR="00A90938" w:rsidRPr="00A90938" w:rsidRDefault="006F0AC0" w:rsidP="00A90938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-КЗ «Березнянський будинок дитячої та юнацької творчості» Березнянської селищної ради.</w:t>
      </w:r>
    </w:p>
    <w:p w14:paraId="3248BEF2" w14:textId="2E90A423" w:rsidR="006F0AC0" w:rsidRDefault="00A90938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3</w:t>
      </w:r>
      <w:r w:rsidR="00D466EA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. </w:t>
      </w:r>
      <w:r w:rsidR="006F0AC0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З 01.09.2022  організувати освітній процес</w:t>
      </w:r>
      <w:r w:rsidR="006F0AC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у дистанційній формі навчання </w:t>
      </w:r>
      <w:r w:rsidR="006F0AC0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у наступних закладах загальної середньої освіти Березнянської територіальної громади</w:t>
      </w:r>
      <w:r w:rsidR="006F0AC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:</w:t>
      </w:r>
    </w:p>
    <w:p w14:paraId="5C3A2392" w14:textId="16B415C9" w:rsidR="00A90938" w:rsidRDefault="006F0AC0" w:rsidP="005D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Сахнівська початкова шко</w:t>
      </w:r>
      <w:r w:rsidR="00A90938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ла – філія Березнянського ліцею.</w:t>
      </w:r>
    </w:p>
    <w:p w14:paraId="02316543" w14:textId="3573A91B" w:rsidR="00A90938" w:rsidRDefault="006F0AC0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Березнянська гімназія</w:t>
      </w:r>
      <w:r w:rsidR="00A90938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Березнянської селищної ради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.</w:t>
      </w:r>
    </w:p>
    <w:p w14:paraId="76DD6C8C" w14:textId="72A6791C" w:rsidR="009020ED" w:rsidRDefault="009020ED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lastRenderedPageBreak/>
        <w:t>4. Провести повторну перевірку закладів освіти комісією щодо обстеження наявних будівель (споруд, приміщень), закладів освіти Березнянської територіальної громади та інших споруд суб’єктів господарювання.</w:t>
      </w:r>
    </w:p>
    <w:p w14:paraId="7781091A" w14:textId="5E9AD9C1" w:rsidR="005D1DB5" w:rsidRDefault="005D1DB5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6. Організувати проведення батьківських зборів в усіх закладах освіти для ознайомлення зі станом облаштування укриттів, їх готовність до початку навчального року.</w:t>
      </w:r>
    </w:p>
    <w:p w14:paraId="3C067290" w14:textId="48E9FAA6" w:rsidR="00A90938" w:rsidRDefault="00A90938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5. Начальнику відділу освіти, культури, молоді і спорту Березнянської селищної ради взяти на особистий контроль заготівлю палива для закладів освіти.</w:t>
      </w:r>
    </w:p>
    <w:p w14:paraId="4B3A0162" w14:textId="5FC39AED" w:rsidR="00D466EA" w:rsidRDefault="00A90938" w:rsidP="00A90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6</w:t>
      </w:r>
      <w:r w:rsidR="00D466EA"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. Контроль за виконанням даного рішення покласти на </w:t>
      </w:r>
      <w:r w:rsidR="006F0AC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начальника відділу освіти, культури, молоді і спорту Березнянської селищної ради Глухеньку Інну Сергіївну.</w:t>
      </w:r>
    </w:p>
    <w:p w14:paraId="6E3114BD" w14:textId="28D8CFAF" w:rsidR="00883C79" w:rsidRPr="00EC7FD0" w:rsidRDefault="002B2CA7" w:rsidP="00CC783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       </w:t>
      </w:r>
      <w:r w:rsidR="00CC78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Володимир ПАВЛЕНКО</w:t>
      </w:r>
    </w:p>
    <w:sectPr w:rsidR="00883C79" w:rsidRPr="00EC7FD0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F3B44" w14:textId="77777777" w:rsidR="008E7106" w:rsidRDefault="008E7106" w:rsidP="00AD75D4">
      <w:r>
        <w:separator/>
      </w:r>
    </w:p>
  </w:endnote>
  <w:endnote w:type="continuationSeparator" w:id="0">
    <w:p w14:paraId="23AA88BC" w14:textId="77777777" w:rsidR="008E7106" w:rsidRDefault="008E7106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DE2D7" w14:textId="77777777" w:rsidR="008E7106" w:rsidRDefault="008E7106">
      <w:r>
        <w:separator/>
      </w:r>
    </w:p>
  </w:footnote>
  <w:footnote w:type="continuationSeparator" w:id="0">
    <w:p w14:paraId="4C09D085" w14:textId="77777777" w:rsidR="008E7106" w:rsidRDefault="008E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B0"/>
    <w:multiLevelType w:val="hybridMultilevel"/>
    <w:tmpl w:val="E9969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21359F"/>
    <w:rsid w:val="002356DB"/>
    <w:rsid w:val="00253BB8"/>
    <w:rsid w:val="00280863"/>
    <w:rsid w:val="00283284"/>
    <w:rsid w:val="00293D46"/>
    <w:rsid w:val="002B2CA7"/>
    <w:rsid w:val="00317501"/>
    <w:rsid w:val="00320FB3"/>
    <w:rsid w:val="00353BC2"/>
    <w:rsid w:val="00380443"/>
    <w:rsid w:val="004350FF"/>
    <w:rsid w:val="0043605D"/>
    <w:rsid w:val="00485213"/>
    <w:rsid w:val="0054747E"/>
    <w:rsid w:val="005D1DB5"/>
    <w:rsid w:val="005D3CAA"/>
    <w:rsid w:val="005E31B1"/>
    <w:rsid w:val="00644F5D"/>
    <w:rsid w:val="00657117"/>
    <w:rsid w:val="0066340A"/>
    <w:rsid w:val="00694EF0"/>
    <w:rsid w:val="006A0471"/>
    <w:rsid w:val="006F0AC0"/>
    <w:rsid w:val="00774C97"/>
    <w:rsid w:val="007850B3"/>
    <w:rsid w:val="00785442"/>
    <w:rsid w:val="007B3CA1"/>
    <w:rsid w:val="007C170F"/>
    <w:rsid w:val="0087101E"/>
    <w:rsid w:val="00883C79"/>
    <w:rsid w:val="00893417"/>
    <w:rsid w:val="008C3BA8"/>
    <w:rsid w:val="008C5EB7"/>
    <w:rsid w:val="008E7106"/>
    <w:rsid w:val="009020ED"/>
    <w:rsid w:val="009A5450"/>
    <w:rsid w:val="00A10D2E"/>
    <w:rsid w:val="00A3317C"/>
    <w:rsid w:val="00A7651C"/>
    <w:rsid w:val="00A76B62"/>
    <w:rsid w:val="00A90938"/>
    <w:rsid w:val="00AB5A79"/>
    <w:rsid w:val="00AB5EAF"/>
    <w:rsid w:val="00AB7A32"/>
    <w:rsid w:val="00AC5503"/>
    <w:rsid w:val="00AD75D4"/>
    <w:rsid w:val="00B6191E"/>
    <w:rsid w:val="00B81D82"/>
    <w:rsid w:val="00B925F6"/>
    <w:rsid w:val="00BC3F5D"/>
    <w:rsid w:val="00C61CA8"/>
    <w:rsid w:val="00C633E5"/>
    <w:rsid w:val="00C80823"/>
    <w:rsid w:val="00CB2B32"/>
    <w:rsid w:val="00CC7830"/>
    <w:rsid w:val="00CD136F"/>
    <w:rsid w:val="00D059C3"/>
    <w:rsid w:val="00D13419"/>
    <w:rsid w:val="00D2013D"/>
    <w:rsid w:val="00D466EA"/>
    <w:rsid w:val="00DA4492"/>
    <w:rsid w:val="00DA6B18"/>
    <w:rsid w:val="00DA7E95"/>
    <w:rsid w:val="00E41DE0"/>
    <w:rsid w:val="00E7172D"/>
    <w:rsid w:val="00E73E00"/>
    <w:rsid w:val="00E80AC3"/>
    <w:rsid w:val="00E869E5"/>
    <w:rsid w:val="00EC4583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61A7E93F-B407-4047-BC43-55D961C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2022-08-15T09:18:00Z</cp:lastPrinted>
  <dcterms:created xsi:type="dcterms:W3CDTF">2022-08-30T09:30:00Z</dcterms:created>
  <dcterms:modified xsi:type="dcterms:W3CDTF">2022-08-30T09:30:00Z</dcterms:modified>
</cp:coreProperties>
</file>