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016013D" w14:textId="77777777" w:rsidR="005362C0" w:rsidRPr="00BE6B21" w:rsidRDefault="005362C0" w:rsidP="005362C0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01A8B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8" o:title=""/>
          </v:shape>
          <o:OLEObject Type="Embed" ProgID="Word.Picture.6" ShapeID="_x0000_i1025" DrawAspect="Content" ObjectID="_1736752141" r:id="rId9"/>
        </w:object>
      </w:r>
    </w:p>
    <w:p w14:paraId="273A4C8B" w14:textId="77777777" w:rsidR="005362C0" w:rsidRPr="00E43A23" w:rsidRDefault="005362C0" w:rsidP="005362C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0297251A" w14:textId="77777777" w:rsidR="005362C0" w:rsidRPr="00E43A23" w:rsidRDefault="005362C0" w:rsidP="005362C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B76F730" w14:textId="77777777" w:rsidR="005362C0" w:rsidRPr="00E43A23" w:rsidRDefault="005362C0" w:rsidP="005362C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DF5D4BE" w14:textId="77777777" w:rsidR="005362C0" w:rsidRPr="00E43A23" w:rsidRDefault="005362C0" w:rsidP="005362C0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AEF4194" w14:textId="77777777" w:rsidR="005362C0" w:rsidRDefault="005362C0" w:rsidP="005362C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47B3D2AF" w14:textId="77854836" w:rsidR="005362C0" w:rsidRPr="00941C6D" w:rsidRDefault="005362C0" w:rsidP="005362C0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Друге пленарне засідання</w:t>
      </w:r>
    </w:p>
    <w:p w14:paraId="58A67098" w14:textId="77777777" w:rsidR="005362C0" w:rsidRPr="00E43A23" w:rsidRDefault="005362C0" w:rsidP="005362C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043A5C14" w14:textId="77777777" w:rsidR="005362C0" w:rsidRPr="00E43A23" w:rsidRDefault="005362C0" w:rsidP="005362C0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4DEB0B1C" w14:textId="77777777" w:rsidR="005362C0" w:rsidRPr="00941C6D" w:rsidRDefault="005362C0" w:rsidP="005362C0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4D161294" w14:textId="07A01D64" w:rsidR="005362C0" w:rsidRPr="00E43A23" w:rsidRDefault="005362C0" w:rsidP="005362C0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21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>80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5FE308A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651C77" w14:paraId="09FA9D0D" w14:textId="77777777" w:rsidTr="005362C0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F23F7" w14:textId="355BDE36" w:rsidR="001D32AC" w:rsidRDefault="00555D04" w:rsidP="00E873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F229A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r w:rsidR="000A559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поділу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з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кадастровим номером</w:t>
            </w:r>
            <w:r w:rsidR="002A7F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7423085500:06:000:0918 площею 37,2368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proofErr w:type="spellStart"/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Березнській</w:t>
            </w:r>
            <w:proofErr w:type="spellEnd"/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>щній раді</w:t>
            </w:r>
            <w:r w:rsidR="005362C0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A7F53">
              <w:rPr>
                <w:rFonts w:ascii="Times New Roman" w:hAnsi="Times New Roman" w:cs="Times New Roman"/>
                <w:b/>
                <w:sz w:val="28"/>
                <w:lang w:val="uk-UA"/>
              </w:rPr>
              <w:t>яка розташована за адресою</w:t>
            </w:r>
            <w:r w:rsidR="005362C0">
              <w:rPr>
                <w:rFonts w:ascii="Times New Roman" w:hAnsi="Times New Roman" w:cs="Times New Roman"/>
                <w:b/>
                <w:sz w:val="28"/>
                <w:lang w:val="uk-UA"/>
              </w:rPr>
              <w:t>:</w:t>
            </w:r>
            <w:r w:rsidR="002A7F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Чернігівська область   Чернігівський район Березнянська селищна рада</w:t>
            </w:r>
            <w:r w:rsidR="005362C0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2A7F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F074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FF074D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Сахнівка.</w:t>
            </w:r>
          </w:p>
          <w:p w14:paraId="5CA390E6" w14:textId="77777777" w:rsidR="00B57FA4" w:rsidRDefault="00B57FA4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8733B" w14:paraId="1C2BD885" w14:textId="77777777" w:rsidTr="005362C0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7B8DD" w14:textId="77777777"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91E1EE3" w14:textId="45DD1675" w:rsidR="00C107CA" w:rsidRPr="005362C0" w:rsidRDefault="00E8733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36A06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щодо поділу земельної ділянки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 w:rsidR="002A7F53">
        <w:rPr>
          <w:rFonts w:ascii="Times New Roman" w:hAnsi="Times New Roman" w:cs="Times New Roman"/>
          <w:sz w:val="28"/>
          <w:szCs w:val="28"/>
          <w:lang w:val="uk-UA"/>
        </w:rPr>
        <w:t>площею 37,2368</w:t>
      </w:r>
      <w:r w:rsidR="00C36A06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5362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A7F53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37,2368га пасовища</w:t>
      </w:r>
      <w:r w:rsidR="005362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A7F53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77423085500:06:000:0918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, яка відноситься </w:t>
      </w:r>
      <w:r w:rsidR="002A7F53">
        <w:rPr>
          <w:rFonts w:ascii="Times New Roman" w:hAnsi="Times New Roman" w:cs="Times New Roman"/>
          <w:sz w:val="28"/>
          <w:szCs w:val="28"/>
          <w:lang w:val="uk-UA"/>
        </w:rPr>
        <w:t xml:space="preserve">до земель сільськогосподарського призначення комунальної власності, цільове призначення якої </w:t>
      </w:r>
      <w:r w:rsidR="005362C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A7F53">
        <w:rPr>
          <w:rFonts w:ascii="Times New Roman" w:hAnsi="Times New Roman" w:cs="Times New Roman"/>
          <w:sz w:val="28"/>
          <w:szCs w:val="28"/>
          <w:lang w:val="uk-UA"/>
        </w:rPr>
        <w:t>для сінокосіння та випасання худоби</w:t>
      </w:r>
      <w:r w:rsidR="005362C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 та розташована на  території Березнянської селищної ради (Сахнівського старостинського округу) Чернігівського району Чернігівської області за межами с. Сахнівка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229A">
        <w:rPr>
          <w:rFonts w:ascii="Times New Roman" w:hAnsi="Times New Roman" w:cs="Times New Roman"/>
          <w:sz w:val="28"/>
          <w:szCs w:val="28"/>
          <w:lang w:val="uk-UA"/>
        </w:rPr>
        <w:t>на підставі якої сформовано  дві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229A"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2A7F53">
        <w:rPr>
          <w:rFonts w:ascii="Times New Roman" w:hAnsi="Times New Roman" w:cs="Times New Roman"/>
          <w:sz w:val="28"/>
          <w:szCs w:val="28"/>
          <w:lang w:val="uk-UA"/>
        </w:rPr>
        <w:t xml:space="preserve"> площею  17,8962га та 19,3406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5362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122 ,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ни  «Про землеустрій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5362C0" w:rsidRPr="005362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393C99F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AACCD4" w14:textId="5826D7BF" w:rsidR="0063144C" w:rsidRDefault="007E34D6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F229A">
        <w:rPr>
          <w:rFonts w:ascii="Times New Roman" w:hAnsi="Times New Roman" w:cs="Times New Roman"/>
          <w:sz w:val="28"/>
          <w:szCs w:val="28"/>
          <w:lang w:val="uk-UA"/>
        </w:rPr>
        <w:t>1. Затвердити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</w:t>
      </w:r>
      <w:r w:rsidR="00063F7B">
        <w:rPr>
          <w:rFonts w:ascii="Times New Roman" w:hAnsi="Times New Roman" w:cs="Times New Roman"/>
          <w:sz w:val="28"/>
          <w:szCs w:val="28"/>
          <w:lang w:val="uk-UA"/>
        </w:rPr>
        <w:t>щодо поділу земельної ділянки сільськогосподарського призначення площею 37,2368га</w:t>
      </w:r>
      <w:r w:rsidR="005362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3F7B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37,2368га пасовища</w:t>
      </w:r>
      <w:r w:rsidR="005362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3F7B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77423085500:06:000:0918, яка відноситься до земель сільськогосподарського призначення комунальної власності, цільове призначення якої </w:t>
      </w:r>
      <w:r w:rsidR="005362C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63F7B">
        <w:rPr>
          <w:rFonts w:ascii="Times New Roman" w:hAnsi="Times New Roman" w:cs="Times New Roman"/>
          <w:sz w:val="28"/>
          <w:szCs w:val="28"/>
          <w:lang w:val="uk-UA"/>
        </w:rPr>
        <w:t>для сінокосіння та випасання худоби</w:t>
      </w:r>
      <w:r w:rsidR="005362C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63F7B">
        <w:rPr>
          <w:rFonts w:ascii="Times New Roman" w:hAnsi="Times New Roman" w:cs="Times New Roman"/>
          <w:sz w:val="28"/>
          <w:szCs w:val="28"/>
          <w:lang w:val="uk-UA"/>
        </w:rPr>
        <w:t xml:space="preserve"> та розташована на  території Березнянської селищної ради (Сахнівського старостинського округу) Чернігівського району Чернігівської області за межами</w:t>
      </w:r>
      <w:r w:rsidR="00AF229A">
        <w:rPr>
          <w:rFonts w:ascii="Times New Roman" w:hAnsi="Times New Roman" w:cs="Times New Roman"/>
          <w:sz w:val="28"/>
          <w:szCs w:val="28"/>
          <w:lang w:val="uk-UA"/>
        </w:rPr>
        <w:t xml:space="preserve"> с. Сахнівка, на підставі якої сформовано  дві земельні ділянки площею  </w:t>
      </w:r>
      <w:r w:rsidR="00AF229A">
        <w:rPr>
          <w:rFonts w:ascii="Times New Roman" w:hAnsi="Times New Roman" w:cs="Times New Roman"/>
          <w:sz w:val="28"/>
          <w:szCs w:val="28"/>
          <w:lang w:val="uk-UA"/>
        </w:rPr>
        <w:lastRenderedPageBreak/>
        <w:t>17,8962га, кадастровий номер 7423085500:06:000:0936 та 19,3406га кадастровий номер 7423085500:06:000:0937.</w:t>
      </w:r>
    </w:p>
    <w:p w14:paraId="3E80A26E" w14:textId="77777777" w:rsidR="00B60AB2" w:rsidRDefault="007947FE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</w:t>
      </w:r>
      <w:r w:rsidR="00AF229A">
        <w:rPr>
          <w:rFonts w:ascii="Times New Roman" w:hAnsi="Times New Roman" w:cs="Times New Roman"/>
          <w:sz w:val="28"/>
          <w:szCs w:val="28"/>
          <w:lang w:val="uk-UA"/>
        </w:rPr>
        <w:t xml:space="preserve"> Павленку В.М. </w:t>
      </w:r>
      <w:r w:rsidR="00B3100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ареєструвати</w:t>
      </w:r>
      <w:r w:rsidR="00277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 xml:space="preserve">право комунальної власності на </w:t>
      </w:r>
      <w:r w:rsidR="00E8079F">
        <w:rPr>
          <w:rFonts w:ascii="Times New Roman" w:hAnsi="Times New Roman" w:cs="Times New Roman"/>
          <w:sz w:val="28"/>
          <w:szCs w:val="28"/>
          <w:lang w:val="uk-UA"/>
        </w:rPr>
        <w:t xml:space="preserve">новосформовані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 xml:space="preserve">земельні ділянки </w:t>
      </w:r>
      <w:r w:rsidR="00E8079F">
        <w:rPr>
          <w:rFonts w:ascii="Times New Roman" w:hAnsi="Times New Roman" w:cs="Times New Roman"/>
          <w:sz w:val="28"/>
          <w:szCs w:val="28"/>
          <w:lang w:val="uk-UA"/>
        </w:rPr>
        <w:t>за Березнянською селищною радою у Державному реєстрі речових прав на нерухоме майно відповідно до чинного законодавства.</w:t>
      </w:r>
    </w:p>
    <w:p w14:paraId="35951978" w14:textId="77777777" w:rsidR="0061334E" w:rsidRDefault="007947F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D629241" w14:textId="77777777"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918548" w14:textId="32F8DF64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5362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5362C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EB2E171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4BF21" w14:textId="77777777" w:rsidR="00286483" w:rsidRDefault="00286483" w:rsidP="002D012A">
      <w:pPr>
        <w:spacing w:after="0" w:line="240" w:lineRule="auto"/>
      </w:pPr>
      <w:r>
        <w:separator/>
      </w:r>
    </w:p>
  </w:endnote>
  <w:endnote w:type="continuationSeparator" w:id="0">
    <w:p w14:paraId="023BA4BF" w14:textId="77777777" w:rsidR="00286483" w:rsidRDefault="0028648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C989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32657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4C6E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14FBD" w14:textId="77777777" w:rsidR="00286483" w:rsidRDefault="00286483" w:rsidP="002D012A">
      <w:pPr>
        <w:spacing w:after="0" w:line="240" w:lineRule="auto"/>
      </w:pPr>
      <w:r>
        <w:separator/>
      </w:r>
    </w:p>
  </w:footnote>
  <w:footnote w:type="continuationSeparator" w:id="0">
    <w:p w14:paraId="0513FDF2" w14:textId="77777777" w:rsidR="00286483" w:rsidRDefault="0028648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65462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E016D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AC748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0E9E"/>
    <w:rsid w:val="00040A5C"/>
    <w:rsid w:val="00063F7B"/>
    <w:rsid w:val="00086285"/>
    <w:rsid w:val="000A559A"/>
    <w:rsid w:val="000E3A4D"/>
    <w:rsid w:val="001050F2"/>
    <w:rsid w:val="00112D26"/>
    <w:rsid w:val="00172971"/>
    <w:rsid w:val="001A074C"/>
    <w:rsid w:val="001D32AC"/>
    <w:rsid w:val="001E2027"/>
    <w:rsid w:val="00201F80"/>
    <w:rsid w:val="0023749C"/>
    <w:rsid w:val="00277513"/>
    <w:rsid w:val="00286483"/>
    <w:rsid w:val="00291FE7"/>
    <w:rsid w:val="002970E8"/>
    <w:rsid w:val="002A7F53"/>
    <w:rsid w:val="002D012A"/>
    <w:rsid w:val="002E64C6"/>
    <w:rsid w:val="002E792F"/>
    <w:rsid w:val="00336CED"/>
    <w:rsid w:val="003B59A3"/>
    <w:rsid w:val="003C3AAA"/>
    <w:rsid w:val="003D5CD1"/>
    <w:rsid w:val="004809AF"/>
    <w:rsid w:val="004A2FCC"/>
    <w:rsid w:val="004A557D"/>
    <w:rsid w:val="00502A42"/>
    <w:rsid w:val="00530C70"/>
    <w:rsid w:val="005362C0"/>
    <w:rsid w:val="00537E96"/>
    <w:rsid w:val="0054589F"/>
    <w:rsid w:val="00547A15"/>
    <w:rsid w:val="00555D04"/>
    <w:rsid w:val="005761FB"/>
    <w:rsid w:val="00583FD3"/>
    <w:rsid w:val="00592EAB"/>
    <w:rsid w:val="0061334E"/>
    <w:rsid w:val="0063144C"/>
    <w:rsid w:val="00651C77"/>
    <w:rsid w:val="006B66CD"/>
    <w:rsid w:val="00721200"/>
    <w:rsid w:val="0074338E"/>
    <w:rsid w:val="00780B1D"/>
    <w:rsid w:val="007947FE"/>
    <w:rsid w:val="007B1B49"/>
    <w:rsid w:val="007E34D6"/>
    <w:rsid w:val="007F18D9"/>
    <w:rsid w:val="00812626"/>
    <w:rsid w:val="00872E91"/>
    <w:rsid w:val="008C2923"/>
    <w:rsid w:val="00936B5B"/>
    <w:rsid w:val="009407EE"/>
    <w:rsid w:val="0094462D"/>
    <w:rsid w:val="009945B6"/>
    <w:rsid w:val="00A57536"/>
    <w:rsid w:val="00A97F56"/>
    <w:rsid w:val="00AB0BAD"/>
    <w:rsid w:val="00AB4ACC"/>
    <w:rsid w:val="00AD19E3"/>
    <w:rsid w:val="00AF2016"/>
    <w:rsid w:val="00AF229A"/>
    <w:rsid w:val="00AF78B4"/>
    <w:rsid w:val="00B257C1"/>
    <w:rsid w:val="00B31003"/>
    <w:rsid w:val="00B57FA4"/>
    <w:rsid w:val="00B60AB2"/>
    <w:rsid w:val="00B7180E"/>
    <w:rsid w:val="00B82777"/>
    <w:rsid w:val="00BB04AE"/>
    <w:rsid w:val="00BB6A3B"/>
    <w:rsid w:val="00C10457"/>
    <w:rsid w:val="00C107CA"/>
    <w:rsid w:val="00C30EE4"/>
    <w:rsid w:val="00C36A06"/>
    <w:rsid w:val="00C631A4"/>
    <w:rsid w:val="00C76472"/>
    <w:rsid w:val="00CB21F9"/>
    <w:rsid w:val="00CD3801"/>
    <w:rsid w:val="00CD6712"/>
    <w:rsid w:val="00CD714A"/>
    <w:rsid w:val="00CE0C57"/>
    <w:rsid w:val="00D21689"/>
    <w:rsid w:val="00D43EB6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57D34"/>
    <w:rsid w:val="00E63BBD"/>
    <w:rsid w:val="00E70E29"/>
    <w:rsid w:val="00E8079F"/>
    <w:rsid w:val="00E865DA"/>
    <w:rsid w:val="00E8733B"/>
    <w:rsid w:val="00EC5829"/>
    <w:rsid w:val="00ED2970"/>
    <w:rsid w:val="00F22AB2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C92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72CCE-EB60-45FB-A1F2-D9F22EC5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1652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2023-01-03T08:14:00Z</cp:lastPrinted>
  <dcterms:created xsi:type="dcterms:W3CDTF">2023-02-01T08:22:00Z</dcterms:created>
  <dcterms:modified xsi:type="dcterms:W3CDTF">2023-02-01T08:22:00Z</dcterms:modified>
</cp:coreProperties>
</file>