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вського району Чернігівськоїобласті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Р І Ш Е Н Н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8D4E45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bookmarkStart w:id="0" w:name="_GoBack"/>
      <w:bookmarkEnd w:id="0"/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992C93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6B2A71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6B2A71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</w:t>
                  </w:r>
                  <w:r w:rsidR="006B2A7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ТОВ «Березнянський»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6B2A7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енню (відновленню) меж земельної ділянки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</w:t>
                  </w:r>
                  <w:r w:rsidR="006B2A7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                                     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(на місцевості)  для ведення товарного сільськогосподарського виробництва на терит</w:t>
                  </w:r>
                  <w:r w:rsidR="006B2A71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орії смт. Березна                                          вул. Успенська  Чернігівського району Чернігівської області.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6B2A71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6B2A7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B2A71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6B2A71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 ТОВ «Березнянський» про надання дозволу на розробку  технічної документації із землеустрою щодо встановлення  (відновлення) меж земельної ділянки в натурі (на місцевості) площею 5,7627га в тому числі 5,7627га під сільськогосподарськими та іншими будівлями та дворами , кадастровий номер 7423055300:04:000:0027, для ведення товарного сільськогосподарського виробництва на якій розташований майновий комплекс, що належить товариству на праві власності з метою реєстрації земельної ділянки в Державному земельному кадастрі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50FED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950FED">
        <w:rPr>
          <w:rFonts w:ascii="Times New Roman" w:hAnsi="Times New Roman" w:cs="Times New Roman"/>
          <w:sz w:val="28"/>
          <w:szCs w:val="28"/>
          <w:lang w:val="uk-UA"/>
        </w:rPr>
        <w:t xml:space="preserve">, 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</w:t>
      </w:r>
      <w:r w:rsidR="00950FED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землеустрій»,                            Законом України «Про Державний земельний кадастр», Березнянська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950FED">
        <w:rPr>
          <w:rFonts w:ascii="Times New Roman" w:hAnsi="Times New Roman" w:cs="Times New Roman"/>
          <w:sz w:val="28"/>
          <w:szCs w:val="28"/>
          <w:lang w:val="uk-UA"/>
        </w:rPr>
        <w:t xml:space="preserve">ТОВ «Березнянський» </w:t>
      </w:r>
      <w:r w:rsidR="00950FED">
        <w:rPr>
          <w:rFonts w:ascii="Times New Roman" w:hAnsi="Times New Roman" w:cs="Times New Roman"/>
          <w:sz w:val="28"/>
          <w:lang w:val="uk-UA"/>
        </w:rPr>
        <w:t xml:space="preserve">дозвіл на розробку  технічної документації із землеустрою щодо встановлення  (відновлення) меж земельної ділянки в натурі (на місцевості) площею 5,7627га в тому числі 5,7627га під сільськогосподарськими та іншими будівлями та дворами , кадастровий номер 7423055300:04:000:0027, для ведення товарного сільськогосподарського виробництва на якій розташований майновий комплекс, що належить </w:t>
      </w:r>
      <w:r w:rsidR="00950FED">
        <w:rPr>
          <w:rFonts w:ascii="Times New Roman" w:hAnsi="Times New Roman" w:cs="Times New Roman"/>
          <w:sz w:val="28"/>
          <w:lang w:val="uk-UA"/>
        </w:rPr>
        <w:lastRenderedPageBreak/>
        <w:t>товариству на праві власності з метою реєстрації земельної ділянки в Державному земельному кадастрі</w:t>
      </w:r>
      <w:r w:rsidR="00950F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60F0" w:rsidRDefault="00950FED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 ТОВ «Березнянський»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897" w:rsidRDefault="00875897" w:rsidP="002D012A">
      <w:pPr>
        <w:spacing w:after="0" w:line="240" w:lineRule="auto"/>
      </w:pPr>
      <w:r>
        <w:separator/>
      </w:r>
    </w:p>
  </w:endnote>
  <w:endnote w:type="continuationSeparator" w:id="0">
    <w:p w:rsidR="00875897" w:rsidRDefault="0087589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897" w:rsidRDefault="00875897" w:rsidP="002D012A">
      <w:pPr>
        <w:spacing w:after="0" w:line="240" w:lineRule="auto"/>
      </w:pPr>
      <w:r>
        <w:separator/>
      </w:r>
    </w:p>
  </w:footnote>
  <w:footnote w:type="continuationSeparator" w:id="0">
    <w:p w:rsidR="00875897" w:rsidRDefault="0087589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84637"/>
    <w:rsid w:val="00096CEB"/>
    <w:rsid w:val="000E3A4D"/>
    <w:rsid w:val="001050F2"/>
    <w:rsid w:val="00113DB1"/>
    <w:rsid w:val="00131A5B"/>
    <w:rsid w:val="001343FB"/>
    <w:rsid w:val="001549F4"/>
    <w:rsid w:val="00175DFA"/>
    <w:rsid w:val="001837A9"/>
    <w:rsid w:val="001900E8"/>
    <w:rsid w:val="001A199D"/>
    <w:rsid w:val="001C173E"/>
    <w:rsid w:val="001C677E"/>
    <w:rsid w:val="001E2027"/>
    <w:rsid w:val="001F5DD1"/>
    <w:rsid w:val="002160F0"/>
    <w:rsid w:val="00240A8A"/>
    <w:rsid w:val="002648F0"/>
    <w:rsid w:val="00291550"/>
    <w:rsid w:val="002A05E4"/>
    <w:rsid w:val="002B344B"/>
    <w:rsid w:val="002C40D9"/>
    <w:rsid w:val="002C424D"/>
    <w:rsid w:val="002C7F78"/>
    <w:rsid w:val="002D012A"/>
    <w:rsid w:val="002D79A0"/>
    <w:rsid w:val="002E64C6"/>
    <w:rsid w:val="002E792F"/>
    <w:rsid w:val="002F34E4"/>
    <w:rsid w:val="003334A3"/>
    <w:rsid w:val="0033412D"/>
    <w:rsid w:val="00336CED"/>
    <w:rsid w:val="00373205"/>
    <w:rsid w:val="00394AAF"/>
    <w:rsid w:val="003B526C"/>
    <w:rsid w:val="003C216E"/>
    <w:rsid w:val="004059CB"/>
    <w:rsid w:val="00413A8E"/>
    <w:rsid w:val="00435DE5"/>
    <w:rsid w:val="00451DC9"/>
    <w:rsid w:val="004524CA"/>
    <w:rsid w:val="004937F1"/>
    <w:rsid w:val="004A2FCC"/>
    <w:rsid w:val="004A557D"/>
    <w:rsid w:val="004C23B8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D019A"/>
    <w:rsid w:val="0061334E"/>
    <w:rsid w:val="00637580"/>
    <w:rsid w:val="00653680"/>
    <w:rsid w:val="0068767C"/>
    <w:rsid w:val="006B2A71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44B5B"/>
    <w:rsid w:val="00861E5C"/>
    <w:rsid w:val="00864CB1"/>
    <w:rsid w:val="008750BC"/>
    <w:rsid w:val="00875897"/>
    <w:rsid w:val="00875E88"/>
    <w:rsid w:val="00877E87"/>
    <w:rsid w:val="008B54D9"/>
    <w:rsid w:val="008D4E45"/>
    <w:rsid w:val="008E6B69"/>
    <w:rsid w:val="008F799A"/>
    <w:rsid w:val="00907A72"/>
    <w:rsid w:val="009150D6"/>
    <w:rsid w:val="009250B4"/>
    <w:rsid w:val="00936B5B"/>
    <w:rsid w:val="0094462D"/>
    <w:rsid w:val="00944F5B"/>
    <w:rsid w:val="00950FED"/>
    <w:rsid w:val="0095565A"/>
    <w:rsid w:val="00960D1A"/>
    <w:rsid w:val="009610C5"/>
    <w:rsid w:val="00962B80"/>
    <w:rsid w:val="009925BF"/>
    <w:rsid w:val="00992C93"/>
    <w:rsid w:val="00996651"/>
    <w:rsid w:val="009A02F4"/>
    <w:rsid w:val="009D5252"/>
    <w:rsid w:val="009D64DB"/>
    <w:rsid w:val="009E36AC"/>
    <w:rsid w:val="00A017B0"/>
    <w:rsid w:val="00A03A1E"/>
    <w:rsid w:val="00A15B9B"/>
    <w:rsid w:val="00A52B79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74152"/>
    <w:rsid w:val="00B7546D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45130"/>
    <w:rsid w:val="00C631A4"/>
    <w:rsid w:val="00CA131D"/>
    <w:rsid w:val="00CD6712"/>
    <w:rsid w:val="00CF1252"/>
    <w:rsid w:val="00D154F5"/>
    <w:rsid w:val="00D22C46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F45D6"/>
    <w:rsid w:val="00E042C6"/>
    <w:rsid w:val="00E161C7"/>
    <w:rsid w:val="00E211ED"/>
    <w:rsid w:val="00E4462A"/>
    <w:rsid w:val="00E46FEC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8F915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27DCE-F08B-4690-950E-259C2B8F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2022-07-20T06:00:00Z</cp:lastPrinted>
  <dcterms:created xsi:type="dcterms:W3CDTF">2023-03-13T06:42:00Z</dcterms:created>
  <dcterms:modified xsi:type="dcterms:W3CDTF">2023-03-23T06:33:00Z</dcterms:modified>
</cp:coreProperties>
</file>