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34E" w:rsidRPr="0061334E" w:rsidRDefault="0061334E" w:rsidP="0061334E">
      <w:pPr>
        <w:spacing w:after="0"/>
        <w:jc w:val="center"/>
        <w:rPr>
          <w:rFonts w:ascii="Times New Roman" w:hAnsi="Times New Roman" w:cs="Times New Roman"/>
          <w:sz w:val="32"/>
          <w:szCs w:val="20"/>
        </w:rPr>
      </w:pPr>
      <w:r w:rsidRPr="0061334E">
        <w:rPr>
          <w:rFonts w:ascii="Times New Roman" w:hAnsi="Times New Roman" w:cs="Times New Roman"/>
          <w:noProof/>
          <w:sz w:val="32"/>
          <w:szCs w:val="20"/>
          <w:lang w:eastAsia="ru-RU"/>
        </w:rPr>
        <w:drawing>
          <wp:inline distT="0" distB="0" distL="0" distR="0" wp14:anchorId="3B6A2B39" wp14:editId="730909B0">
            <wp:extent cx="381635" cy="57277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635" cy="572770"/>
                    </a:xfrm>
                    <a:prstGeom prst="rect">
                      <a:avLst/>
                    </a:prstGeom>
                    <a:noFill/>
                    <a:ln>
                      <a:noFill/>
                    </a:ln>
                  </pic:spPr>
                </pic:pic>
              </a:graphicData>
            </a:graphic>
          </wp:inline>
        </w:drawing>
      </w:r>
    </w:p>
    <w:p w:rsidR="0061334E" w:rsidRPr="0061334E" w:rsidRDefault="00CD6712" w:rsidP="0061334E">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У К Р А </w:t>
      </w:r>
      <w:r>
        <w:rPr>
          <w:rFonts w:ascii="Times New Roman" w:hAnsi="Times New Roman" w:cs="Times New Roman"/>
          <w:b/>
          <w:sz w:val="32"/>
          <w:szCs w:val="32"/>
          <w:lang w:val="uk-UA"/>
        </w:rPr>
        <w:t>Ї</w:t>
      </w:r>
      <w:r w:rsidR="0061334E" w:rsidRPr="0061334E">
        <w:rPr>
          <w:rFonts w:ascii="Times New Roman" w:hAnsi="Times New Roman" w:cs="Times New Roman"/>
          <w:b/>
          <w:sz w:val="32"/>
          <w:szCs w:val="32"/>
        </w:rPr>
        <w:t xml:space="preserve"> Н А</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 xml:space="preserve">БЕРЕЗНЯНСЬКА СЕЛИЩНА РАДА </w:t>
      </w: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Черн</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г</w:t>
      </w:r>
      <w:r w:rsidRPr="0061334E">
        <w:rPr>
          <w:rFonts w:ascii="Times New Roman" w:hAnsi="Times New Roman" w:cs="Times New Roman"/>
          <w:b/>
          <w:sz w:val="32"/>
          <w:szCs w:val="32"/>
          <w:lang w:val="uk-UA"/>
        </w:rPr>
        <w:t>і</w:t>
      </w:r>
      <w:r w:rsidRPr="0061334E">
        <w:rPr>
          <w:rFonts w:ascii="Times New Roman" w:hAnsi="Times New Roman" w:cs="Times New Roman"/>
          <w:b/>
          <w:sz w:val="32"/>
          <w:szCs w:val="32"/>
        </w:rPr>
        <w:t>вського району Чернігівської області</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center"/>
        <w:rPr>
          <w:rFonts w:ascii="Times New Roman" w:hAnsi="Times New Roman" w:cs="Times New Roman"/>
          <w:b/>
          <w:sz w:val="32"/>
          <w:szCs w:val="32"/>
        </w:rPr>
      </w:pPr>
      <w:r w:rsidRPr="0061334E">
        <w:rPr>
          <w:rFonts w:ascii="Times New Roman" w:hAnsi="Times New Roman" w:cs="Times New Roman"/>
          <w:b/>
          <w:sz w:val="32"/>
          <w:szCs w:val="32"/>
        </w:rPr>
        <w:t>/</w:t>
      </w:r>
      <w:r w:rsidR="00555D04">
        <w:rPr>
          <w:rFonts w:ascii="Times New Roman" w:hAnsi="Times New Roman" w:cs="Times New Roman"/>
          <w:b/>
          <w:sz w:val="32"/>
          <w:szCs w:val="32"/>
          <w:lang w:val="uk-UA"/>
        </w:rPr>
        <w:t>проект</w:t>
      </w:r>
      <w:r w:rsidRPr="0061334E">
        <w:rPr>
          <w:rFonts w:ascii="Times New Roman" w:hAnsi="Times New Roman" w:cs="Times New Roman"/>
          <w:b/>
          <w:sz w:val="32"/>
          <w:szCs w:val="32"/>
        </w:rPr>
        <w:t>/</w:t>
      </w:r>
    </w:p>
    <w:p w:rsidR="0061334E" w:rsidRPr="0061334E" w:rsidRDefault="0061334E" w:rsidP="0061334E">
      <w:pPr>
        <w:spacing w:after="0"/>
        <w:jc w:val="center"/>
        <w:rPr>
          <w:rFonts w:ascii="Times New Roman" w:hAnsi="Times New Roman" w:cs="Times New Roman"/>
          <w:b/>
          <w:sz w:val="32"/>
          <w:szCs w:val="32"/>
          <w:lang w:val="uk-UA"/>
        </w:rPr>
      </w:pPr>
      <w:r w:rsidRPr="0061334E">
        <w:rPr>
          <w:rFonts w:ascii="Times New Roman" w:hAnsi="Times New Roman" w:cs="Times New Roman"/>
          <w:b/>
          <w:sz w:val="32"/>
          <w:szCs w:val="32"/>
          <w:lang w:val="uk-UA"/>
        </w:rPr>
        <w:t>Р І Ш Е Н Н Я</w:t>
      </w:r>
    </w:p>
    <w:p w:rsidR="0061334E" w:rsidRPr="0061334E" w:rsidRDefault="0061334E" w:rsidP="0061334E">
      <w:pPr>
        <w:spacing w:after="0"/>
        <w:jc w:val="center"/>
        <w:rPr>
          <w:rFonts w:ascii="Times New Roman" w:hAnsi="Times New Roman" w:cs="Times New Roman"/>
          <w:b/>
          <w:sz w:val="16"/>
          <w:szCs w:val="16"/>
        </w:rPr>
      </w:pPr>
    </w:p>
    <w:p w:rsidR="0061334E" w:rsidRPr="0061334E" w:rsidRDefault="0061334E" w:rsidP="0061334E">
      <w:pPr>
        <w:spacing w:after="0"/>
        <w:jc w:val="both"/>
        <w:rPr>
          <w:rFonts w:ascii="Times New Roman" w:hAnsi="Times New Roman" w:cs="Times New Roman"/>
          <w:sz w:val="28"/>
          <w:szCs w:val="28"/>
        </w:rPr>
      </w:pPr>
      <w:r w:rsidRPr="0061334E">
        <w:rPr>
          <w:rFonts w:ascii="Times New Roman" w:hAnsi="Times New Roman" w:cs="Times New Roman"/>
          <w:sz w:val="28"/>
          <w:szCs w:val="28"/>
        </w:rPr>
        <w:t>Від</w:t>
      </w:r>
      <w:r w:rsidR="006F4E32">
        <w:rPr>
          <w:rFonts w:ascii="Times New Roman" w:hAnsi="Times New Roman" w:cs="Times New Roman"/>
          <w:sz w:val="28"/>
          <w:szCs w:val="28"/>
          <w:lang w:val="uk-UA"/>
        </w:rPr>
        <w:t xml:space="preserve">      травень </w:t>
      </w:r>
      <w:bookmarkStart w:id="0" w:name="_GoBack"/>
      <w:bookmarkEnd w:id="0"/>
      <w:r w:rsidRPr="0061334E">
        <w:rPr>
          <w:rFonts w:ascii="Times New Roman" w:hAnsi="Times New Roman" w:cs="Times New Roman"/>
          <w:sz w:val="28"/>
          <w:szCs w:val="28"/>
        </w:rPr>
        <w:t xml:space="preserve"> 20</w:t>
      </w:r>
      <w:r w:rsidR="00F21C94">
        <w:rPr>
          <w:rFonts w:ascii="Times New Roman" w:hAnsi="Times New Roman" w:cs="Times New Roman"/>
          <w:sz w:val="28"/>
          <w:szCs w:val="28"/>
          <w:lang w:val="uk-UA"/>
        </w:rPr>
        <w:t>23</w:t>
      </w:r>
      <w:r w:rsidRPr="0061334E">
        <w:rPr>
          <w:rFonts w:ascii="Times New Roman" w:hAnsi="Times New Roman" w:cs="Times New Roman"/>
          <w:sz w:val="28"/>
          <w:szCs w:val="28"/>
        </w:rPr>
        <w:t>року</w:t>
      </w:r>
      <w:r w:rsidRPr="0061334E">
        <w:rPr>
          <w:rFonts w:ascii="Times New Roman" w:hAnsi="Times New Roman" w:cs="Times New Roman"/>
          <w:sz w:val="28"/>
          <w:szCs w:val="28"/>
          <w:lang w:val="uk-UA"/>
        </w:rPr>
        <w:t xml:space="preserve">        </w:t>
      </w:r>
      <w:r w:rsidR="00555D04">
        <w:rPr>
          <w:rFonts w:ascii="Times New Roman" w:hAnsi="Times New Roman" w:cs="Times New Roman"/>
          <w:sz w:val="28"/>
          <w:szCs w:val="28"/>
          <w:lang w:val="uk-UA"/>
        </w:rPr>
        <w:t xml:space="preserve">                             </w:t>
      </w:r>
    </w:p>
    <w:p w:rsidR="0061334E" w:rsidRDefault="0061334E" w:rsidP="0061334E">
      <w:pPr>
        <w:spacing w:after="0" w:line="240" w:lineRule="auto"/>
        <w:jc w:val="both"/>
        <w:rPr>
          <w:rFonts w:ascii="Times New Roman" w:hAnsi="Times New Roman" w:cs="Times New Roman"/>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61334E" w:rsidRPr="000371E5" w:rsidTr="0061334E">
        <w:trPr>
          <w:cantSplit/>
          <w:trHeight w:val="593"/>
        </w:trPr>
        <w:tc>
          <w:tcPr>
            <w:tcW w:w="5070" w:type="dxa"/>
            <w:vMerge w:val="restart"/>
            <w:tcBorders>
              <w:top w:val="nil"/>
              <w:left w:val="nil"/>
              <w:bottom w:val="nil"/>
              <w:right w:val="nil"/>
            </w:tcBorders>
            <w:vAlign w:val="center"/>
          </w:tcPr>
          <w:p w:rsidR="00113253" w:rsidRPr="00B66062" w:rsidRDefault="00555D04" w:rsidP="00B66062">
            <w:pPr>
              <w:spacing w:after="0" w:line="240" w:lineRule="auto"/>
              <w:rPr>
                <w:rFonts w:ascii="Times New Roman" w:hAnsi="Times New Roman" w:cs="Times New Roman"/>
                <w:b/>
                <w:bCs/>
                <w:sz w:val="28"/>
                <w:szCs w:val="28"/>
              </w:rPr>
            </w:pPr>
            <w:r w:rsidRPr="000371E5">
              <w:rPr>
                <w:rFonts w:ascii="Times New Roman" w:hAnsi="Times New Roman" w:cs="Times New Roman"/>
                <w:b/>
                <w:sz w:val="28"/>
                <w:lang w:val="uk-UA"/>
              </w:rPr>
              <w:t xml:space="preserve">Про </w:t>
            </w:r>
            <w:r w:rsidR="005761FB" w:rsidRPr="000371E5">
              <w:rPr>
                <w:rFonts w:ascii="Times New Roman" w:hAnsi="Times New Roman" w:cs="Times New Roman"/>
                <w:b/>
                <w:sz w:val="28"/>
                <w:lang w:val="uk-UA"/>
              </w:rPr>
              <w:t xml:space="preserve"> </w:t>
            </w:r>
            <w:r w:rsidR="00B66062">
              <w:rPr>
                <w:rFonts w:ascii="Times New Roman" w:hAnsi="Times New Roman" w:cs="Times New Roman"/>
                <w:b/>
                <w:sz w:val="28"/>
                <w:lang w:val="uk-UA"/>
              </w:rPr>
              <w:t xml:space="preserve">скасування рішення сесії Березнянської селищної ради «Про надання дозволу на розробку технічної документації із землеустрою щодо інвентарізації земель сільськогосподарського призначення комунальної власності на території Березнянської селищної ради  (Сахнівського  та Бігацького старостинства) Чернігівського району Чернігівської області» </w:t>
            </w:r>
          </w:p>
        </w:tc>
      </w:tr>
      <w:tr w:rsidR="0061334E" w:rsidRPr="004B2067" w:rsidTr="0061334E">
        <w:trPr>
          <w:cantSplit/>
          <w:trHeight w:val="593"/>
        </w:trPr>
        <w:tc>
          <w:tcPr>
            <w:tcW w:w="5070" w:type="dxa"/>
            <w:vMerge/>
            <w:tcBorders>
              <w:top w:val="nil"/>
              <w:left w:val="nil"/>
              <w:bottom w:val="nil"/>
              <w:right w:val="nil"/>
            </w:tcBorders>
            <w:vAlign w:val="center"/>
            <w:hideMark/>
          </w:tcPr>
          <w:p w:rsidR="0061334E" w:rsidRPr="000371E5" w:rsidRDefault="0061334E">
            <w:pPr>
              <w:spacing w:after="0" w:line="240" w:lineRule="auto"/>
              <w:rPr>
                <w:rFonts w:ascii="Times New Roman" w:hAnsi="Times New Roman" w:cs="Times New Roman"/>
                <w:b/>
                <w:bCs/>
                <w:sz w:val="28"/>
                <w:szCs w:val="28"/>
                <w:lang w:val="uk-UA"/>
              </w:rPr>
            </w:pPr>
          </w:p>
        </w:tc>
      </w:tr>
    </w:tbl>
    <w:p w:rsidR="00280569" w:rsidRDefault="00F86561" w:rsidP="00280569">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Керуючись </w:t>
      </w:r>
      <w:r w:rsidR="00BB04AE">
        <w:rPr>
          <w:rFonts w:ascii="Times New Roman" w:hAnsi="Times New Roman" w:cs="Times New Roman"/>
          <w:sz w:val="28"/>
          <w:szCs w:val="28"/>
          <w:lang w:val="uk-UA"/>
        </w:rPr>
        <w:t xml:space="preserve"> </w:t>
      </w:r>
      <w:r>
        <w:rPr>
          <w:rFonts w:ascii="Times New Roman" w:hAnsi="Times New Roman" w:cs="Times New Roman"/>
          <w:sz w:val="28"/>
          <w:szCs w:val="28"/>
          <w:lang w:val="uk-UA"/>
        </w:rPr>
        <w:t>Законом України «Про внесення змін до деяких законодавчих актів України щодо збереження лісів» , пунктом 4 ст. 57</w:t>
      </w:r>
      <w:r>
        <w:rPr>
          <w:rFonts w:ascii="Times New Roman" w:hAnsi="Times New Roman" w:cs="Times New Roman"/>
          <w:sz w:val="28"/>
          <w:szCs w:val="28"/>
          <w:vertAlign w:val="superscript"/>
          <w:lang w:val="uk-UA"/>
        </w:rPr>
        <w:t>1</w:t>
      </w:r>
      <w:r w:rsidR="00280569">
        <w:rPr>
          <w:rFonts w:ascii="Times New Roman" w:hAnsi="Times New Roman" w:cs="Times New Roman"/>
          <w:sz w:val="28"/>
          <w:szCs w:val="28"/>
          <w:lang w:val="uk-UA"/>
        </w:rPr>
        <w:t xml:space="preserve"> Земельного кодексу України,</w:t>
      </w:r>
      <w:r w:rsidRPr="00F86561">
        <w:rPr>
          <w:rFonts w:ascii="Times New Roman" w:hAnsi="Times New Roman" w:cs="Times New Roman"/>
          <w:sz w:val="28"/>
          <w:szCs w:val="28"/>
        </w:rPr>
        <w:t xml:space="preserve"> </w:t>
      </w:r>
      <w:r w:rsidR="00BB04AE">
        <w:rPr>
          <w:rFonts w:ascii="Times New Roman" w:hAnsi="Times New Roman" w:cs="Times New Roman"/>
          <w:sz w:val="28"/>
          <w:szCs w:val="28"/>
          <w:lang w:val="uk-UA"/>
        </w:rPr>
        <w:t>ст.26 Закону України «Про місцеве самоврядування в Україні»</w:t>
      </w:r>
      <w:r w:rsidR="00280569">
        <w:rPr>
          <w:rFonts w:ascii="Times New Roman" w:hAnsi="Times New Roman" w:cs="Times New Roman"/>
          <w:sz w:val="28"/>
          <w:szCs w:val="28"/>
          <w:lang w:val="uk-UA"/>
        </w:rPr>
        <w:t xml:space="preserve"> ,  Березнянська селищна рада</w:t>
      </w:r>
    </w:p>
    <w:p w:rsidR="00C107CA" w:rsidRDefault="00280569" w:rsidP="002805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ВИРІШИЛА </w:t>
      </w:r>
      <w:r w:rsidR="00BB04AE">
        <w:rPr>
          <w:rFonts w:ascii="Times New Roman" w:hAnsi="Times New Roman" w:cs="Times New Roman"/>
          <w:sz w:val="28"/>
          <w:szCs w:val="28"/>
          <w:lang w:val="uk-UA"/>
        </w:rPr>
        <w:t xml:space="preserve">: </w:t>
      </w:r>
    </w:p>
    <w:p w:rsidR="001343FB" w:rsidRDefault="001343FB" w:rsidP="0061334E">
      <w:pPr>
        <w:spacing w:after="0" w:line="240" w:lineRule="auto"/>
        <w:ind w:firstLine="720"/>
        <w:jc w:val="both"/>
        <w:rPr>
          <w:rFonts w:ascii="Times New Roman" w:hAnsi="Times New Roman" w:cs="Times New Roman"/>
          <w:sz w:val="28"/>
          <w:szCs w:val="28"/>
          <w:lang w:val="uk-UA"/>
        </w:rPr>
      </w:pPr>
    </w:p>
    <w:p w:rsidR="00480D19" w:rsidRPr="00114E03" w:rsidRDefault="00480D19" w:rsidP="002805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14E0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280569">
        <w:rPr>
          <w:rFonts w:ascii="Times New Roman" w:hAnsi="Times New Roman" w:cs="Times New Roman"/>
          <w:sz w:val="28"/>
          <w:szCs w:val="28"/>
          <w:lang w:val="uk-UA"/>
        </w:rPr>
        <w:t>1. Скасувати рішення сесії Березнянської селищної ради від 28 квітня 2023 року №877/26-</w:t>
      </w:r>
      <w:r w:rsidR="00280569">
        <w:rPr>
          <w:rFonts w:ascii="Times New Roman" w:hAnsi="Times New Roman" w:cs="Times New Roman"/>
          <w:sz w:val="28"/>
          <w:szCs w:val="28"/>
          <w:lang w:val="en-US"/>
        </w:rPr>
        <w:t>YIII</w:t>
      </w:r>
      <w:r w:rsidR="00114E03">
        <w:rPr>
          <w:rFonts w:ascii="Times New Roman" w:hAnsi="Times New Roman" w:cs="Times New Roman"/>
          <w:sz w:val="28"/>
          <w:szCs w:val="28"/>
          <w:lang w:val="uk-UA"/>
        </w:rPr>
        <w:t xml:space="preserve"> «Про надання дозволу на розробку документації із землеустрою щодо інвентарізації земель сьльськогосподарського призначення комунальної власності на території Березнянської селищної ради  (Сахнівського та Бігацького старостинства)  Чернігівського району Чернігівської області» як такого що не відповідає чинному законодавству.</w:t>
      </w:r>
    </w:p>
    <w:p w:rsidR="007E243D" w:rsidRPr="00BB04AE" w:rsidRDefault="007E243D" w:rsidP="006B35DC">
      <w:pPr>
        <w:pStyle w:val="a5"/>
        <w:spacing w:after="0" w:line="240" w:lineRule="auto"/>
        <w:ind w:left="636"/>
        <w:jc w:val="both"/>
        <w:rPr>
          <w:rFonts w:ascii="Times New Roman" w:hAnsi="Times New Roman" w:cs="Times New Roman"/>
          <w:sz w:val="28"/>
          <w:szCs w:val="28"/>
          <w:lang w:val="uk-UA"/>
        </w:rPr>
      </w:pPr>
    </w:p>
    <w:p w:rsidR="0061334E" w:rsidRPr="00AB4ACC" w:rsidRDefault="00AB4ACC" w:rsidP="00AB4ACC">
      <w:pPr>
        <w:spacing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14E03">
        <w:rPr>
          <w:rFonts w:ascii="Times New Roman" w:hAnsi="Times New Roman" w:cs="Times New Roman"/>
          <w:sz w:val="28"/>
          <w:szCs w:val="28"/>
          <w:lang w:val="uk-UA"/>
        </w:rPr>
        <w:t>2</w:t>
      </w:r>
      <w:r w:rsidR="0061334E">
        <w:rPr>
          <w:rFonts w:ascii="Times New Roman" w:hAnsi="Times New Roman" w:cs="Times New Roman"/>
          <w:sz w:val="28"/>
          <w:szCs w:val="28"/>
          <w:lang w:val="uk-UA"/>
        </w:rPr>
        <w:t>. Контроль за виконанням рішення покласти на постійну комісію с</w:t>
      </w:r>
      <w:r w:rsidR="00EC5829">
        <w:rPr>
          <w:rFonts w:ascii="Times New Roman" w:hAnsi="Times New Roman" w:cs="Times New Roman"/>
          <w:sz w:val="28"/>
          <w:szCs w:val="28"/>
          <w:lang w:val="uk-UA"/>
        </w:rPr>
        <w:t xml:space="preserve">елищної </w:t>
      </w:r>
      <w:r w:rsidR="0061334E">
        <w:rPr>
          <w:rFonts w:ascii="Times New Roman" w:hAnsi="Times New Roman" w:cs="Times New Roman"/>
          <w:sz w:val="28"/>
          <w:szCs w:val="28"/>
          <w:lang w:val="uk-UA"/>
        </w:rPr>
        <w:t xml:space="preserve">ради </w:t>
      </w:r>
      <w:r w:rsidR="00CD6712">
        <w:rPr>
          <w:rFonts w:ascii="Times New Roman" w:hAnsi="Times New Roman" w:cs="Times New Roman"/>
          <w:sz w:val="28"/>
          <w:szCs w:val="28"/>
          <w:lang w:val="uk-UA"/>
        </w:rPr>
        <w:t xml:space="preserve"> з </w:t>
      </w:r>
      <w:r w:rsidR="00EC5829" w:rsidRPr="00AB4ACC">
        <w:rPr>
          <w:rFonts w:ascii="Times New Roman" w:hAnsi="Times New Roman" w:cs="Times New Roman"/>
          <w:sz w:val="28"/>
          <w:szCs w:val="28"/>
          <w:lang w:val="uk-UA"/>
        </w:rPr>
        <w:t>питань соціально-економічного розвитку територій, бюджету та здійснення регуляторної політики.</w:t>
      </w:r>
    </w:p>
    <w:p w:rsidR="00EC5829" w:rsidRDefault="00EC5829" w:rsidP="0061334E">
      <w:pPr>
        <w:spacing w:line="240" w:lineRule="auto"/>
        <w:ind w:firstLine="720"/>
        <w:jc w:val="both"/>
        <w:rPr>
          <w:rFonts w:ascii="Times New Roman" w:hAnsi="Times New Roman" w:cs="Times New Roman"/>
          <w:b/>
          <w:sz w:val="28"/>
          <w:szCs w:val="28"/>
          <w:lang w:val="uk-UA"/>
        </w:rPr>
      </w:pPr>
    </w:p>
    <w:p w:rsidR="00EC5829" w:rsidRDefault="00EC5829" w:rsidP="0061334E">
      <w:pPr>
        <w:spacing w:line="240" w:lineRule="auto"/>
        <w:ind w:firstLine="720"/>
        <w:jc w:val="both"/>
        <w:rPr>
          <w:rFonts w:ascii="Times New Roman" w:hAnsi="Times New Roman" w:cs="Times New Roman"/>
          <w:sz w:val="28"/>
          <w:szCs w:val="28"/>
          <w:u w:val="single"/>
          <w:lang w:val="uk-UA"/>
        </w:rPr>
      </w:pPr>
      <w:r>
        <w:rPr>
          <w:rFonts w:ascii="Times New Roman" w:hAnsi="Times New Roman" w:cs="Times New Roman"/>
          <w:b/>
          <w:sz w:val="28"/>
          <w:szCs w:val="28"/>
          <w:lang w:val="uk-UA"/>
        </w:rPr>
        <w:t>Селищний голова                   Володимир Павленко</w:t>
      </w:r>
    </w:p>
    <w:p w:rsidR="002E792F" w:rsidRDefault="002E792F"/>
    <w:sectPr w:rsidR="002E792F">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34F" w:rsidRDefault="00E7434F" w:rsidP="002D012A">
      <w:pPr>
        <w:spacing w:after="0" w:line="240" w:lineRule="auto"/>
      </w:pPr>
      <w:r>
        <w:separator/>
      </w:r>
    </w:p>
  </w:endnote>
  <w:endnote w:type="continuationSeparator" w:id="0">
    <w:p w:rsidR="00E7434F" w:rsidRDefault="00E7434F" w:rsidP="002D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34F" w:rsidRDefault="00E7434F" w:rsidP="002D012A">
      <w:pPr>
        <w:spacing w:after="0" w:line="240" w:lineRule="auto"/>
      </w:pPr>
      <w:r>
        <w:separator/>
      </w:r>
    </w:p>
  </w:footnote>
  <w:footnote w:type="continuationSeparator" w:id="0">
    <w:p w:rsidR="00E7434F" w:rsidRDefault="00E7434F" w:rsidP="002D0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2A" w:rsidRDefault="002D012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8159E"/>
    <w:multiLevelType w:val="hybridMultilevel"/>
    <w:tmpl w:val="E3BAFAD2"/>
    <w:lvl w:ilvl="0" w:tplc="7534D6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A49395D"/>
    <w:multiLevelType w:val="hybridMultilevel"/>
    <w:tmpl w:val="78E217D2"/>
    <w:lvl w:ilvl="0" w:tplc="4AEEF53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2572D6"/>
    <w:multiLevelType w:val="hybridMultilevel"/>
    <w:tmpl w:val="1ED6559A"/>
    <w:lvl w:ilvl="0" w:tplc="56AA1AE4">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3" w15:restartNumberingAfterBreak="0">
    <w:nsid w:val="1B571E4A"/>
    <w:multiLevelType w:val="hybridMultilevel"/>
    <w:tmpl w:val="95242FC0"/>
    <w:lvl w:ilvl="0" w:tplc="B476ACDA">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4" w15:restartNumberingAfterBreak="0">
    <w:nsid w:val="33E47F9A"/>
    <w:multiLevelType w:val="hybridMultilevel"/>
    <w:tmpl w:val="1548D1CA"/>
    <w:lvl w:ilvl="0" w:tplc="913881CC">
      <w:start w:val="1"/>
      <w:numFmt w:val="decimal"/>
      <w:lvlText w:val="%1."/>
      <w:lvlJc w:val="left"/>
      <w:pPr>
        <w:ind w:left="1692" w:hanging="360"/>
      </w:pPr>
      <w:rPr>
        <w:rFonts w:hint="default"/>
      </w:rPr>
    </w:lvl>
    <w:lvl w:ilvl="1" w:tplc="04190019" w:tentative="1">
      <w:start w:val="1"/>
      <w:numFmt w:val="lowerLetter"/>
      <w:lvlText w:val="%2."/>
      <w:lvlJc w:val="left"/>
      <w:pPr>
        <w:ind w:left="2412" w:hanging="360"/>
      </w:pPr>
    </w:lvl>
    <w:lvl w:ilvl="2" w:tplc="0419001B" w:tentative="1">
      <w:start w:val="1"/>
      <w:numFmt w:val="lowerRoman"/>
      <w:lvlText w:val="%3."/>
      <w:lvlJc w:val="right"/>
      <w:pPr>
        <w:ind w:left="3132" w:hanging="180"/>
      </w:pPr>
    </w:lvl>
    <w:lvl w:ilvl="3" w:tplc="0419000F" w:tentative="1">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5" w15:restartNumberingAfterBreak="0">
    <w:nsid w:val="4AE1605F"/>
    <w:multiLevelType w:val="hybridMultilevel"/>
    <w:tmpl w:val="E7F6749A"/>
    <w:lvl w:ilvl="0" w:tplc="1524684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6" w15:restartNumberingAfterBreak="0">
    <w:nsid w:val="55B960D3"/>
    <w:multiLevelType w:val="hybridMultilevel"/>
    <w:tmpl w:val="130883BE"/>
    <w:lvl w:ilvl="0" w:tplc="37A66E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9C26DC"/>
    <w:multiLevelType w:val="hybridMultilevel"/>
    <w:tmpl w:val="EB34D59A"/>
    <w:lvl w:ilvl="0" w:tplc="4774C1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9D67924"/>
    <w:multiLevelType w:val="hybridMultilevel"/>
    <w:tmpl w:val="3F2C0052"/>
    <w:lvl w:ilvl="0" w:tplc="78EC608C">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9" w15:restartNumberingAfterBreak="0">
    <w:nsid w:val="7097100E"/>
    <w:multiLevelType w:val="hybridMultilevel"/>
    <w:tmpl w:val="07A24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1D8385D"/>
    <w:multiLevelType w:val="hybridMultilevel"/>
    <w:tmpl w:val="557E212A"/>
    <w:lvl w:ilvl="0" w:tplc="DF7C2E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4664A46"/>
    <w:multiLevelType w:val="hybridMultilevel"/>
    <w:tmpl w:val="59906922"/>
    <w:lvl w:ilvl="0" w:tplc="B1CEBD3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8"/>
  </w:num>
  <w:num w:numId="2">
    <w:abstractNumId w:val="9"/>
  </w:num>
  <w:num w:numId="3">
    <w:abstractNumId w:val="2"/>
  </w:num>
  <w:num w:numId="4">
    <w:abstractNumId w:val="7"/>
  </w:num>
  <w:num w:numId="5">
    <w:abstractNumId w:val="0"/>
  </w:num>
  <w:num w:numId="6">
    <w:abstractNumId w:val="3"/>
  </w:num>
  <w:num w:numId="7">
    <w:abstractNumId w:val="10"/>
  </w:num>
  <w:num w:numId="8">
    <w:abstractNumId w:val="6"/>
  </w:num>
  <w:num w:numId="9">
    <w:abstractNumId w:val="4"/>
  </w:num>
  <w:num w:numId="10">
    <w:abstractNumId w:val="1"/>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4D"/>
    <w:rsid w:val="0002303D"/>
    <w:rsid w:val="0002474D"/>
    <w:rsid w:val="0002785F"/>
    <w:rsid w:val="00027A4F"/>
    <w:rsid w:val="000371E5"/>
    <w:rsid w:val="00040A5C"/>
    <w:rsid w:val="000500C7"/>
    <w:rsid w:val="00062A9B"/>
    <w:rsid w:val="0009191F"/>
    <w:rsid w:val="000E3A4D"/>
    <w:rsid w:val="001050F2"/>
    <w:rsid w:val="00113253"/>
    <w:rsid w:val="00113DB1"/>
    <w:rsid w:val="00114E03"/>
    <w:rsid w:val="001343FB"/>
    <w:rsid w:val="00136F80"/>
    <w:rsid w:val="0015372B"/>
    <w:rsid w:val="00175DFA"/>
    <w:rsid w:val="001A199D"/>
    <w:rsid w:val="001C677E"/>
    <w:rsid w:val="001E2027"/>
    <w:rsid w:val="001F3F7D"/>
    <w:rsid w:val="00226731"/>
    <w:rsid w:val="00240A8A"/>
    <w:rsid w:val="00280569"/>
    <w:rsid w:val="0028217E"/>
    <w:rsid w:val="00297A1A"/>
    <w:rsid w:val="002A05E4"/>
    <w:rsid w:val="002C424D"/>
    <w:rsid w:val="002D012A"/>
    <w:rsid w:val="002E64C6"/>
    <w:rsid w:val="002E792F"/>
    <w:rsid w:val="002F27A5"/>
    <w:rsid w:val="002F34E4"/>
    <w:rsid w:val="0033412D"/>
    <w:rsid w:val="00336CED"/>
    <w:rsid w:val="00373205"/>
    <w:rsid w:val="003C216E"/>
    <w:rsid w:val="003F4EBB"/>
    <w:rsid w:val="00413A8E"/>
    <w:rsid w:val="00442263"/>
    <w:rsid w:val="00480D19"/>
    <w:rsid w:val="004A2FCC"/>
    <w:rsid w:val="004A557D"/>
    <w:rsid w:val="004A7BCA"/>
    <w:rsid w:val="004B2067"/>
    <w:rsid w:val="004D095B"/>
    <w:rsid w:val="00537E96"/>
    <w:rsid w:val="00555D04"/>
    <w:rsid w:val="00565EBA"/>
    <w:rsid w:val="005760C2"/>
    <w:rsid w:val="005761FB"/>
    <w:rsid w:val="00592EAB"/>
    <w:rsid w:val="005B1312"/>
    <w:rsid w:val="0061334E"/>
    <w:rsid w:val="00635F10"/>
    <w:rsid w:val="00640D38"/>
    <w:rsid w:val="00652EA7"/>
    <w:rsid w:val="006B35DC"/>
    <w:rsid w:val="006B66CD"/>
    <w:rsid w:val="006C5D89"/>
    <w:rsid w:val="006D0560"/>
    <w:rsid w:val="006F4E32"/>
    <w:rsid w:val="00721200"/>
    <w:rsid w:val="00780B1D"/>
    <w:rsid w:val="007871E4"/>
    <w:rsid w:val="00796F4D"/>
    <w:rsid w:val="007A5B60"/>
    <w:rsid w:val="007E243D"/>
    <w:rsid w:val="007F18D9"/>
    <w:rsid w:val="007F2A87"/>
    <w:rsid w:val="007F4D74"/>
    <w:rsid w:val="00861E5C"/>
    <w:rsid w:val="00886230"/>
    <w:rsid w:val="008959EF"/>
    <w:rsid w:val="008C2E3C"/>
    <w:rsid w:val="008D3217"/>
    <w:rsid w:val="00907297"/>
    <w:rsid w:val="009150D6"/>
    <w:rsid w:val="00936B5B"/>
    <w:rsid w:val="0094462D"/>
    <w:rsid w:val="0095565A"/>
    <w:rsid w:val="00960D1A"/>
    <w:rsid w:val="00962B80"/>
    <w:rsid w:val="009663BA"/>
    <w:rsid w:val="009A02F4"/>
    <w:rsid w:val="009D5252"/>
    <w:rsid w:val="009D64DB"/>
    <w:rsid w:val="00A03A1E"/>
    <w:rsid w:val="00A41AF8"/>
    <w:rsid w:val="00A52B79"/>
    <w:rsid w:val="00AA40CE"/>
    <w:rsid w:val="00AB4ACC"/>
    <w:rsid w:val="00AD19E3"/>
    <w:rsid w:val="00B13B1B"/>
    <w:rsid w:val="00B142BD"/>
    <w:rsid w:val="00B257C1"/>
    <w:rsid w:val="00B66062"/>
    <w:rsid w:val="00B7546D"/>
    <w:rsid w:val="00BB04AE"/>
    <w:rsid w:val="00BC3478"/>
    <w:rsid w:val="00BC5B3A"/>
    <w:rsid w:val="00BE092F"/>
    <w:rsid w:val="00BE3094"/>
    <w:rsid w:val="00BF6649"/>
    <w:rsid w:val="00C0015A"/>
    <w:rsid w:val="00C10457"/>
    <w:rsid w:val="00C107CA"/>
    <w:rsid w:val="00C631A4"/>
    <w:rsid w:val="00C72804"/>
    <w:rsid w:val="00C8454A"/>
    <w:rsid w:val="00C97C27"/>
    <w:rsid w:val="00CD6712"/>
    <w:rsid w:val="00CE62C6"/>
    <w:rsid w:val="00D170E1"/>
    <w:rsid w:val="00D52701"/>
    <w:rsid w:val="00D83084"/>
    <w:rsid w:val="00D86D81"/>
    <w:rsid w:val="00D87E3E"/>
    <w:rsid w:val="00DA2377"/>
    <w:rsid w:val="00DA2C51"/>
    <w:rsid w:val="00DB5C77"/>
    <w:rsid w:val="00DC184D"/>
    <w:rsid w:val="00DC76FB"/>
    <w:rsid w:val="00DD0AA2"/>
    <w:rsid w:val="00DD505F"/>
    <w:rsid w:val="00E211ED"/>
    <w:rsid w:val="00E25DC9"/>
    <w:rsid w:val="00E35804"/>
    <w:rsid w:val="00E4462A"/>
    <w:rsid w:val="00E46FEC"/>
    <w:rsid w:val="00E51C0C"/>
    <w:rsid w:val="00E6248A"/>
    <w:rsid w:val="00E65695"/>
    <w:rsid w:val="00E7434F"/>
    <w:rsid w:val="00E865DA"/>
    <w:rsid w:val="00EB4E17"/>
    <w:rsid w:val="00EC5829"/>
    <w:rsid w:val="00ED2970"/>
    <w:rsid w:val="00EF63F2"/>
    <w:rsid w:val="00F134E1"/>
    <w:rsid w:val="00F21C94"/>
    <w:rsid w:val="00F67CE1"/>
    <w:rsid w:val="00F80C68"/>
    <w:rsid w:val="00F86561"/>
    <w:rsid w:val="00F97A0A"/>
    <w:rsid w:val="00FC79AC"/>
    <w:rsid w:val="00FE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E74E"/>
  <w15:docId w15:val="{C0D4CC5A-69A8-4F16-9D48-89068A1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3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3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334E"/>
    <w:rPr>
      <w:rFonts w:ascii="Tahoma" w:hAnsi="Tahoma" w:cs="Tahoma"/>
      <w:sz w:val="16"/>
      <w:szCs w:val="16"/>
    </w:rPr>
  </w:style>
  <w:style w:type="paragraph" w:styleId="a5">
    <w:name w:val="List Paragraph"/>
    <w:basedOn w:val="a"/>
    <w:uiPriority w:val="34"/>
    <w:qFormat/>
    <w:rsid w:val="00040A5C"/>
    <w:pPr>
      <w:ind w:left="720"/>
      <w:contextualSpacing/>
    </w:pPr>
  </w:style>
  <w:style w:type="paragraph" w:styleId="a6">
    <w:name w:val="header"/>
    <w:basedOn w:val="a"/>
    <w:link w:val="a7"/>
    <w:uiPriority w:val="99"/>
    <w:unhideWhenUsed/>
    <w:rsid w:val="002D012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D012A"/>
  </w:style>
  <w:style w:type="paragraph" w:styleId="a8">
    <w:name w:val="footer"/>
    <w:basedOn w:val="a"/>
    <w:link w:val="a9"/>
    <w:uiPriority w:val="99"/>
    <w:unhideWhenUsed/>
    <w:rsid w:val="002D01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D0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790717">
      <w:bodyDiv w:val="1"/>
      <w:marLeft w:val="0"/>
      <w:marRight w:val="0"/>
      <w:marTop w:val="0"/>
      <w:marBottom w:val="0"/>
      <w:divBdr>
        <w:top w:val="none" w:sz="0" w:space="0" w:color="auto"/>
        <w:left w:val="none" w:sz="0" w:space="0" w:color="auto"/>
        <w:bottom w:val="none" w:sz="0" w:space="0" w:color="auto"/>
        <w:right w:val="none" w:sz="0" w:space="0" w:color="auto"/>
      </w:divBdr>
    </w:div>
    <w:div w:id="1378243016">
      <w:bodyDiv w:val="1"/>
      <w:marLeft w:val="0"/>
      <w:marRight w:val="0"/>
      <w:marTop w:val="0"/>
      <w:marBottom w:val="0"/>
      <w:divBdr>
        <w:top w:val="none" w:sz="0" w:space="0" w:color="auto"/>
        <w:left w:val="none" w:sz="0" w:space="0" w:color="auto"/>
        <w:bottom w:val="none" w:sz="0" w:space="0" w:color="auto"/>
        <w:right w:val="none" w:sz="0" w:space="0" w:color="auto"/>
      </w:divBdr>
    </w:div>
    <w:div w:id="1451313419">
      <w:bodyDiv w:val="1"/>
      <w:marLeft w:val="0"/>
      <w:marRight w:val="0"/>
      <w:marTop w:val="0"/>
      <w:marBottom w:val="0"/>
      <w:divBdr>
        <w:top w:val="none" w:sz="0" w:space="0" w:color="auto"/>
        <w:left w:val="none" w:sz="0" w:space="0" w:color="auto"/>
        <w:bottom w:val="none" w:sz="0" w:space="0" w:color="auto"/>
        <w:right w:val="none" w:sz="0" w:space="0" w:color="auto"/>
      </w:divBdr>
    </w:div>
    <w:div w:id="174302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D8DB-37B0-40B5-B576-47918D1E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216</Words>
  <Characters>1232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6</cp:revision>
  <cp:lastPrinted>2023-05-17T06:01:00Z</cp:lastPrinted>
  <dcterms:created xsi:type="dcterms:W3CDTF">2023-05-17T05:55:00Z</dcterms:created>
  <dcterms:modified xsi:type="dcterms:W3CDTF">2023-05-23T06:47:00Z</dcterms:modified>
</cp:coreProperties>
</file>