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оренди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«Агрофірма 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Прогресс»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 які р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передані 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підприємству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(Сахнівського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ва) за межами населених пунктів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 xml:space="preserve">Розглянувши клопотання ПП «Агрофірма Прогресс»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тимчасового користування невитребуваними земельними частками  (паями)</w:t>
      </w:r>
      <w:r w:rsidR="00224A9D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 від 11 жовтня 2013 року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8498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 зв</w:t>
      </w:r>
      <w:r w:rsidR="0038498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язку оформленням  громадянами власниками земельних часток (паїв)  права власності на земельні ділянки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(Сахнівського   старостинства)  за межами с.Сахнівка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ПП «Арофірма «Прогресс» 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право тимчасового користування невитребуваними земельними  </w:t>
      </w:r>
      <w:r w:rsidRPr="00384981">
        <w:rPr>
          <w:rFonts w:ascii="Times New Roman" w:hAnsi="Times New Roman" w:cs="Times New Roman"/>
          <w:sz w:val="28"/>
          <w:szCs w:val="28"/>
          <w:lang w:val="uk-UA"/>
        </w:rPr>
        <w:t>частками (паями) згідно договору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оренди невитребуваних земельних часток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512F9" w:rsidRPr="00384981">
        <w:rPr>
          <w:rFonts w:ascii="Times New Roman" w:hAnsi="Times New Roman" w:cs="Times New Roman"/>
          <w:sz w:val="28"/>
          <w:szCs w:val="28"/>
          <w:lang w:val="uk-UA"/>
        </w:rPr>
        <w:t>паїв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>від 11 жовтня 2013 року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укладених 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ПП «Арофірма «Прогресс»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Менською районною державною адміністрацією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</w:t>
      </w:r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B30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старостинства) 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 w:rsidRPr="00384981">
        <w:rPr>
          <w:rFonts w:ascii="Times New Roman" w:hAnsi="Times New Roman" w:cs="Times New Roman"/>
          <w:sz w:val="28"/>
          <w:szCs w:val="28"/>
          <w:lang w:val="uk-UA"/>
        </w:rPr>
        <w:t>за межами с.Сахнівка</w:t>
      </w:r>
      <w:r w:rsidR="00B67C95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384981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384981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A3A86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:</w:t>
      </w:r>
    </w:p>
    <w:p w:rsid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981" w:rsidRPr="00384981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договору оренди від 11 жовтня 2013 року</w:t>
      </w:r>
    </w:p>
    <w:p w:rsidR="00224A9D" w:rsidRPr="00224A9D" w:rsidRDefault="003B457A" w:rsidP="00224A9D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            площа                  номер паю</w:t>
      </w:r>
    </w:p>
    <w:p w:rsidR="003B457A" w:rsidRDefault="00B3167F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A3A8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7423085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>500:08:000:0361         - 2,5766</w:t>
      </w:r>
      <w:r w:rsidR="00224A9D">
        <w:rPr>
          <w:rFonts w:ascii="Times New Roman" w:hAnsi="Times New Roman" w:cs="Times New Roman"/>
          <w:sz w:val="28"/>
          <w:szCs w:val="28"/>
          <w:lang w:val="uk-UA"/>
        </w:rPr>
        <w:t xml:space="preserve">га   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             15/225</w:t>
      </w:r>
    </w:p>
    <w:p w:rsidR="00B3540A" w:rsidRDefault="00616727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7423085500:08:000:0361         - 1,0202га                 5/225</w:t>
      </w:r>
    </w:p>
    <w:p w:rsidR="00FF5088" w:rsidRPr="00384981" w:rsidRDefault="00FF5088" w:rsidP="003849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57A" w:rsidRDefault="003B457A" w:rsidP="009C0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 3,5968</w:t>
      </w:r>
      <w:r>
        <w:rPr>
          <w:rFonts w:ascii="Times New Roman" w:hAnsi="Times New Roman" w:cs="Times New Roman"/>
          <w:sz w:val="28"/>
          <w:szCs w:val="28"/>
          <w:lang w:val="uk-UA"/>
        </w:rPr>
        <w:t>га в зв</w:t>
      </w:r>
      <w:r w:rsidR="009C0BF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(паїв) права власності на земельні ділянки.</w:t>
      </w:r>
    </w:p>
    <w:p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B457A" w:rsidRDefault="00C249A3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житлового-комунального господарства Березнянської селищно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>ї ради внести зміни 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0B">
        <w:rPr>
          <w:rFonts w:ascii="Times New Roman" w:hAnsi="Times New Roman" w:cs="Times New Roman"/>
          <w:sz w:val="28"/>
          <w:lang w:val="uk-UA"/>
        </w:rPr>
        <w:t xml:space="preserve">11 жовтня 2013 року </w:t>
      </w:r>
      <w:r w:rsidR="00616727">
        <w:rPr>
          <w:rFonts w:ascii="Times New Roman" w:hAnsi="Times New Roman" w:cs="Times New Roman"/>
          <w:sz w:val="28"/>
          <w:lang w:val="uk-UA"/>
        </w:rPr>
        <w:t xml:space="preserve"> укладеного</w:t>
      </w:r>
      <w:r w:rsidR="00641A16">
        <w:rPr>
          <w:rFonts w:ascii="Times New Roman" w:hAnsi="Times New Roman" w:cs="Times New Roman"/>
          <w:sz w:val="28"/>
          <w:lang w:val="uk-UA"/>
        </w:rPr>
        <w:t xml:space="preserve"> між Менською районною державною адміністрацією та ПП «Агр</w:t>
      </w:r>
      <w:r w:rsidR="009C0BFB">
        <w:rPr>
          <w:rFonts w:ascii="Times New Roman" w:hAnsi="Times New Roman" w:cs="Times New Roman"/>
          <w:sz w:val="28"/>
          <w:lang w:val="uk-UA"/>
        </w:rPr>
        <w:t xml:space="preserve">офірма Прогресс» зареєстрованих </w:t>
      </w:r>
      <w:r w:rsidR="00616727">
        <w:rPr>
          <w:rFonts w:ascii="Times New Roman" w:hAnsi="Times New Roman" w:cs="Times New Roman"/>
          <w:sz w:val="28"/>
          <w:lang w:val="uk-UA"/>
        </w:rPr>
        <w:t xml:space="preserve"> 31.05.2023 року № 2742589674230 та №2742595474230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E3A4D"/>
    <w:rsid w:val="00224A9D"/>
    <w:rsid w:val="002E64C6"/>
    <w:rsid w:val="002E792F"/>
    <w:rsid w:val="00336CED"/>
    <w:rsid w:val="00384981"/>
    <w:rsid w:val="003B457A"/>
    <w:rsid w:val="00412B30"/>
    <w:rsid w:val="0061334E"/>
    <w:rsid w:val="00616727"/>
    <w:rsid w:val="00641A16"/>
    <w:rsid w:val="00647C88"/>
    <w:rsid w:val="006C4387"/>
    <w:rsid w:val="006E440B"/>
    <w:rsid w:val="00780B1D"/>
    <w:rsid w:val="008E2FAA"/>
    <w:rsid w:val="00944BB2"/>
    <w:rsid w:val="009C0BFB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667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60DB-5C01-4EBC-8EA5-3C2851D5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2021-01-11T11:10:00Z</cp:lastPrinted>
  <dcterms:created xsi:type="dcterms:W3CDTF">2023-06-09T06:13:00Z</dcterms:created>
  <dcterms:modified xsi:type="dcterms:W3CDTF">2023-06-16T10:39:00Z</dcterms:modified>
</cp:coreProperties>
</file>