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F3D7F">
        <w:rPr>
          <w:rFonts w:ascii="Times New Roman" w:hAnsi="Times New Roman" w:cs="Times New Roman"/>
          <w:sz w:val="28"/>
          <w:szCs w:val="28"/>
          <w:lang w:val="uk-UA"/>
        </w:rPr>
        <w:t>липня</w:t>
      </w:r>
      <w:bookmarkStart w:id="0" w:name="_GoBack"/>
      <w:bookmarkEnd w:id="0"/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10216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BC0333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BC0333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земельної ділянки гр. Толочної І.А.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, цільове призначення якої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споруд»  на території  </w:t>
            </w:r>
            <w:r w:rsidR="00BC033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смт. Береза вул. Медова, 24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BC0333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FF2DA4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BC0333">
        <w:rPr>
          <w:rFonts w:ascii="Times New Roman" w:hAnsi="Times New Roman" w:cs="Times New Roman"/>
          <w:sz w:val="28"/>
          <w:szCs w:val="28"/>
          <w:lang w:val="uk-UA"/>
        </w:rPr>
        <w:t>ки Толочної Ірини Анатоліївни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щодо затвердження відведення земельної ділянки 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 0,2690</w:t>
      </w:r>
      <w:r>
        <w:rPr>
          <w:rFonts w:ascii="Times New Roman" w:hAnsi="Times New Roman" w:cs="Times New Roman"/>
          <w:sz w:val="28"/>
          <w:szCs w:val="28"/>
          <w:lang w:val="uk-UA"/>
        </w:rPr>
        <w:t>га цільове призначення якої змінюється з «для ведення особистого селянського господарства» на «для будів</w:t>
      </w:r>
      <w:r w:rsidR="00682B2F">
        <w:rPr>
          <w:rFonts w:ascii="Times New Roman" w:hAnsi="Times New Roman" w:cs="Times New Roman"/>
          <w:sz w:val="28"/>
          <w:szCs w:val="28"/>
          <w:lang w:val="uk-UA"/>
        </w:rPr>
        <w:t>ництва та обс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луговування житлового будинку господарських будівель і споруд (присадибна ділянка») за </w:t>
      </w:r>
      <w:proofErr w:type="spellStart"/>
      <w:r w:rsidR="00F10D9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: Чернігівська область Чернігівський район,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8E5D80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8E5D80">
        <w:rPr>
          <w:rFonts w:ascii="Times New Roman" w:hAnsi="Times New Roman" w:cs="Times New Roman"/>
          <w:sz w:val="28"/>
          <w:szCs w:val="28"/>
          <w:lang w:val="uk-UA"/>
        </w:rPr>
        <w:t>, вул. Медова, керуючись ст. ст. 12,120,123,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339F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Толочній Ірині Анатоліївні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 0,2690га, кадастровий номер 7423055300:01:001:1065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 (присадибна ділянка»), яка знаходиться у її власності відповідно до витягу з Державного реєстру речових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прав на нерухоме майно від 01.06.2005 року, номер правочину 630082 яка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розташована  за </w:t>
      </w:r>
      <w:proofErr w:type="spellStart"/>
      <w:r w:rsidR="00F10D9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: Чернігівська область Чернігівський район,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смт. </w:t>
      </w:r>
      <w:proofErr w:type="spellStart"/>
      <w:r w:rsidR="008E5D80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 вул. Медова, 24.</w:t>
      </w:r>
    </w:p>
    <w:p w:rsidR="00BB04AE" w:rsidRPr="00E9339F" w:rsidRDefault="00E9339F" w:rsidP="00E933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</w:t>
      </w:r>
      <w:r w:rsidR="00F10D96" w:rsidRPr="00E9339F">
        <w:rPr>
          <w:rFonts w:ascii="Times New Roman" w:hAnsi="Times New Roman" w:cs="Times New Roman"/>
          <w:sz w:val="28"/>
          <w:szCs w:val="28"/>
          <w:lang w:val="uk-UA"/>
        </w:rPr>
        <w:t xml:space="preserve"> Громадянці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 Толочній І.А.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120" w:rsidRPr="00E9339F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10D96" w:rsidRPr="00E9339F">
        <w:rPr>
          <w:rFonts w:ascii="Times New Roman" w:hAnsi="Times New Roman" w:cs="Times New Roman"/>
          <w:sz w:val="28"/>
          <w:szCs w:val="28"/>
          <w:lang w:val="uk-UA"/>
        </w:rPr>
        <w:t>тановлюючі документи на земельну ділянку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D7F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8037D7"/>
    <w:rsid w:val="00817B26"/>
    <w:rsid w:val="008244CC"/>
    <w:rsid w:val="00833867"/>
    <w:rsid w:val="008B09D5"/>
    <w:rsid w:val="008E5D80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1E48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7CB56-7BF9-4A2C-8C50-9412BB45D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2022-02-07T09:18:00Z</cp:lastPrinted>
  <dcterms:created xsi:type="dcterms:W3CDTF">2023-06-02T08:38:00Z</dcterms:created>
  <dcterms:modified xsi:type="dcterms:W3CDTF">2023-06-16T10:38:00Z</dcterms:modified>
</cp:coreProperties>
</file>