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E8F" w:rsidRDefault="000F7E8F" w:rsidP="000F7E8F">
      <w:pPr>
        <w:rPr>
          <w:b/>
          <w:sz w:val="32"/>
        </w:rPr>
      </w:pPr>
    </w:p>
    <w:p w:rsidR="000F7E8F" w:rsidRDefault="000F7E8F" w:rsidP="000F7E8F">
      <w:pPr>
        <w:jc w:val="center"/>
        <w:rPr>
          <w:b/>
          <w:sz w:val="32"/>
        </w:rPr>
      </w:pPr>
      <w:r>
        <w:rPr>
          <w:rFonts w:eastAsiaTheme="minorHAnsi" w:cstheme="minorBidi"/>
          <w:b/>
          <w:sz w:val="32"/>
          <w:szCs w:val="22"/>
          <w:lang w:eastAsia="en-US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32.25pt;height:45.75pt" o:ole="">
            <v:imagedata r:id="rId6" o:title=""/>
          </v:shape>
          <o:OLEObject Type="Embed" ProgID="Word.Picture.6" ShapeID="_x0000_i1045" DrawAspect="Content" ObjectID="_1749299693" r:id="rId7"/>
        </w:object>
      </w:r>
    </w:p>
    <w:p w:rsidR="000F7E8F" w:rsidRDefault="000F7E8F" w:rsidP="000F7E8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У К Р А Ї Н А</w:t>
      </w:r>
    </w:p>
    <w:p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F7E8F" w:rsidRDefault="000F7E8F" w:rsidP="000F7E8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0F7E8F" w:rsidRDefault="000F7E8F" w:rsidP="000F7E8F">
      <w:pPr>
        <w:jc w:val="center"/>
        <w:rPr>
          <w:b/>
          <w:sz w:val="8"/>
          <w:szCs w:val="8"/>
        </w:rPr>
      </w:pPr>
    </w:p>
    <w:p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F7E8F" w:rsidRDefault="000F7E8F" w:rsidP="000F7E8F">
      <w:pPr>
        <w:jc w:val="center"/>
        <w:rPr>
          <w:b/>
          <w:sz w:val="10"/>
          <w:szCs w:val="10"/>
          <w:lang w:val="uk-UA"/>
        </w:rPr>
      </w:pPr>
    </w:p>
    <w:p w:rsidR="000F7E8F" w:rsidRDefault="000F7E8F" w:rsidP="000F7E8F">
      <w:pPr>
        <w:jc w:val="center"/>
        <w:rPr>
          <w:b/>
          <w:sz w:val="6"/>
          <w:szCs w:val="8"/>
        </w:rPr>
      </w:pPr>
    </w:p>
    <w:p w:rsidR="000F7E8F" w:rsidRDefault="000F7E8F" w:rsidP="000F7E8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   ___ </w:t>
      </w:r>
      <w:proofErr w:type="spellStart"/>
      <w:r>
        <w:rPr>
          <w:b/>
          <w:sz w:val="28"/>
          <w:szCs w:val="28"/>
        </w:rPr>
        <w:t>червня</w:t>
      </w:r>
      <w:proofErr w:type="spellEnd"/>
      <w:r>
        <w:rPr>
          <w:b/>
          <w:sz w:val="28"/>
          <w:szCs w:val="28"/>
        </w:rPr>
        <w:t xml:space="preserve"> 2023 року                                             №  _______-</w:t>
      </w:r>
      <w:r>
        <w:rPr>
          <w:b/>
          <w:sz w:val="28"/>
          <w:szCs w:val="28"/>
          <w:lang w:val="en-US"/>
        </w:rPr>
        <w:t>VIII</w:t>
      </w:r>
    </w:p>
    <w:p w:rsidR="000F7E8F" w:rsidRDefault="000F7E8F" w:rsidP="000F7E8F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підприємства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до Бюджетного кодексу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пунктом 22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|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 Про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sz w:val="28"/>
          <w:szCs w:val="28"/>
          <w:lang w:val="ru-RU"/>
        </w:rPr>
        <w:t>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за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залишків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фонду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бюджету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01.01.2023року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300 00,00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:rsidR="000F7E8F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3.Контроль з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:rsidR="000F7E8F" w:rsidRDefault="000F7E8F" w:rsidP="000F7E8F">
      <w:pPr>
        <w:shd w:val="clear" w:color="auto" w:fill="FFFFFF"/>
        <w:rPr>
          <w:sz w:val="28"/>
          <w:szCs w:val="28"/>
        </w:rPr>
      </w:pPr>
    </w:p>
    <w:p w:rsidR="000F7E8F" w:rsidRDefault="006E2BE5" w:rsidP="006E2BE5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F7E8F" w:rsidRPr="00416162" w:rsidRDefault="000F7E8F" w:rsidP="000F7E8F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 w:rsidRPr="00416162">
        <w:rPr>
          <w:b/>
          <w:sz w:val="28"/>
          <w:szCs w:val="28"/>
        </w:rPr>
        <w:t>Селищний</w:t>
      </w:r>
      <w:proofErr w:type="spellEnd"/>
      <w:r w:rsidRPr="00416162">
        <w:rPr>
          <w:b/>
          <w:sz w:val="28"/>
          <w:szCs w:val="28"/>
        </w:rPr>
        <w:t xml:space="preserve">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proofErr w:type="spellStart"/>
      <w:r w:rsidRPr="00416162">
        <w:rPr>
          <w:b/>
          <w:sz w:val="28"/>
          <w:szCs w:val="28"/>
        </w:rPr>
        <w:t>Володимир</w:t>
      </w:r>
      <w:proofErr w:type="spellEnd"/>
      <w:r w:rsidRPr="00416162">
        <w:rPr>
          <w:b/>
          <w:sz w:val="28"/>
          <w:szCs w:val="28"/>
        </w:rPr>
        <w:t xml:space="preserve"> ПАВЛЕНКО</w:t>
      </w:r>
    </w:p>
    <w:p w:rsidR="000F7E8F" w:rsidRDefault="000F7E8F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</w:p>
    <w:p w:rsidR="000F7E8F" w:rsidRDefault="000F7E8F" w:rsidP="000F7E8F">
      <w:pPr>
        <w:spacing w:after="160" w:line="256" w:lineRule="auto"/>
        <w:rPr>
          <w:rFonts w:eastAsia="Calibri"/>
          <w:lang w:val="uk-UA" w:eastAsia="en-US"/>
        </w:rPr>
      </w:pPr>
    </w:p>
    <w:p w:rsidR="000F7E8F" w:rsidRDefault="000F7E8F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</w:p>
    <w:p w:rsidR="004161F7" w:rsidRPr="004161F7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r w:rsidRPr="004161F7">
        <w:rPr>
          <w:rFonts w:eastAsia="Calibri"/>
          <w:lang w:val="uk-UA" w:eastAsia="en-US"/>
        </w:rPr>
        <w:lastRenderedPageBreak/>
        <w:t>ЗАТВЕРДЖЕНО</w:t>
      </w:r>
    </w:p>
    <w:p w:rsidR="00831A7A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r w:rsidRPr="004161F7">
        <w:rPr>
          <w:rFonts w:eastAsia="Calibri"/>
          <w:lang w:val="uk-UA" w:eastAsia="en-US"/>
        </w:rPr>
        <w:t xml:space="preserve">рішення </w:t>
      </w:r>
      <w:r w:rsidR="00432D2C">
        <w:rPr>
          <w:rFonts w:eastAsia="Calibri"/>
          <w:lang w:val="uk-UA" w:eastAsia="en-US"/>
        </w:rPr>
        <w:t>__</w:t>
      </w:r>
      <w:r w:rsidRPr="004161F7">
        <w:rPr>
          <w:rFonts w:eastAsia="Calibri"/>
          <w:lang w:val="uk-UA" w:eastAsia="en-US"/>
        </w:rPr>
        <w:t xml:space="preserve"> сесії </w:t>
      </w:r>
      <w:r w:rsidR="00BB1560">
        <w:rPr>
          <w:rFonts w:eastAsia="Calibri"/>
          <w:lang w:val="uk-UA" w:eastAsia="en-US"/>
        </w:rPr>
        <w:t>8</w:t>
      </w:r>
      <w:r w:rsidRPr="004161F7">
        <w:rPr>
          <w:rFonts w:eastAsia="Calibri"/>
          <w:lang w:val="uk-UA" w:eastAsia="en-US"/>
        </w:rPr>
        <w:t xml:space="preserve"> скликання </w:t>
      </w:r>
    </w:p>
    <w:p w:rsidR="004161F7" w:rsidRPr="004161F7" w:rsidRDefault="00432D2C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proofErr w:type="spellStart"/>
      <w:r>
        <w:rPr>
          <w:rFonts w:eastAsia="Calibri"/>
          <w:lang w:val="uk-UA" w:eastAsia="en-US"/>
        </w:rPr>
        <w:t>Березнянської</w:t>
      </w:r>
      <w:proofErr w:type="spellEnd"/>
      <w:r>
        <w:rPr>
          <w:rFonts w:eastAsia="Calibri"/>
          <w:lang w:val="uk-UA" w:eastAsia="en-US"/>
        </w:rPr>
        <w:t xml:space="preserve"> </w:t>
      </w:r>
      <w:proofErr w:type="spellStart"/>
      <w:r>
        <w:rPr>
          <w:rFonts w:eastAsia="Calibri"/>
          <w:lang w:val="uk-UA" w:eastAsia="en-US"/>
        </w:rPr>
        <w:t>селищнрої</w:t>
      </w:r>
      <w:proofErr w:type="spellEnd"/>
      <w:r w:rsidR="004161F7" w:rsidRPr="004161F7">
        <w:rPr>
          <w:rFonts w:eastAsia="Calibri"/>
          <w:lang w:val="uk-UA" w:eastAsia="en-US"/>
        </w:rPr>
        <w:t xml:space="preserve"> ради </w:t>
      </w:r>
    </w:p>
    <w:p w:rsidR="004161F7" w:rsidRPr="004161F7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r w:rsidRPr="004161F7">
        <w:rPr>
          <w:rFonts w:eastAsia="Calibri"/>
          <w:lang w:val="uk-UA" w:eastAsia="en-US"/>
        </w:rPr>
        <w:t xml:space="preserve">від </w:t>
      </w:r>
      <w:r w:rsidR="00432D2C">
        <w:rPr>
          <w:rFonts w:eastAsia="Calibri"/>
          <w:lang w:val="uk-UA" w:eastAsia="en-US"/>
        </w:rPr>
        <w:t>_____________________</w:t>
      </w:r>
      <w:r w:rsidRPr="004161F7">
        <w:rPr>
          <w:rFonts w:eastAsia="Calibri"/>
          <w:lang w:val="uk-UA" w:eastAsia="en-US"/>
        </w:rPr>
        <w:t xml:space="preserve"> р.</w:t>
      </w: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0F7E8F" w:rsidRDefault="003467AF" w:rsidP="003467AF">
      <w:pPr>
        <w:ind w:left="6480"/>
        <w:rPr>
          <w:sz w:val="32"/>
          <w:szCs w:val="32"/>
          <w:lang w:val="uk-UA"/>
        </w:rPr>
      </w:pPr>
    </w:p>
    <w:p w:rsidR="003467AF" w:rsidRPr="000F7E8F" w:rsidRDefault="000F7E8F" w:rsidP="000F7E8F">
      <w:pPr>
        <w:jc w:val="center"/>
        <w:rPr>
          <w:b/>
          <w:sz w:val="32"/>
          <w:szCs w:val="32"/>
          <w:lang w:val="uk-UA"/>
        </w:rPr>
      </w:pPr>
      <w:r w:rsidRPr="0034181B">
        <w:rPr>
          <w:b/>
          <w:sz w:val="32"/>
          <w:szCs w:val="32"/>
          <w:lang w:val="uk-UA"/>
        </w:rPr>
        <w:t>Програм</w:t>
      </w:r>
      <w:r>
        <w:rPr>
          <w:b/>
          <w:sz w:val="32"/>
          <w:szCs w:val="32"/>
          <w:lang w:val="uk-UA"/>
        </w:rPr>
        <w:t>а</w:t>
      </w:r>
    </w:p>
    <w:p w:rsidR="000F7E8F" w:rsidRPr="005E1499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1499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комунального</w:t>
      </w:r>
    </w:p>
    <w:p w:rsidR="000F7E8F" w:rsidRPr="005E1499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1499">
        <w:rPr>
          <w:rFonts w:ascii="Times New Roman" w:hAnsi="Times New Roman" w:cs="Times New Roman"/>
          <w:b/>
          <w:sz w:val="32"/>
          <w:szCs w:val="32"/>
          <w:lang w:val="uk-UA"/>
        </w:rPr>
        <w:t>некомерційного підприємства «Чернігівська центральна районна лікарня» Чернігівської районної ради Чернігівської області на 2023 рік</w:t>
      </w:r>
    </w:p>
    <w:p w:rsidR="003467AF" w:rsidRPr="005E1499" w:rsidRDefault="003467AF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8B5818" w:rsidRPr="00BB17E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Pr="00BB17E8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Default="00432D2C" w:rsidP="000F7E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смт.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 w:rsidR="003467AF" w:rsidRPr="00BB17E8">
        <w:rPr>
          <w:sz w:val="28"/>
          <w:szCs w:val="28"/>
          <w:lang w:val="uk-UA"/>
        </w:rPr>
        <w:t xml:space="preserve"> – 20</w:t>
      </w:r>
      <w:r w:rsidR="00493E0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F7E8F">
        <w:rPr>
          <w:sz w:val="28"/>
          <w:szCs w:val="28"/>
          <w:lang w:val="uk-UA"/>
        </w:rPr>
        <w:t xml:space="preserve"> рік</w:t>
      </w:r>
    </w:p>
    <w:p w:rsidR="00493E0E" w:rsidRDefault="00493E0E" w:rsidP="003467AF">
      <w:pPr>
        <w:jc w:val="center"/>
        <w:rPr>
          <w:sz w:val="28"/>
          <w:szCs w:val="28"/>
          <w:lang w:val="uk-UA"/>
        </w:rPr>
      </w:pPr>
    </w:p>
    <w:p w:rsidR="00345D5D" w:rsidRPr="00DF135E" w:rsidRDefault="00345D5D" w:rsidP="00345D5D">
      <w:pPr>
        <w:tabs>
          <w:tab w:val="left" w:pos="3165"/>
        </w:tabs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ЗМІСТ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lastRenderedPageBreak/>
        <w:t>1. Паспорт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</w:rPr>
        <w:t>2.</w:t>
      </w:r>
      <w:r w:rsidRPr="00DF135E">
        <w:rPr>
          <w:sz w:val="28"/>
          <w:szCs w:val="28"/>
          <w:lang w:val="uk-UA"/>
        </w:rPr>
        <w:t> Загальні положення.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3.</w:t>
      </w:r>
      <w:r w:rsidRPr="00DF135E">
        <w:rPr>
          <w:sz w:val="28"/>
          <w:szCs w:val="28"/>
          <w:lang w:val="uk-UA"/>
        </w:rPr>
        <w:t> Визначення проблем, на розв’язання яких спрямована Програма.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4.</w:t>
      </w:r>
      <w:r w:rsidRPr="00DF135E">
        <w:rPr>
          <w:sz w:val="28"/>
          <w:szCs w:val="28"/>
          <w:lang w:val="uk-UA"/>
        </w:rPr>
        <w:t> Визначення мети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5. Обґрунтування шляхів і засобів розв’язання проблем, обсягів та джерел фінансування.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6. Перелік завдань і заходів Програми та результативні показники, напрями діяльності та заходи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7. Ресурсне забезпечення Програми.</w:t>
      </w:r>
    </w:p>
    <w:p w:rsidR="00345D5D" w:rsidRPr="00DF135E" w:rsidRDefault="00345D5D" w:rsidP="00345D5D">
      <w:pPr>
        <w:spacing w:after="120" w:line="272" w:lineRule="atLeast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8. Координація та контроль за ходом виконання Програми.</w:t>
      </w:r>
    </w:p>
    <w:p w:rsidR="00345D5D" w:rsidRPr="00DF135E" w:rsidRDefault="00345D5D" w:rsidP="00345D5D">
      <w:pPr>
        <w:spacing w:line="360" w:lineRule="auto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9. Прикінцеві положення.</w:t>
      </w:r>
    </w:p>
    <w:p w:rsidR="00345D5D" w:rsidRPr="00D74D6B" w:rsidRDefault="00345D5D" w:rsidP="00345D5D">
      <w:pPr>
        <w:spacing w:line="360" w:lineRule="auto"/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0F7E8F" w:rsidRDefault="000F7E8F" w:rsidP="00345D5D">
      <w:pPr>
        <w:rPr>
          <w:sz w:val="27"/>
          <w:szCs w:val="27"/>
          <w:lang w:val="uk-UA"/>
        </w:rPr>
      </w:pPr>
    </w:p>
    <w:p w:rsidR="000F7E8F" w:rsidRPr="00D74D6B" w:rsidRDefault="000F7E8F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F135E" w:rsidRDefault="00345D5D" w:rsidP="00345D5D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1.Паспорт Програми</w:t>
      </w:r>
    </w:p>
    <w:tbl>
      <w:tblPr>
        <w:tblW w:w="9703" w:type="dxa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A0" w:firstRow="1" w:lastRow="0" w:firstColumn="1" w:lastColumn="0" w:noHBand="0" w:noVBand="0"/>
      </w:tblPr>
      <w:tblGrid>
        <w:gridCol w:w="736"/>
        <w:gridCol w:w="4033"/>
        <w:gridCol w:w="4934"/>
      </w:tblGrid>
      <w:tr w:rsidR="00345D5D" w:rsidRPr="00E4690E" w:rsidTr="00353BE5">
        <w:trPr>
          <w:trHeight w:val="622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Ініціатор розроблення</w:t>
            </w:r>
          </w:p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К</w:t>
            </w:r>
            <w:r w:rsidR="00B03E44">
              <w:rPr>
                <w:sz w:val="26"/>
                <w:szCs w:val="26"/>
                <w:lang w:val="uk-UA" w:eastAsia="en-US"/>
              </w:rPr>
              <w:t>омунальне некомерційне підприємство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«Чернігівськ</w:t>
            </w:r>
            <w:r w:rsidR="00B03E44">
              <w:rPr>
                <w:sz w:val="26"/>
                <w:szCs w:val="26"/>
                <w:lang w:val="uk-UA" w:eastAsia="en-US"/>
              </w:rPr>
              <w:t>а центральна районна лікарня</w:t>
            </w:r>
            <w:r w:rsidRPr="00E4690E">
              <w:rPr>
                <w:sz w:val="26"/>
                <w:szCs w:val="26"/>
                <w:lang w:val="uk-UA" w:eastAsia="en-US"/>
              </w:rPr>
              <w:t>»</w:t>
            </w:r>
          </w:p>
        </w:tc>
      </w:tr>
      <w:tr w:rsidR="00345D5D" w:rsidRPr="00E4690E" w:rsidTr="00353BE5">
        <w:trPr>
          <w:trHeight w:val="1366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Підстава для розроблення</w:t>
            </w:r>
          </w:p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ст. </w:t>
            </w:r>
            <w:r w:rsidRPr="00E4690E">
              <w:rPr>
                <w:sz w:val="26"/>
                <w:szCs w:val="26"/>
                <w:lang w:val="uk-UA" w:eastAsia="en-US"/>
              </w:rPr>
              <w:t>71, 86, 89, 91 Бюджетного кодексу Україн</w:t>
            </w:r>
            <w:r>
              <w:rPr>
                <w:sz w:val="26"/>
                <w:szCs w:val="26"/>
                <w:lang w:val="uk-UA" w:eastAsia="en-US"/>
              </w:rPr>
              <w:t>и, керуючись п. 22 ч. 1 ст. 26,</w:t>
            </w:r>
          </w:p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ч. 1 ст. 59 </w:t>
            </w:r>
            <w:r w:rsidRPr="00E4690E">
              <w:rPr>
                <w:sz w:val="26"/>
                <w:szCs w:val="26"/>
                <w:lang w:val="uk-UA" w:eastAsia="en-US"/>
              </w:rPr>
              <w:t>Закону України «Про місцеве самоврядування в Україні»</w:t>
            </w:r>
          </w:p>
        </w:tc>
      </w:tr>
      <w:tr w:rsidR="00345D5D" w:rsidRPr="00432D2C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B1560" w:rsidP="00432D2C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proofErr w:type="spellStart"/>
            <w:r w:rsidR="00432D2C">
              <w:rPr>
                <w:sz w:val="26"/>
                <w:szCs w:val="26"/>
                <w:lang w:val="uk-UA" w:eastAsia="en-US"/>
              </w:rPr>
              <w:t>Березнянської</w:t>
            </w:r>
            <w:proofErr w:type="spellEnd"/>
            <w:r w:rsidR="00432D2C">
              <w:rPr>
                <w:sz w:val="26"/>
                <w:szCs w:val="26"/>
                <w:lang w:val="uk-UA" w:eastAsia="en-US"/>
              </w:rPr>
              <w:t xml:space="preserve"> селищної</w:t>
            </w:r>
            <w:r>
              <w:rPr>
                <w:sz w:val="26"/>
                <w:szCs w:val="26"/>
                <w:lang w:val="uk-UA" w:eastAsia="en-US"/>
              </w:rPr>
              <w:t xml:space="preserve"> ради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03E44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03E44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</w:t>
            </w:r>
            <w:r w:rsidR="00345D5D" w:rsidRPr="00E4690E">
              <w:rPr>
                <w:sz w:val="26"/>
                <w:szCs w:val="26"/>
                <w:lang w:val="uk-UA" w:eastAsia="en-US"/>
              </w:rPr>
              <w:t>(</w:t>
            </w:r>
            <w:r w:rsidR="00BB1560">
              <w:rPr>
                <w:sz w:val="26"/>
                <w:szCs w:val="26"/>
                <w:lang w:val="uk-UA" w:eastAsia="en-US"/>
              </w:rPr>
              <w:t>КНП «</w:t>
            </w:r>
            <w:r>
              <w:rPr>
                <w:sz w:val="26"/>
                <w:szCs w:val="26"/>
                <w:lang w:val="uk-UA" w:eastAsia="en-US"/>
              </w:rPr>
              <w:t>Чернігівська ЦРЛ»</w:t>
            </w:r>
            <w:r w:rsidR="00345D5D" w:rsidRPr="00E4690E">
              <w:rPr>
                <w:sz w:val="26"/>
                <w:szCs w:val="26"/>
                <w:lang w:val="uk-UA" w:eastAsia="en-US"/>
              </w:rPr>
              <w:t>);</w:t>
            </w:r>
          </w:p>
          <w:p w:rsidR="00345D5D" w:rsidRPr="00E4690E" w:rsidRDefault="00432D2C" w:rsidP="00BB1560">
            <w:pPr>
              <w:snapToGrid w:val="0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Березнянська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селищна</w:t>
            </w:r>
            <w:r w:rsidR="00345D5D" w:rsidRPr="00831A7A">
              <w:rPr>
                <w:sz w:val="26"/>
                <w:szCs w:val="26"/>
                <w:lang w:val="uk-UA" w:eastAsia="en-US"/>
              </w:rPr>
              <w:t xml:space="preserve"> територіальна громада</w:t>
            </w:r>
          </w:p>
        </w:tc>
      </w:tr>
      <w:tr w:rsidR="00345D5D" w:rsidRPr="00E4690E" w:rsidTr="00353BE5">
        <w:trPr>
          <w:trHeight w:val="455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45D5D" w:rsidRPr="00E4690E" w:rsidRDefault="00345D5D" w:rsidP="008B5818">
            <w:pPr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E4690E">
              <w:rPr>
                <w:sz w:val="26"/>
                <w:szCs w:val="26"/>
                <w:lang w:val="uk-UA"/>
              </w:rPr>
              <w:t>202</w:t>
            </w:r>
            <w:r w:rsidR="00BB1560">
              <w:rPr>
                <w:sz w:val="26"/>
                <w:szCs w:val="26"/>
                <w:lang w:val="uk-UA"/>
              </w:rPr>
              <w:t>3</w:t>
            </w:r>
            <w:r w:rsidRPr="00E4690E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53BE5">
            <w:pPr>
              <w:tabs>
                <w:tab w:val="left" w:pos="1311"/>
              </w:tabs>
              <w:snapToGrid w:val="0"/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432D2C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Бюджет </w:t>
            </w:r>
            <w:proofErr w:type="spellStart"/>
            <w:r w:rsidR="00432D2C">
              <w:rPr>
                <w:sz w:val="26"/>
                <w:szCs w:val="26"/>
                <w:lang w:val="uk-UA" w:eastAsia="en-US"/>
              </w:rPr>
              <w:t>Березнянської</w:t>
            </w:r>
            <w:proofErr w:type="spellEnd"/>
            <w:r w:rsidR="00432D2C">
              <w:rPr>
                <w:sz w:val="26"/>
                <w:szCs w:val="26"/>
                <w:lang w:val="uk-UA" w:eastAsia="en-US"/>
              </w:rPr>
              <w:t xml:space="preserve"> селищної</w:t>
            </w:r>
            <w:r w:rsidR="00BB1560"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та інші джерела, не заборонені законодавством</w:t>
            </w:r>
          </w:p>
        </w:tc>
      </w:tr>
      <w:tr w:rsidR="00345D5D" w:rsidRPr="00E4690E" w:rsidTr="00353BE5">
        <w:trPr>
          <w:trHeight w:val="942"/>
        </w:trPr>
        <w:tc>
          <w:tcPr>
            <w:tcW w:w="736" w:type="dxa"/>
            <w:tcBorders>
              <w:bottom w:val="single" w:sz="4" w:space="0" w:color="auto"/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Загальний орієнтований обсяг фінансових ресурсів, необхідних для реалізації Програми, тис. грн.:</w:t>
            </w:r>
          </w:p>
        </w:tc>
        <w:tc>
          <w:tcPr>
            <w:tcW w:w="49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45D5D" w:rsidRPr="00E4690E" w:rsidRDefault="00345D5D" w:rsidP="00353BE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k-UA" w:eastAsia="en-US"/>
              </w:rPr>
            </w:pPr>
          </w:p>
          <w:p w:rsidR="00345D5D" w:rsidRPr="00E4690E" w:rsidRDefault="00432D2C" w:rsidP="00353BE5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30</w:t>
            </w:r>
            <w:r w:rsidR="00BB1560">
              <w:rPr>
                <w:sz w:val="26"/>
                <w:szCs w:val="26"/>
                <w:lang w:val="uk-UA" w:eastAsia="en-US"/>
              </w:rPr>
              <w:t>0,0</w:t>
            </w:r>
          </w:p>
        </w:tc>
      </w:tr>
    </w:tbl>
    <w:p w:rsidR="00345D5D" w:rsidRPr="00E4690E" w:rsidRDefault="00345D5D" w:rsidP="00345D5D">
      <w:pPr>
        <w:spacing w:line="272" w:lineRule="atLeast"/>
        <w:ind w:firstLine="567"/>
        <w:jc w:val="center"/>
        <w:rPr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DF135E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2. Загальні положення</w:t>
      </w:r>
    </w:p>
    <w:p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 районі, області, як і в цілому по Україні</w:t>
      </w:r>
      <w:r w:rsidR="00B03E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відмічається погіршення стан</w:t>
      </w:r>
      <w:r w:rsidR="00345D5D" w:rsidRPr="00F968DB">
        <w:rPr>
          <w:sz w:val="28"/>
          <w:szCs w:val="28"/>
          <w:lang w:val="uk-UA"/>
        </w:rPr>
        <w:t xml:space="preserve">у здоров’я населення, </w:t>
      </w:r>
      <w:r>
        <w:rPr>
          <w:sz w:val="28"/>
          <w:szCs w:val="28"/>
          <w:lang w:val="uk-UA"/>
        </w:rPr>
        <w:t xml:space="preserve">про що свідчать </w:t>
      </w:r>
      <w:r w:rsidR="00345D5D" w:rsidRPr="00F968DB">
        <w:rPr>
          <w:sz w:val="28"/>
          <w:szCs w:val="28"/>
          <w:lang w:val="uk-UA"/>
        </w:rPr>
        <w:t xml:space="preserve">високі показники смертності осіб працездатного віку, зменшення середньої тривалості життя, </w:t>
      </w:r>
      <w:r>
        <w:rPr>
          <w:sz w:val="28"/>
          <w:szCs w:val="28"/>
          <w:lang w:val="uk-UA"/>
        </w:rPr>
        <w:t>зростання рівнів захворюваності та хворобливості на соціально значущі захворювання.</w:t>
      </w:r>
    </w:p>
    <w:p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відновлення здоров’я людини являється основним завданням медичної галузі на всіх ланках </w:t>
      </w:r>
      <w:r w:rsidR="00DA781C">
        <w:rPr>
          <w:sz w:val="28"/>
          <w:szCs w:val="28"/>
          <w:lang w:val="uk-UA"/>
        </w:rPr>
        <w:t xml:space="preserve">надання медичної допомоги. Тож наявність чіткої та зрозумілої медичної системи, яка забезпечує якісну цілодобову медичну допомогу всьому населенню того чи іншого територіального об’єднання, є запорукою певної соціальної стабільності. </w:t>
      </w:r>
    </w:p>
    <w:p w:rsidR="00345D5D" w:rsidRDefault="00345D5D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928CD">
        <w:rPr>
          <w:sz w:val="28"/>
          <w:szCs w:val="28"/>
          <w:lang w:val="uk-UA"/>
        </w:rPr>
        <w:t xml:space="preserve">Програма орієнтована на </w:t>
      </w:r>
      <w:r w:rsidR="006928CD">
        <w:rPr>
          <w:sz w:val="28"/>
          <w:szCs w:val="28"/>
          <w:lang w:val="uk-UA"/>
        </w:rPr>
        <w:t xml:space="preserve">поліпшення </w:t>
      </w:r>
      <w:r w:rsidRPr="006928CD">
        <w:rPr>
          <w:sz w:val="28"/>
          <w:szCs w:val="28"/>
          <w:lang w:val="uk-UA"/>
        </w:rPr>
        <w:t xml:space="preserve">забезпечення надання якісної </w:t>
      </w:r>
      <w:r w:rsidR="006928CD">
        <w:rPr>
          <w:sz w:val="28"/>
          <w:szCs w:val="28"/>
          <w:lang w:val="uk-UA"/>
        </w:rPr>
        <w:t xml:space="preserve">спеціалізованої </w:t>
      </w:r>
      <w:r w:rsidRPr="006928CD">
        <w:rPr>
          <w:sz w:val="28"/>
          <w:szCs w:val="28"/>
          <w:lang w:val="uk-UA"/>
        </w:rPr>
        <w:t xml:space="preserve">медичної допомоги населенню </w:t>
      </w:r>
      <w:r w:rsidR="006928CD" w:rsidRPr="00B7595A">
        <w:rPr>
          <w:sz w:val="28"/>
          <w:szCs w:val="28"/>
          <w:lang w:val="uk-UA"/>
        </w:rPr>
        <w:t>об’єднаної територіальної громади</w:t>
      </w:r>
      <w:r w:rsidRPr="006928CD">
        <w:rPr>
          <w:sz w:val="28"/>
          <w:szCs w:val="28"/>
          <w:lang w:val="uk-UA"/>
        </w:rPr>
        <w:t xml:space="preserve"> за рахунок розвитку існуючих медичних послуг.</w:t>
      </w:r>
    </w:p>
    <w:p w:rsidR="00DF135E" w:rsidRPr="00DF135E" w:rsidRDefault="00DF135E" w:rsidP="00DF135E">
      <w:pPr>
        <w:overflowPunct w:val="0"/>
        <w:ind w:firstLine="567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345D5D" w:rsidRPr="00DF135E" w:rsidRDefault="00345D5D" w:rsidP="00DF135E">
      <w:pPr>
        <w:ind w:firstLine="567"/>
        <w:jc w:val="center"/>
        <w:rPr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:rsidR="009C5DA1" w:rsidRDefault="00DA781C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переходом на нову модель фінансування підприємства  у рамках медичної реформи, на виконання Закону України «Про державні фінансові гарантії медичного обслуговування населення», який набрав чинності 30 січня 2018 року,  Постанови КМУ від 25.04.2018 року № 410 «Деякі питання щодо договорів про медичне обслуговування населення за програмою медичних гарантій», в  умовах складної економічної ситуації та проведення реформування системи охорони здоров’я України по всіх напрямках, багато  принципових питань забезпечення </w:t>
      </w:r>
      <w:r w:rsidR="009C5DA1">
        <w:rPr>
          <w:sz w:val="28"/>
          <w:szCs w:val="28"/>
          <w:lang w:val="uk-UA"/>
        </w:rPr>
        <w:t>стабільної роботи за новими умовами фінансування</w:t>
      </w:r>
      <w:r>
        <w:rPr>
          <w:sz w:val="28"/>
          <w:szCs w:val="28"/>
          <w:lang w:val="uk-UA"/>
        </w:rPr>
        <w:t xml:space="preserve"> </w:t>
      </w:r>
      <w:r w:rsidR="009C5DA1">
        <w:rPr>
          <w:sz w:val="28"/>
          <w:szCs w:val="28"/>
          <w:lang w:val="uk-UA"/>
        </w:rPr>
        <w:t xml:space="preserve">і досі </w:t>
      </w:r>
      <w:r>
        <w:rPr>
          <w:sz w:val="28"/>
          <w:szCs w:val="28"/>
          <w:lang w:val="uk-UA"/>
        </w:rPr>
        <w:t xml:space="preserve">залишаються не вирішеними або не визначеними в остаточному варіанті. </w:t>
      </w:r>
    </w:p>
    <w:p w:rsidR="009C5DA1" w:rsidRDefault="009C5DA1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</w:t>
      </w:r>
      <w:r w:rsidR="00DA781C">
        <w:rPr>
          <w:sz w:val="28"/>
          <w:szCs w:val="28"/>
          <w:lang w:val="uk-UA"/>
        </w:rPr>
        <w:t xml:space="preserve"> закладу охорони здоров’я за програмою медичних гарантій за укладеними договорами з Національною службою здоров’я України залиш</w:t>
      </w:r>
      <w:r>
        <w:rPr>
          <w:sz w:val="28"/>
          <w:szCs w:val="28"/>
          <w:lang w:val="uk-UA"/>
        </w:rPr>
        <w:t xml:space="preserve">ає </w:t>
      </w:r>
      <w:r w:rsidR="00DA781C">
        <w:rPr>
          <w:sz w:val="28"/>
          <w:szCs w:val="28"/>
          <w:lang w:val="uk-UA"/>
        </w:rPr>
        <w:t xml:space="preserve"> поза рамками державного фінансування </w:t>
      </w:r>
      <w:r>
        <w:rPr>
          <w:sz w:val="28"/>
          <w:szCs w:val="28"/>
          <w:lang w:val="uk-UA"/>
        </w:rPr>
        <w:t xml:space="preserve">оновлення та підтримку в належному стані існуючої </w:t>
      </w:r>
      <w:r w:rsidR="00DA781C">
        <w:rPr>
          <w:sz w:val="28"/>
          <w:szCs w:val="28"/>
          <w:lang w:val="uk-UA"/>
        </w:rPr>
        <w:t xml:space="preserve"> матеріально – технічної бази для забезпечення сталої роботи закладу при всіх можливих викликах, </w:t>
      </w:r>
      <w:r>
        <w:rPr>
          <w:sz w:val="28"/>
          <w:szCs w:val="28"/>
          <w:lang w:val="uk-UA"/>
        </w:rPr>
        <w:t xml:space="preserve">що яскраво було продемонстровано в країні внаслідок </w:t>
      </w:r>
      <w:r w:rsidR="00DA78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пандемії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-2. Важкі форми гострої респіраторної інфекції завжди протікають з пневмонією, при цьому хворі потребують значної медичної допомоги, в першу чергу тривалої кисневої респіраторної підтримки, проведення масивної </w:t>
      </w:r>
      <w:proofErr w:type="spellStart"/>
      <w:r>
        <w:rPr>
          <w:sz w:val="28"/>
          <w:szCs w:val="28"/>
          <w:lang w:val="uk-UA"/>
        </w:rPr>
        <w:t>багатовартісної</w:t>
      </w:r>
      <w:proofErr w:type="spellEnd"/>
      <w:r>
        <w:rPr>
          <w:sz w:val="28"/>
          <w:szCs w:val="28"/>
          <w:lang w:val="uk-UA"/>
        </w:rPr>
        <w:t xml:space="preserve"> симптоматичної терапії. Медичні працівники працюють безпосередньо серед  найбільш концентрованих та агресивних форм збудника захворювання, ризикуючи власним життям. І поки що тенденції до завершення пандемії не відмічається.</w:t>
      </w:r>
    </w:p>
    <w:p w:rsidR="005047E9" w:rsidRDefault="009C5DA1" w:rsidP="005047E9">
      <w:pPr>
        <w:ind w:right="-24" w:firstLine="705"/>
        <w:jc w:val="both"/>
        <w:rPr>
          <w:rStyle w:val="rvts23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</w:t>
      </w:r>
      <w:r w:rsidR="005047E9">
        <w:rPr>
          <w:sz w:val="28"/>
          <w:szCs w:val="28"/>
          <w:lang w:val="uk-UA"/>
        </w:rPr>
        <w:t>всі проблеми</w:t>
      </w:r>
      <w:r>
        <w:rPr>
          <w:sz w:val="28"/>
          <w:szCs w:val="28"/>
          <w:lang w:val="uk-UA"/>
        </w:rPr>
        <w:t xml:space="preserve">, </w:t>
      </w:r>
      <w:r w:rsidR="00DA781C">
        <w:rPr>
          <w:sz w:val="28"/>
          <w:szCs w:val="28"/>
          <w:lang w:val="uk-UA"/>
        </w:rPr>
        <w:t>по</w:t>
      </w:r>
      <w:r w:rsidR="005047E9">
        <w:rPr>
          <w:sz w:val="28"/>
          <w:szCs w:val="28"/>
          <w:lang w:val="uk-UA"/>
        </w:rPr>
        <w:t>в’язані зі  станом здоров’я людей залишаються і потребують свого вирішення як при плановому, так і при екстреному зверненні за спеціалізованою медичною допомогою</w:t>
      </w:r>
      <w:r w:rsidR="006928CD">
        <w:rPr>
          <w:sz w:val="28"/>
          <w:szCs w:val="28"/>
          <w:lang w:val="uk-UA"/>
        </w:rPr>
        <w:t>, так і при інших причинах звернення до спеціалізованого медичного закладу</w:t>
      </w:r>
      <w:r w:rsidR="005047E9">
        <w:rPr>
          <w:sz w:val="28"/>
          <w:szCs w:val="28"/>
          <w:lang w:val="uk-UA"/>
        </w:rPr>
        <w:t xml:space="preserve">. Організація роботи вторинної ланки за новими умовами  та правилами тільки почала встановлюватись та відпрацьовуватись. </w:t>
      </w:r>
      <w:r w:rsidR="006928CD">
        <w:rPr>
          <w:sz w:val="28"/>
          <w:szCs w:val="28"/>
          <w:lang w:val="uk-UA"/>
        </w:rPr>
        <w:t xml:space="preserve">Проблемні питання забезпечення стабільного функціонування медичного закладу, які існують постійно і </w:t>
      </w:r>
      <w:r w:rsidR="006928CD">
        <w:rPr>
          <w:sz w:val="28"/>
          <w:szCs w:val="28"/>
          <w:lang w:val="uk-UA"/>
        </w:rPr>
        <w:lastRenderedPageBreak/>
        <w:t xml:space="preserve">потребують щоденного вирішення, в сучасних умовах не завжди знаходять своє фінансове вирішення.  </w:t>
      </w:r>
      <w:r w:rsidR="005047E9">
        <w:rPr>
          <w:sz w:val="28"/>
          <w:szCs w:val="28"/>
          <w:lang w:val="uk-UA"/>
        </w:rPr>
        <w:t>Так, видатки медичного закладу</w:t>
      </w:r>
      <w:r w:rsidR="005047E9">
        <w:rPr>
          <w:sz w:val="28"/>
          <w:szCs w:val="28"/>
          <w:lang w:val="uk-UA" w:eastAsia="uk-UA"/>
        </w:rPr>
        <w:t xml:space="preserve"> у зв’язку з необхідністю виконання </w:t>
      </w:r>
      <w:r w:rsidR="005047E9">
        <w:rPr>
          <w:color w:val="000000"/>
          <w:sz w:val="28"/>
          <w:szCs w:val="28"/>
          <w:shd w:val="clear" w:color="auto" w:fill="FFFFFF"/>
          <w:lang w:val="uk-UA"/>
        </w:rPr>
        <w:t xml:space="preserve">статті 2 Закону України «Про військовий обов’язок і 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>військову службу»</w:t>
      </w:r>
      <w:r w:rsidR="005047E9" w:rsidRPr="005047E9">
        <w:rPr>
          <w:color w:val="000000"/>
          <w:sz w:val="28"/>
          <w:szCs w:val="28"/>
          <w:shd w:val="clear" w:color="auto" w:fill="FFFFFF"/>
        </w:rPr>
        <w:t> 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 xml:space="preserve">та, відповідно, наказу Міністерства оборони України від 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>14.08.2008</w:t>
      </w:r>
      <w:r w:rsidR="005047E9">
        <w:rPr>
          <w:rStyle w:val="rvts9"/>
          <w:bCs/>
          <w:color w:val="000000"/>
          <w:sz w:val="28"/>
          <w:szCs w:val="28"/>
          <w:lang w:val="uk-UA"/>
        </w:rPr>
        <w:t xml:space="preserve"> року </w:t>
      </w:r>
      <w:r w:rsidR="005047E9" w:rsidRPr="005047E9">
        <w:rPr>
          <w:rStyle w:val="rvts9"/>
          <w:bCs/>
          <w:color w:val="000000"/>
          <w:sz w:val="28"/>
          <w:szCs w:val="28"/>
        </w:rPr>
        <w:t> 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 xml:space="preserve"> №402 Зареєстровано в Міністерстві юстиції України 17 листопада 2008 р. за №1109/15800</w:t>
      </w:r>
      <w:r w:rsidR="005047E9" w:rsidRPr="005047E9">
        <w:rPr>
          <w:rStyle w:val="rvts23"/>
          <w:bCs/>
          <w:color w:val="000000"/>
          <w:sz w:val="28"/>
          <w:szCs w:val="28"/>
          <w:lang w:val="uk-UA"/>
        </w:rPr>
        <w:t xml:space="preserve"> «Про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затвердження Положення про військово-лікарську експертизу в Збройних Силах України» при проведенні щорічних комплексних медичних оглядів призовників з значною кількістю багато вартісних лабораторних та інструментальних обстежень, а також проведенням (за вказівками призовної комісії) стаціонарними обстеженнями зараз повністю 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проводяться за рахунок коштів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медичного закладу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. Ці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видатки не сплачує Національна служба здоров’я України, оскільки вони не відносяться до програми медичних гарантій. </w:t>
      </w:r>
    </w:p>
    <w:p w:rsidR="005047E9" w:rsidRPr="00BB1560" w:rsidRDefault="00BB1560" w:rsidP="00BB1560">
      <w:pPr>
        <w:ind w:firstLine="709"/>
        <w:jc w:val="both"/>
        <w:rPr>
          <w:b/>
          <w:bCs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Потреба в П</w:t>
      </w:r>
      <w:r w:rsidR="00DA781C">
        <w:rPr>
          <w:sz w:val="28"/>
          <w:szCs w:val="28"/>
          <w:lang w:val="uk-UA"/>
        </w:rPr>
        <w:t xml:space="preserve">рограмі </w:t>
      </w:r>
      <w:r w:rsidRPr="00BB1560">
        <w:rPr>
          <w:sz w:val="28"/>
          <w:szCs w:val="28"/>
          <w:lang w:val="uk-UA"/>
        </w:rPr>
        <w:t>розвитку охорони здоров’я для надання багатопрофільної медичної допомоги  на 2023 рік</w:t>
      </w:r>
      <w:r w:rsidR="00DA781C">
        <w:rPr>
          <w:sz w:val="28"/>
          <w:szCs w:val="28"/>
          <w:lang w:val="uk-UA"/>
        </w:rPr>
        <w:t xml:space="preserve"> (далі – Програма) обумовлена  </w:t>
      </w:r>
      <w:r w:rsidR="00DA781C" w:rsidRPr="000C218E">
        <w:rPr>
          <w:sz w:val="28"/>
          <w:szCs w:val="28"/>
          <w:lang w:val="uk-UA"/>
        </w:rPr>
        <w:t xml:space="preserve">необхідністю забезпечення якісного надання </w:t>
      </w:r>
      <w:r w:rsidR="005047E9" w:rsidRPr="000C218E">
        <w:rPr>
          <w:sz w:val="28"/>
          <w:szCs w:val="28"/>
          <w:lang w:val="uk-UA"/>
        </w:rPr>
        <w:t xml:space="preserve">вторинної </w:t>
      </w:r>
      <w:r w:rsidR="00DA781C" w:rsidRPr="000C218E">
        <w:rPr>
          <w:sz w:val="28"/>
          <w:szCs w:val="28"/>
          <w:lang w:val="uk-UA"/>
        </w:rPr>
        <w:t xml:space="preserve">медичної допомоги та </w:t>
      </w:r>
      <w:r w:rsidR="005047E9" w:rsidRPr="000C218E">
        <w:rPr>
          <w:sz w:val="28"/>
          <w:szCs w:val="28"/>
          <w:lang w:val="uk-UA"/>
        </w:rPr>
        <w:t xml:space="preserve">можливістю закладу приділяти необхідну увагу  </w:t>
      </w:r>
      <w:r w:rsidR="003C097A" w:rsidRPr="000C218E">
        <w:rPr>
          <w:sz w:val="28"/>
          <w:szCs w:val="28"/>
          <w:lang w:val="uk-UA"/>
        </w:rPr>
        <w:t xml:space="preserve">поліпшенню </w:t>
      </w:r>
      <w:r w:rsidR="005047E9" w:rsidRPr="000C218E">
        <w:rPr>
          <w:sz w:val="28"/>
          <w:szCs w:val="28"/>
          <w:lang w:val="uk-UA"/>
        </w:rPr>
        <w:t>матеріально – технічно</w:t>
      </w:r>
      <w:r w:rsidR="003C097A" w:rsidRPr="000C218E">
        <w:rPr>
          <w:sz w:val="28"/>
          <w:szCs w:val="28"/>
          <w:lang w:val="uk-UA"/>
        </w:rPr>
        <w:t>го</w:t>
      </w:r>
      <w:r w:rsidR="005047E9" w:rsidRPr="000C218E">
        <w:rPr>
          <w:sz w:val="28"/>
          <w:szCs w:val="28"/>
          <w:lang w:val="uk-UA"/>
        </w:rPr>
        <w:t xml:space="preserve"> стану</w:t>
      </w:r>
      <w:r w:rsidR="000C218E" w:rsidRPr="000C218E">
        <w:rPr>
          <w:sz w:val="28"/>
          <w:szCs w:val="28"/>
          <w:lang w:val="uk-UA"/>
        </w:rPr>
        <w:t>, надання медичних послуг понад обсяг, передбачених програмою державних гарантій медичного обслуговування.</w:t>
      </w:r>
    </w:p>
    <w:p w:rsidR="00DA781C" w:rsidRDefault="00DA781C" w:rsidP="00DA781C">
      <w:pPr>
        <w:ind w:firstLine="708"/>
        <w:jc w:val="both"/>
        <w:rPr>
          <w:sz w:val="28"/>
          <w:szCs w:val="28"/>
          <w:lang w:val="uk-UA"/>
        </w:rPr>
      </w:pPr>
      <w:r w:rsidRPr="000C218E">
        <w:rPr>
          <w:sz w:val="28"/>
          <w:szCs w:val="28"/>
          <w:lang w:val="uk-UA"/>
        </w:rPr>
        <w:t xml:space="preserve">Програма розроблена </w:t>
      </w:r>
      <w:r>
        <w:rPr>
          <w:sz w:val="28"/>
          <w:szCs w:val="28"/>
          <w:lang w:val="uk-UA"/>
        </w:rPr>
        <w:t xml:space="preserve">згідно </w:t>
      </w:r>
      <w:r w:rsidR="003C097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Бюджетн</w:t>
      </w:r>
      <w:r w:rsidR="003C097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Кодекс</w:t>
      </w:r>
      <w:r w:rsidR="003C097A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та на виконання Закону України від 07.07.2011 року № 3611-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 «Про внесення змін до Основ законодавства України про охорону здоров’я щодо удосконалення надання медичної допомоги», Закону України від 06.04.2017 р. №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2002-</w:t>
      </w:r>
      <w:r>
        <w:rPr>
          <w:rStyle w:val="rvts44"/>
          <w:bCs/>
          <w:color w:val="000000"/>
          <w:sz w:val="28"/>
          <w:szCs w:val="28"/>
          <w:shd w:val="clear" w:color="auto" w:fill="FFFFFF"/>
        </w:rPr>
        <w:t>VIII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 щодо удосконалення законодавства  з питань діяльності закладів охорони здоров’я»,  Закону України від 19.10.2017 №2168-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 рішен</w:t>
      </w:r>
      <w:r w:rsidR="003C097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Чернігівської районної ради Чернігівської області від 21.12.2018 року «Про реорганізацію  шляхом перетворення юридичної особи комунального лікувально - профілактичного закладу «Чернігівська центральна районна лікарня» Чернігівської районної ради Чернігівської області у комунальне некомерційне підприємство «Чернігівська центральна районна лікарня» Чернігівської райо</w:t>
      </w:r>
      <w:r w:rsidR="003C097A">
        <w:rPr>
          <w:sz w:val="28"/>
          <w:szCs w:val="28"/>
          <w:lang w:val="uk-UA"/>
        </w:rPr>
        <w:t xml:space="preserve">нної ради Чернігівської області, </w:t>
      </w:r>
      <w:r>
        <w:rPr>
          <w:sz w:val="28"/>
          <w:szCs w:val="28"/>
          <w:lang w:val="uk-UA"/>
        </w:rPr>
        <w:t xml:space="preserve"> від 23.04.2019 року «Про затвердження статуту комунального некомерційного підприємства «Чернігівська центральна районна лікарня» Чернігівської районної ради Чернігівської області»  та з метою забезпечення </w:t>
      </w:r>
      <w:r w:rsidR="003C097A">
        <w:rPr>
          <w:sz w:val="28"/>
          <w:szCs w:val="28"/>
          <w:lang w:val="uk-UA"/>
        </w:rPr>
        <w:t xml:space="preserve">ефективного </w:t>
      </w:r>
      <w:r>
        <w:rPr>
          <w:sz w:val="28"/>
          <w:szCs w:val="28"/>
          <w:lang w:val="uk-UA"/>
        </w:rPr>
        <w:t>функціонування вторинної ланки надання спеціалізованої медичної допомоги населенню.</w:t>
      </w:r>
    </w:p>
    <w:p w:rsidR="00DA781C" w:rsidRDefault="00DA781C" w:rsidP="00DA781C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Затвердження даної Програми дасть можливість вирішити </w:t>
      </w:r>
      <w:r w:rsidR="003C097A">
        <w:rPr>
          <w:sz w:val="28"/>
          <w:szCs w:val="28"/>
          <w:lang w:val="uk-UA"/>
        </w:rPr>
        <w:t xml:space="preserve">найбільш </w:t>
      </w:r>
      <w:r>
        <w:rPr>
          <w:sz w:val="28"/>
          <w:szCs w:val="28"/>
          <w:lang w:val="uk-UA"/>
        </w:rPr>
        <w:t xml:space="preserve">проблемні питання </w:t>
      </w:r>
      <w:r w:rsidR="003C097A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надання медичної допомоги для населення </w:t>
      </w:r>
      <w:r w:rsidR="00BB156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в умовах </w:t>
      </w:r>
      <w:r w:rsidR="003C097A">
        <w:rPr>
          <w:sz w:val="28"/>
          <w:szCs w:val="28"/>
          <w:lang w:val="uk-UA"/>
        </w:rPr>
        <w:t>сьогодення</w:t>
      </w:r>
      <w:r>
        <w:rPr>
          <w:sz w:val="28"/>
          <w:szCs w:val="28"/>
          <w:lang w:val="uk-UA"/>
        </w:rPr>
        <w:t>.</w:t>
      </w:r>
    </w:p>
    <w:p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4. Визначення мети Програми</w:t>
      </w:r>
    </w:p>
    <w:p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345D5D" w:rsidRDefault="00345D5D" w:rsidP="003C097A">
      <w:pPr>
        <w:ind w:firstLine="567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Мета Програми полягає в</w:t>
      </w:r>
      <w:r w:rsidR="00BB1560">
        <w:rPr>
          <w:sz w:val="28"/>
          <w:szCs w:val="28"/>
          <w:lang w:val="uk-UA"/>
        </w:rPr>
        <w:t xml:space="preserve"> залученні коштів територіальної</w:t>
      </w:r>
      <w:r w:rsidRPr="00DF135E">
        <w:rPr>
          <w:sz w:val="28"/>
          <w:szCs w:val="28"/>
          <w:lang w:val="uk-UA"/>
        </w:rPr>
        <w:t xml:space="preserve"> громад</w:t>
      </w:r>
      <w:r w:rsidR="00BB1560">
        <w:rPr>
          <w:sz w:val="28"/>
          <w:szCs w:val="28"/>
          <w:lang w:val="uk-UA"/>
        </w:rPr>
        <w:t>и</w:t>
      </w:r>
      <w:r w:rsidRPr="00DF135E">
        <w:rPr>
          <w:sz w:val="28"/>
          <w:szCs w:val="28"/>
          <w:lang w:val="uk-UA"/>
        </w:rPr>
        <w:t xml:space="preserve">, інших джерел, не заборонених чинних законодавством України, для забезпечення </w:t>
      </w:r>
      <w:r w:rsidRPr="00DF135E">
        <w:rPr>
          <w:sz w:val="28"/>
          <w:szCs w:val="28"/>
          <w:lang w:val="uk-UA"/>
        </w:rPr>
        <w:lastRenderedPageBreak/>
        <w:t>повноцінного функціонування заклад</w:t>
      </w:r>
      <w:r w:rsidR="003C097A">
        <w:rPr>
          <w:sz w:val="28"/>
          <w:szCs w:val="28"/>
          <w:lang w:val="uk-UA"/>
        </w:rPr>
        <w:t>у</w:t>
      </w:r>
      <w:r w:rsidRPr="00DF135E">
        <w:rPr>
          <w:sz w:val="28"/>
          <w:szCs w:val="28"/>
          <w:lang w:val="uk-UA"/>
        </w:rPr>
        <w:t xml:space="preserve">, </w:t>
      </w:r>
      <w:r w:rsidR="003C097A">
        <w:rPr>
          <w:sz w:val="28"/>
          <w:szCs w:val="28"/>
          <w:lang w:val="uk-UA"/>
        </w:rPr>
        <w:t xml:space="preserve">який надає </w:t>
      </w:r>
      <w:r w:rsidRPr="00DF135E">
        <w:rPr>
          <w:sz w:val="28"/>
          <w:szCs w:val="28"/>
          <w:lang w:val="uk-UA"/>
        </w:rPr>
        <w:t xml:space="preserve"> </w:t>
      </w:r>
      <w:r w:rsidR="003C097A">
        <w:rPr>
          <w:sz w:val="28"/>
          <w:szCs w:val="28"/>
          <w:lang w:val="uk-UA"/>
        </w:rPr>
        <w:t xml:space="preserve">спеціалізовану </w:t>
      </w:r>
      <w:r w:rsidRPr="00DF135E">
        <w:rPr>
          <w:sz w:val="28"/>
          <w:szCs w:val="28"/>
          <w:lang w:val="uk-UA"/>
        </w:rPr>
        <w:t xml:space="preserve"> медичну допомогу </w:t>
      </w:r>
      <w:r w:rsidRPr="000C218E">
        <w:rPr>
          <w:sz w:val="28"/>
          <w:szCs w:val="28"/>
          <w:lang w:val="uk-UA"/>
        </w:rPr>
        <w:t>населенню Чернігівського району</w:t>
      </w:r>
      <w:r w:rsidR="008C111C" w:rsidRPr="000C218E">
        <w:rPr>
          <w:sz w:val="28"/>
          <w:szCs w:val="28"/>
          <w:lang w:val="uk-UA"/>
        </w:rPr>
        <w:t>,</w:t>
      </w:r>
      <w:r w:rsidR="003C097A" w:rsidRPr="000C218E">
        <w:rPr>
          <w:sz w:val="28"/>
          <w:szCs w:val="28"/>
          <w:lang w:val="uk-UA"/>
        </w:rPr>
        <w:t xml:space="preserve"> </w:t>
      </w:r>
      <w:r w:rsidRPr="000C218E">
        <w:rPr>
          <w:sz w:val="28"/>
          <w:szCs w:val="28"/>
          <w:lang w:val="uk-UA"/>
        </w:rPr>
        <w:t>для сплати за спожиті енергоносії</w:t>
      </w:r>
      <w:r w:rsidR="000C218E" w:rsidRPr="000C218E">
        <w:rPr>
          <w:sz w:val="28"/>
          <w:szCs w:val="28"/>
          <w:lang w:val="uk-UA"/>
        </w:rPr>
        <w:t xml:space="preserve"> (для надання медичних послуг понад обсяг, передбачених програмою державних гарантій медичного обслуговування)</w:t>
      </w:r>
      <w:r w:rsidR="008C111C" w:rsidRPr="000C218E">
        <w:rPr>
          <w:sz w:val="28"/>
          <w:szCs w:val="28"/>
          <w:lang w:val="uk-UA"/>
        </w:rPr>
        <w:t xml:space="preserve">. В </w:t>
      </w:r>
      <w:r w:rsidR="008C111C">
        <w:rPr>
          <w:sz w:val="28"/>
          <w:szCs w:val="28"/>
          <w:lang w:val="uk-UA"/>
        </w:rPr>
        <w:t>умовах продовження пандемії, спричиненої вірусом</w:t>
      </w:r>
      <w:r w:rsidR="008C111C" w:rsidRPr="008C111C">
        <w:rPr>
          <w:sz w:val="28"/>
          <w:szCs w:val="28"/>
          <w:lang w:val="uk-UA"/>
        </w:rPr>
        <w:t xml:space="preserve"> </w:t>
      </w:r>
      <w:r w:rsidR="008C111C">
        <w:rPr>
          <w:sz w:val="28"/>
          <w:szCs w:val="28"/>
        </w:rPr>
        <w:t>SARS</w:t>
      </w:r>
      <w:r w:rsidR="008C111C">
        <w:rPr>
          <w:sz w:val="28"/>
          <w:szCs w:val="28"/>
          <w:lang w:val="uk-UA"/>
        </w:rPr>
        <w:t>-</w:t>
      </w:r>
      <w:proofErr w:type="spellStart"/>
      <w:r w:rsidR="008C111C">
        <w:rPr>
          <w:sz w:val="28"/>
          <w:szCs w:val="28"/>
        </w:rPr>
        <w:t>CoV</w:t>
      </w:r>
      <w:proofErr w:type="spellEnd"/>
      <w:r w:rsidR="008C111C">
        <w:rPr>
          <w:sz w:val="28"/>
          <w:szCs w:val="28"/>
          <w:lang w:val="uk-UA"/>
        </w:rPr>
        <w:t>-2, перехідного фінансування з боку держави, це дасть можливість продовження функціонування медичного закладу.</w:t>
      </w:r>
    </w:p>
    <w:p w:rsidR="00DF135E" w:rsidRPr="00DF135E" w:rsidRDefault="00DF135E" w:rsidP="00DF135E">
      <w:pPr>
        <w:ind w:firstLine="567"/>
        <w:jc w:val="both"/>
        <w:rPr>
          <w:sz w:val="28"/>
          <w:szCs w:val="28"/>
          <w:lang w:val="uk-UA"/>
        </w:rPr>
      </w:pPr>
    </w:p>
    <w:p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5. Обґрунтування шляхів і засобів розв’язання проблем, обсягів та джерел фінансування</w:t>
      </w:r>
    </w:p>
    <w:p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Наявна матеріально – технічна база комунального лікувально – профілактичного закладу «Чернігівська центральна районна лікарня», в цілому, відповідає існуючим на сьогодні вимогам, які висуває перед медициною Національна служба здоров’я України, оскільки за кількістю отриманих пакетів різних видів надання медичної допомоги медичних заклад перебуває в авангарді серед медичних закладів – центральних районних лікарень України,   проте виконання заходів, які передбачаються зазначеною програмою, </w:t>
      </w:r>
      <w:r w:rsidR="006928CD">
        <w:rPr>
          <w:sz w:val="28"/>
          <w:szCs w:val="28"/>
          <w:lang w:val="uk-UA"/>
        </w:rPr>
        <w:t xml:space="preserve">зможе </w:t>
      </w:r>
      <w:r>
        <w:rPr>
          <w:sz w:val="28"/>
          <w:szCs w:val="28"/>
          <w:lang w:val="uk-UA"/>
        </w:rPr>
        <w:t>по</w:t>
      </w:r>
      <w:r w:rsidR="006928CD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ти стан матеріально – технічної бази та забезпечити належний рівень надання спеціалізованої медичної допомоги в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році.</w:t>
      </w:r>
    </w:p>
    <w:p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Проведені заходи дозволять: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поліпшити доступність населенню для отримання амбулаторно – поліклінічного етапу діагностики, консультативного лікарського обслуговування, вирішення багатьох медико – соціальних питань, які зазвичай вирішуються без госпіталізації, але які не можна відкладати навіть за умови карантинних обмежень;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цілодобову безвідмовну госпіталізацію, особливо при екстреній госпіталізації при невідкладних станах,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в повному обсязі  надання допоміжних технічних засобів лікування пацієнтів у випадках важкого та надважкого перебігу захворювань. 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Фінансове забезпечення Програми здійснюється відповідно до чинного законодавства України за рахунок: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— коштів бюджету</w:t>
      </w:r>
      <w:r w:rsidR="006928CD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>;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928CD">
        <w:rPr>
          <w:sz w:val="28"/>
          <w:szCs w:val="28"/>
          <w:lang w:val="uk-UA"/>
        </w:rPr>
        <w:t>— інших джерел фінансування не заборонених чинним законодавством України.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є безповоротною. 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КНП «Чернігівська ЦРЛ» має бути включений до мережі головного розпорядника бюджетних коштів </w:t>
      </w:r>
      <w:r w:rsidR="00B7595A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 xml:space="preserve"> – та використовувати виділені кошти згідно з планом використання.</w:t>
      </w:r>
    </w:p>
    <w:p w:rsidR="00B7595A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r w:rsidR="00B7595A">
        <w:rPr>
          <w:sz w:val="28"/>
          <w:szCs w:val="28"/>
          <w:lang w:val="uk-UA"/>
        </w:rPr>
        <w:t>територіальна</w:t>
      </w:r>
      <w:r w:rsidR="00B7595A" w:rsidRPr="00B7595A">
        <w:rPr>
          <w:sz w:val="28"/>
          <w:szCs w:val="28"/>
          <w:lang w:val="uk-UA"/>
        </w:rPr>
        <w:t xml:space="preserve"> громад</w:t>
      </w:r>
      <w:r w:rsidR="00B7595A">
        <w:rPr>
          <w:sz w:val="28"/>
          <w:szCs w:val="28"/>
          <w:lang w:val="uk-UA"/>
        </w:rPr>
        <w:t>а.</w:t>
      </w:r>
    </w:p>
    <w:p w:rsidR="008C111C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Одержувачем коштів є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:rsidR="008C111C" w:rsidRDefault="008C111C" w:rsidP="008C111C">
      <w:pPr>
        <w:tabs>
          <w:tab w:val="left" w:pos="0"/>
        </w:tabs>
        <w:spacing w:after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Виконання Програми здійснюється згідно з </w:t>
      </w:r>
      <w:r w:rsidRPr="00B7595A">
        <w:rPr>
          <w:sz w:val="28"/>
          <w:szCs w:val="28"/>
          <w:lang w:val="uk-UA"/>
        </w:rPr>
        <w:t>орієнтовним</w:t>
      </w:r>
      <w:r>
        <w:rPr>
          <w:sz w:val="28"/>
          <w:szCs w:val="28"/>
          <w:lang w:val="uk-UA"/>
        </w:rPr>
        <w:t xml:space="preserve"> обсягом фінансування Програми на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рік, з урахуванням змін до чинного законодавства України (Додаток 1).</w:t>
      </w:r>
    </w:p>
    <w:p w:rsidR="00345D5D" w:rsidRDefault="00345D5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6. Перелік завдань і заходів Програми та результативні показники, напрями діяльності та заходи Програми</w:t>
      </w:r>
    </w:p>
    <w:p w:rsidR="006928CD" w:rsidRPr="00DF135E" w:rsidRDefault="006928C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вторинної медичної допомоги населенню Чернігівського району на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в умовах триваючого переходу  на роботу за програмою медичних гарантій та одночасною пандемією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COVID-19</w:t>
      </w:r>
      <w:r>
        <w:rPr>
          <w:sz w:val="28"/>
          <w:szCs w:val="28"/>
          <w:lang w:val="uk-UA"/>
        </w:rPr>
        <w:t xml:space="preserve"> є: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збереження і покращення здоров’я населення;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гарантована доступність і якість спеціалізованої медичної допомоги;</w:t>
      </w:r>
      <w:r>
        <w:rPr>
          <w:sz w:val="28"/>
          <w:szCs w:val="28"/>
          <w:lang w:val="uk-UA"/>
        </w:rPr>
        <w:tab/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гарантована ефективність роботи в умовах продовження епідемії 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>-2;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рівня санітарно  - освітньої роботи серед населення, профілактика захворювань, в першу чергу інфекційних;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удосконалення механізмів фінансування закладу охорони здоров’я враховуючи зміни в чинній нормативній базі України.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дає змогу: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ефективність та якість надання медичної допомоги на вторинній ланці;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поліпшити доступність населення до діагностики, лікування та медико – соціальної допомозі.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 витрат характеризує обсяги і структуру ресурсів, які забезпечують виконання програми фінансової підтримки. Витрати на виконання Програми наведені у додатку до Програми із зазначенням </w:t>
      </w:r>
      <w:r w:rsidRPr="00B7595A">
        <w:rPr>
          <w:sz w:val="28"/>
          <w:szCs w:val="28"/>
          <w:lang w:val="uk-UA"/>
        </w:rPr>
        <w:t>орієнтовних</w:t>
      </w:r>
      <w:r>
        <w:rPr>
          <w:sz w:val="28"/>
          <w:szCs w:val="28"/>
          <w:lang w:val="uk-UA"/>
        </w:rPr>
        <w:t xml:space="preserve"> обсягів фінансування запланованих заходів.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продукту використовується для оцінки досягнення поставлених цілей. Виконання даної Програми створює умови для більш ефективного  функціонування закладу охорони здоров’я вторинної ланки.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якості відображає якість наданих послуг, а саме: поліпшення матеріально – технічної бази діючих структурних підрозділів закладу, збереження існуючої бази та структури ліжкового фонду, забезпечення ефективного амбулаторно – поліклінічного прийому пацієнтів за 23 лікарськими спеціальностями, підвищення рівня лікувальних можливостей стаціонарних відділень при наданні медичної допомоги у важких та надто важких станах та захворюваннях, поліпшення доступності закладу для мало мобільних груп населення.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Показником ефективності є зниження госпітальної детальності, збільшення обороту ліжка, збільшення долі  амбулаторної допомоги, в тому </w:t>
      </w:r>
      <w:r>
        <w:rPr>
          <w:sz w:val="28"/>
          <w:szCs w:val="28"/>
          <w:lang w:val="uk-UA"/>
        </w:rPr>
        <w:lastRenderedPageBreak/>
        <w:t xml:space="preserve">числі медико – соціальної допомоги, хірургії одного дня, цільової </w:t>
      </w:r>
      <w:r w:rsidR="00B7595A">
        <w:rPr>
          <w:sz w:val="28"/>
          <w:szCs w:val="28"/>
          <w:lang w:val="uk-UA"/>
        </w:rPr>
        <w:t>диспансеризації</w:t>
      </w:r>
      <w:r>
        <w:rPr>
          <w:sz w:val="28"/>
          <w:szCs w:val="28"/>
          <w:lang w:val="uk-UA"/>
        </w:rPr>
        <w:t xml:space="preserve"> населення Чернігівського району.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5D5D" w:rsidRPr="00DF135E" w:rsidRDefault="00345D5D" w:rsidP="00345D5D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sz w:val="28"/>
          <w:szCs w:val="28"/>
          <w:lang w:val="uk-UA"/>
        </w:rPr>
        <w:t>7</w:t>
      </w:r>
      <w:r w:rsidRPr="00DF135E">
        <w:rPr>
          <w:b/>
          <w:bCs/>
          <w:sz w:val="28"/>
          <w:szCs w:val="28"/>
          <w:lang w:val="uk-UA"/>
        </w:rPr>
        <w:t>. Ресурсне забезпечення Програми</w:t>
      </w:r>
    </w:p>
    <w:tbl>
      <w:tblPr>
        <w:tblW w:w="9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0"/>
        <w:gridCol w:w="1646"/>
        <w:gridCol w:w="1971"/>
      </w:tblGrid>
      <w:tr w:rsidR="00345D5D" w:rsidRPr="000C218E" w:rsidTr="000C218E">
        <w:trPr>
          <w:trHeight w:val="420"/>
        </w:trPr>
        <w:tc>
          <w:tcPr>
            <w:tcW w:w="6060" w:type="dxa"/>
            <w:vMerge w:val="restart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46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Роки виконання</w:t>
            </w:r>
          </w:p>
        </w:tc>
        <w:tc>
          <w:tcPr>
            <w:tcW w:w="1971" w:type="dxa"/>
            <w:vMerge w:val="restart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Усього витрат на виконання програми (тис.</w:t>
            </w:r>
            <w:r w:rsidR="00F54CFD" w:rsidRPr="000C218E">
              <w:rPr>
                <w:szCs w:val="26"/>
                <w:lang w:val="uk-UA"/>
              </w:rPr>
              <w:t> </w:t>
            </w:r>
            <w:r w:rsidRPr="000C218E">
              <w:rPr>
                <w:szCs w:val="26"/>
                <w:lang w:val="uk-UA"/>
              </w:rPr>
              <w:t>грн.)</w:t>
            </w:r>
          </w:p>
        </w:tc>
      </w:tr>
      <w:tr w:rsidR="00345D5D" w:rsidRPr="000C218E" w:rsidTr="000C218E">
        <w:trPr>
          <w:trHeight w:val="587"/>
        </w:trPr>
        <w:tc>
          <w:tcPr>
            <w:tcW w:w="6060" w:type="dxa"/>
            <w:vMerge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646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 w:rsidRPr="000C218E">
              <w:rPr>
                <w:b/>
                <w:bCs/>
                <w:szCs w:val="26"/>
                <w:lang w:val="uk-UA"/>
              </w:rPr>
              <w:t>202</w:t>
            </w:r>
            <w:r w:rsidR="00BB1560">
              <w:rPr>
                <w:b/>
                <w:bCs/>
                <w:szCs w:val="26"/>
                <w:lang w:val="uk-UA"/>
              </w:rPr>
              <w:t>3</w:t>
            </w:r>
            <w:r w:rsidRPr="000C218E">
              <w:rPr>
                <w:b/>
                <w:bCs/>
                <w:szCs w:val="26"/>
                <w:lang w:val="uk-UA"/>
              </w:rPr>
              <w:t xml:space="preserve"> рік</w:t>
            </w:r>
          </w:p>
        </w:tc>
        <w:tc>
          <w:tcPr>
            <w:tcW w:w="1971" w:type="dxa"/>
            <w:vMerge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</w:tr>
      <w:tr w:rsidR="000C218E" w:rsidRPr="000C218E" w:rsidTr="000C218E">
        <w:tc>
          <w:tcPr>
            <w:tcW w:w="6060" w:type="dxa"/>
          </w:tcPr>
          <w:p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ресурсів, усього, (тис. грн.)у тому числі:</w:t>
            </w:r>
          </w:p>
        </w:tc>
        <w:tc>
          <w:tcPr>
            <w:tcW w:w="1646" w:type="dxa"/>
          </w:tcPr>
          <w:p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0C218E" w:rsidRPr="000C218E" w:rsidRDefault="00432D2C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  <w:tr w:rsidR="00345D5D" w:rsidRPr="000C218E" w:rsidTr="000C218E">
        <w:trPr>
          <w:trHeight w:val="615"/>
        </w:trPr>
        <w:tc>
          <w:tcPr>
            <w:tcW w:w="6060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Бюджетні кошти  територіальн</w:t>
            </w:r>
            <w:r w:rsidR="00CF2C89" w:rsidRPr="000C218E">
              <w:rPr>
                <w:szCs w:val="26"/>
                <w:lang w:val="uk-UA"/>
              </w:rPr>
              <w:t>ої</w:t>
            </w:r>
            <w:r w:rsidRPr="000C218E">
              <w:rPr>
                <w:szCs w:val="26"/>
                <w:lang w:val="uk-UA"/>
              </w:rPr>
              <w:t xml:space="preserve"> громад</w:t>
            </w:r>
            <w:r w:rsidR="00CF2C89" w:rsidRPr="000C218E">
              <w:rPr>
                <w:szCs w:val="26"/>
                <w:lang w:val="uk-UA"/>
              </w:rPr>
              <w:t>и</w:t>
            </w:r>
            <w:r w:rsidRPr="000C218E">
              <w:rPr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1646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345D5D" w:rsidRPr="000C218E" w:rsidRDefault="00432D2C" w:rsidP="00BB1560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</w:tbl>
    <w:p w:rsidR="00F54CFD" w:rsidRDefault="00F54CFD" w:rsidP="00F54CFD">
      <w:pPr>
        <w:tabs>
          <w:tab w:val="left" w:pos="0"/>
        </w:tabs>
        <w:spacing w:after="120"/>
        <w:rPr>
          <w:b/>
          <w:bCs/>
          <w:sz w:val="26"/>
          <w:szCs w:val="26"/>
          <w:lang w:val="uk-UA"/>
        </w:rPr>
      </w:pPr>
    </w:p>
    <w:p w:rsidR="00345D5D" w:rsidRDefault="00345D5D" w:rsidP="00F54CFD">
      <w:pPr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8. Координація та контроль за ходом виконання Програми</w:t>
      </w:r>
    </w:p>
    <w:p w:rsidR="006928CD" w:rsidRPr="00DF135E" w:rsidRDefault="006928CD" w:rsidP="00F54CFD">
      <w:pPr>
        <w:jc w:val="center"/>
        <w:rPr>
          <w:b/>
          <w:bCs/>
          <w:sz w:val="28"/>
          <w:szCs w:val="28"/>
          <w:lang w:val="uk-UA"/>
        </w:rPr>
      </w:pPr>
    </w:p>
    <w:p w:rsidR="00CF2C89" w:rsidRDefault="00CF2C89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виконання </w:t>
      </w:r>
      <w:r w:rsidR="00BB156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 здійснює КНП «Чернігівська ЦРЛ».</w:t>
      </w:r>
    </w:p>
    <w:p w:rsidR="00F54CFD" w:rsidRPr="00DF135E" w:rsidRDefault="00F54CFD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345D5D" w:rsidRDefault="00345D5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9. Прикінцеві положення</w:t>
      </w:r>
    </w:p>
    <w:p w:rsidR="006928CD" w:rsidRPr="00DF135E" w:rsidRDefault="006928C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B03E44" w:rsidRDefault="00B03E44" w:rsidP="000C2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мету, завдання і шляхи поліпшення надання спеціалізованої медичної допомоги</w:t>
      </w:r>
      <w:r w:rsidRPr="00B03E44">
        <w:rPr>
          <w:sz w:val="28"/>
          <w:szCs w:val="28"/>
          <w:lang w:val="uk-UA"/>
        </w:rPr>
        <w:t xml:space="preserve"> </w:t>
      </w:r>
      <w:r w:rsidR="00BB1560">
        <w:rPr>
          <w:sz w:val="28"/>
          <w:szCs w:val="28"/>
          <w:lang w:val="uk-UA"/>
        </w:rPr>
        <w:t>на 2023</w:t>
      </w:r>
      <w:r>
        <w:rPr>
          <w:sz w:val="28"/>
          <w:szCs w:val="28"/>
          <w:lang w:val="uk-UA"/>
        </w:rPr>
        <w:t xml:space="preserve"> рік, яку надає  комунальне некомерційне підприємство «Чернігівська центральна районні лікарня», враховуючи прогнозовані обсяги фінансового забезпечення на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та комплексні завдання, що мають першочергове значення для її поліпшення.</w:t>
      </w:r>
    </w:p>
    <w:p w:rsidR="00B03E44" w:rsidRDefault="00B03E44" w:rsidP="00B03E4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характер і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доповнюватись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змінюватись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 xml:space="preserve">порядку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потреб поточного моменту (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фінансово-господарських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>).</w:t>
      </w:r>
    </w:p>
    <w:p w:rsidR="00B03E44" w:rsidRDefault="00B03E44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Програма розрахована на 1 рік, має завдання, які направлені на виконання заходів Програми, </w:t>
      </w:r>
      <w:r w:rsidRPr="00B7595A">
        <w:rPr>
          <w:sz w:val="28"/>
          <w:szCs w:val="28"/>
          <w:lang w:val="uk-UA"/>
        </w:rPr>
        <w:t>адаптованих до рівня потреб та можливостей громади,</w:t>
      </w:r>
      <w:r>
        <w:rPr>
          <w:sz w:val="28"/>
          <w:szCs w:val="28"/>
          <w:lang w:val="uk-UA"/>
        </w:rPr>
        <w:t xml:space="preserve"> реалізація Програми буде здійснюватися шляхом співпраці КНП «Чернігівська ЦРЛ» </w:t>
      </w:r>
      <w:r w:rsidRPr="00B7595A">
        <w:rPr>
          <w:sz w:val="28"/>
          <w:szCs w:val="28"/>
          <w:lang w:val="uk-UA"/>
        </w:rPr>
        <w:t>та  територіальної громади</w:t>
      </w:r>
      <w:r>
        <w:rPr>
          <w:sz w:val="28"/>
          <w:szCs w:val="28"/>
          <w:lang w:val="uk-UA"/>
        </w:rPr>
        <w:t xml:space="preserve">  у визначених напрямках діяльності.</w:t>
      </w:r>
    </w:p>
    <w:p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:rsidR="00EF5A32" w:rsidRDefault="00432D2C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  <w:r w:rsidRPr="00432D2C">
        <w:rPr>
          <w:b/>
          <w:sz w:val="28"/>
          <w:szCs w:val="28"/>
          <w:lang w:val="uk-UA"/>
        </w:rPr>
        <w:t>Селищний голова</w:t>
      </w:r>
      <w:r w:rsidR="00EF5A32" w:rsidRPr="00432D2C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EF5A32" w:rsidRPr="00432D2C">
        <w:rPr>
          <w:b/>
          <w:sz w:val="28"/>
          <w:szCs w:val="28"/>
          <w:lang w:val="uk-UA"/>
        </w:rPr>
        <w:t xml:space="preserve">          </w:t>
      </w:r>
      <w:r w:rsidRPr="00432D2C">
        <w:rPr>
          <w:b/>
          <w:sz w:val="28"/>
          <w:szCs w:val="28"/>
          <w:lang w:val="uk-UA"/>
        </w:rPr>
        <w:t>Володимир ПАВЛЕНКО</w:t>
      </w:r>
    </w:p>
    <w:p w:rsidR="005E1499" w:rsidRDefault="005E1499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:rsidR="005E1499" w:rsidRDefault="005E1499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:rsidR="0034181B" w:rsidRDefault="0034181B" w:rsidP="0034181B">
      <w:pPr>
        <w:rPr>
          <w:b/>
          <w:i/>
          <w:sz w:val="28"/>
          <w:szCs w:val="28"/>
          <w:lang w:val="uk-UA"/>
        </w:rPr>
      </w:pPr>
    </w:p>
    <w:p w:rsidR="0034181B" w:rsidRDefault="0034181B" w:rsidP="0034181B">
      <w:pPr>
        <w:rPr>
          <w:b/>
          <w:i/>
          <w:sz w:val="28"/>
          <w:szCs w:val="28"/>
          <w:lang w:val="uk-UA"/>
        </w:rPr>
        <w:sectPr w:rsidR="0034181B" w:rsidSect="0034181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34181B" w:rsidRDefault="0034181B" w:rsidP="0034181B">
      <w:pPr>
        <w:rPr>
          <w:b/>
          <w:i/>
          <w:sz w:val="28"/>
          <w:szCs w:val="28"/>
          <w:lang w:val="uk-UA"/>
        </w:rPr>
      </w:pPr>
    </w:p>
    <w:p w:rsidR="0034181B" w:rsidRDefault="0034181B" w:rsidP="005E1499">
      <w:pPr>
        <w:jc w:val="center"/>
        <w:rPr>
          <w:b/>
          <w:i/>
          <w:sz w:val="28"/>
          <w:szCs w:val="28"/>
          <w:lang w:val="uk-UA"/>
        </w:rPr>
      </w:pPr>
    </w:p>
    <w:p w:rsidR="005E1499" w:rsidRDefault="005E1499" w:rsidP="005E149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Додаток</w:t>
      </w:r>
    </w:p>
    <w:p w:rsidR="005E1499" w:rsidRDefault="005E1499" w:rsidP="005E149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до рішення __________________________</w:t>
      </w:r>
    </w:p>
    <w:p w:rsidR="005E1499" w:rsidRDefault="005E1499" w:rsidP="005E1499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сесії </w:t>
      </w:r>
      <w:proofErr w:type="spellStart"/>
      <w:r>
        <w:rPr>
          <w:b/>
          <w:i/>
          <w:sz w:val="28"/>
          <w:szCs w:val="28"/>
          <w:lang w:val="uk-UA"/>
        </w:rPr>
        <w:t>Березнянської</w:t>
      </w:r>
      <w:proofErr w:type="spellEnd"/>
      <w:r>
        <w:rPr>
          <w:b/>
          <w:i/>
          <w:sz w:val="28"/>
          <w:szCs w:val="28"/>
          <w:lang w:val="uk-UA"/>
        </w:rPr>
        <w:t xml:space="preserve"> селищної ради</w:t>
      </w:r>
    </w:p>
    <w:p w:rsidR="005E1499" w:rsidRDefault="005E1499" w:rsidP="005E1499">
      <w:pPr>
        <w:jc w:val="center"/>
        <w:rPr>
          <w:b/>
          <w:i/>
          <w:sz w:val="32"/>
          <w:szCs w:val="32"/>
          <w:lang w:val="uk-UA"/>
        </w:rPr>
      </w:pPr>
    </w:p>
    <w:p w:rsidR="005E1499" w:rsidRDefault="005E1499" w:rsidP="005E1499">
      <w:pPr>
        <w:jc w:val="center"/>
        <w:rPr>
          <w:sz w:val="28"/>
          <w:szCs w:val="28"/>
          <w:lang w:val="uk-UA"/>
        </w:rPr>
      </w:pPr>
    </w:p>
    <w:p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Помісячний розпис трансфертів з місцевого бюджету на фінансування Програми фінансової підтримки </w:t>
      </w:r>
    </w:p>
    <w:p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некомерційного підприємства «Чернігівська центральна районна лікарня»</w:t>
      </w:r>
    </w:p>
    <w:p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районної ради Чернігівської області на 2023 рік</w:t>
      </w:r>
    </w:p>
    <w:p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(КПК 0112010 КЕКВ 2610)</w:t>
      </w:r>
    </w:p>
    <w:p w:rsidR="005E1499" w:rsidRDefault="005E1499" w:rsidP="005E1499">
      <w:pPr>
        <w:jc w:val="right"/>
        <w:rPr>
          <w:b/>
          <w:sz w:val="28"/>
          <w:szCs w:val="28"/>
          <w:lang w:val="uk-UA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999"/>
        <w:gridCol w:w="1021"/>
        <w:gridCol w:w="1051"/>
        <w:gridCol w:w="1042"/>
        <w:gridCol w:w="1049"/>
        <w:gridCol w:w="1115"/>
        <w:gridCol w:w="1116"/>
        <w:gridCol w:w="1041"/>
        <w:gridCol w:w="1051"/>
        <w:gridCol w:w="1126"/>
        <w:gridCol w:w="1172"/>
        <w:gridCol w:w="1041"/>
        <w:gridCol w:w="1433"/>
      </w:tblGrid>
      <w:tr w:rsidR="005E1499" w:rsidTr="005E1499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99" w:rsidRDefault="005E1499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січень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червень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липень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серпень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разом</w:t>
            </w:r>
          </w:p>
        </w:tc>
      </w:tr>
      <w:tr w:rsidR="005E1499" w:rsidTr="005E1499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Березнянська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селищна рада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r>
              <w:rPr>
                <w:lang w:val="uk-U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r>
              <w:rPr>
                <w:lang w:val="uk-UA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r>
              <w:rPr>
                <w:lang w:val="uk-UA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300000,00</w:t>
            </w:r>
          </w:p>
        </w:tc>
      </w:tr>
      <w:tr w:rsidR="005E1499" w:rsidTr="005E1499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99" w:rsidRDefault="005E149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uk-UA"/>
              </w:rPr>
              <w:t>300000,00</w:t>
            </w:r>
          </w:p>
        </w:tc>
      </w:tr>
    </w:tbl>
    <w:p w:rsidR="005E1499" w:rsidRDefault="005E1499" w:rsidP="005E1499">
      <w:pPr>
        <w:jc w:val="center"/>
        <w:rPr>
          <w:b/>
          <w:i/>
          <w:sz w:val="28"/>
          <w:szCs w:val="28"/>
          <w:lang w:val="uk-UA"/>
        </w:rPr>
      </w:pPr>
    </w:p>
    <w:p w:rsidR="005E1499" w:rsidRPr="00432D2C" w:rsidRDefault="005E1499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bCs/>
          <w:sz w:val="28"/>
          <w:szCs w:val="28"/>
          <w:lang w:val="uk-UA"/>
        </w:rPr>
      </w:pPr>
    </w:p>
    <w:sectPr w:rsidR="005E1499" w:rsidRPr="00432D2C" w:rsidSect="0034181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329CA"/>
    <w:rsid w:val="00340395"/>
    <w:rsid w:val="0034181B"/>
    <w:rsid w:val="00345D5D"/>
    <w:rsid w:val="003467AF"/>
    <w:rsid w:val="00353BE5"/>
    <w:rsid w:val="00367EC8"/>
    <w:rsid w:val="0037172C"/>
    <w:rsid w:val="003847AA"/>
    <w:rsid w:val="003C097A"/>
    <w:rsid w:val="003F6BB0"/>
    <w:rsid w:val="004161F7"/>
    <w:rsid w:val="00427630"/>
    <w:rsid w:val="00432D2C"/>
    <w:rsid w:val="004359CB"/>
    <w:rsid w:val="00457787"/>
    <w:rsid w:val="00493E0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E1499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A099A"/>
    <w:rsid w:val="007C1D9D"/>
    <w:rsid w:val="007D6499"/>
    <w:rsid w:val="007E1CFD"/>
    <w:rsid w:val="00820B8C"/>
    <w:rsid w:val="00831A7A"/>
    <w:rsid w:val="00866360"/>
    <w:rsid w:val="0087468A"/>
    <w:rsid w:val="00875D18"/>
    <w:rsid w:val="008B5818"/>
    <w:rsid w:val="008C111C"/>
    <w:rsid w:val="008D38F4"/>
    <w:rsid w:val="008D4085"/>
    <w:rsid w:val="008E11EA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55070"/>
    <w:rsid w:val="00E948BF"/>
    <w:rsid w:val="00E96604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4CB6FF-744F-40A5-89A1-B1902A47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7768-184B-4179-88B2-7B32C49E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2402</Words>
  <Characters>13697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2023-06-26T08:40:00Z</cp:lastPrinted>
  <dcterms:created xsi:type="dcterms:W3CDTF">2023-06-06T06:07:00Z</dcterms:created>
  <dcterms:modified xsi:type="dcterms:W3CDTF">2023-06-26T12:49:00Z</dcterms:modified>
</cp:coreProperties>
</file>