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5D588" w14:textId="77777777" w:rsidR="00C85A96" w:rsidRDefault="00B7447C">
      <w:pPr>
        <w:pStyle w:val="a3"/>
        <w:spacing w:before="76"/>
        <w:ind w:left="5770" w:firstLine="0"/>
      </w:pPr>
      <w:r>
        <w:t>Додаток</w:t>
      </w:r>
      <w:r>
        <w:rPr>
          <w:spacing w:val="-2"/>
        </w:rPr>
        <w:t xml:space="preserve"> </w:t>
      </w:r>
      <w:r>
        <w:rPr>
          <w:spacing w:val="-10"/>
        </w:rPr>
        <w:t>3</w:t>
      </w:r>
      <w:bookmarkStart w:id="0" w:name="_GoBack"/>
      <w:bookmarkEnd w:id="0"/>
    </w:p>
    <w:p w14:paraId="6C7DABC1" w14:textId="7E8CA0CB" w:rsidR="00C85A96" w:rsidRDefault="00B7447C">
      <w:pPr>
        <w:pStyle w:val="a3"/>
        <w:ind w:left="5770" w:right="144" w:firstLine="0"/>
      </w:pPr>
      <w:r>
        <w:t xml:space="preserve">до рішення </w:t>
      </w:r>
      <w:r w:rsidR="00C7533B">
        <w:t>двадцять восьмої сесії</w:t>
      </w:r>
      <w:r>
        <w:t xml:space="preserve"> восьмого скликання </w:t>
      </w:r>
      <w:r w:rsidR="00C7533B">
        <w:t>Березнянської селищної ради</w:t>
      </w:r>
    </w:p>
    <w:p w14:paraId="2C32F3CA" w14:textId="5E96F2C7" w:rsidR="00C85A96" w:rsidRDefault="00C7533B">
      <w:pPr>
        <w:pStyle w:val="a3"/>
        <w:ind w:left="5770" w:firstLine="0"/>
      </w:pPr>
      <w:r>
        <w:t>___________2023</w:t>
      </w:r>
      <w:r w:rsidR="00B7447C">
        <w:t xml:space="preserve"> </w:t>
      </w:r>
      <w:r w:rsidR="00B7447C">
        <w:rPr>
          <w:spacing w:val="-10"/>
        </w:rPr>
        <w:t>№</w:t>
      </w:r>
    </w:p>
    <w:p w14:paraId="39BF5CC8" w14:textId="77777777" w:rsidR="00C85A96" w:rsidRDefault="00C85A96">
      <w:pPr>
        <w:pStyle w:val="a3"/>
        <w:ind w:left="0" w:firstLine="0"/>
        <w:jc w:val="left"/>
        <w:rPr>
          <w:sz w:val="30"/>
        </w:rPr>
      </w:pPr>
    </w:p>
    <w:p w14:paraId="7D573AAC" w14:textId="77777777" w:rsidR="00C85A96" w:rsidRDefault="00C85A96">
      <w:pPr>
        <w:pStyle w:val="a3"/>
        <w:spacing w:before="11"/>
        <w:ind w:left="0" w:firstLine="0"/>
        <w:jc w:val="left"/>
        <w:rPr>
          <w:sz w:val="25"/>
        </w:rPr>
      </w:pPr>
    </w:p>
    <w:p w14:paraId="1672C668" w14:textId="77777777" w:rsidR="00C85A96" w:rsidRDefault="00B7447C">
      <w:pPr>
        <w:pStyle w:val="a3"/>
        <w:ind w:left="521" w:right="564" w:firstLine="0"/>
        <w:jc w:val="center"/>
      </w:pPr>
      <w:r>
        <w:t>Типовий</w:t>
      </w:r>
      <w:r>
        <w:rPr>
          <w:spacing w:val="-5"/>
        </w:rPr>
        <w:t xml:space="preserve"> </w:t>
      </w:r>
      <w:r>
        <w:rPr>
          <w:spacing w:val="-2"/>
        </w:rPr>
        <w:t>договір</w:t>
      </w:r>
    </w:p>
    <w:p w14:paraId="4C32493D" w14:textId="77777777" w:rsidR="00C85A96" w:rsidRDefault="00B7447C">
      <w:pPr>
        <w:pStyle w:val="a3"/>
        <w:ind w:left="521" w:right="566" w:firstLine="0"/>
        <w:jc w:val="center"/>
      </w:pPr>
      <w:r>
        <w:t>на</w:t>
      </w:r>
      <w:r>
        <w:rPr>
          <w:spacing w:val="-5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тимчасового</w:t>
      </w:r>
      <w:r>
        <w:rPr>
          <w:spacing w:val="-5"/>
        </w:rPr>
        <w:t xml:space="preserve"> </w:t>
      </w:r>
      <w:r>
        <w:t>користування</w:t>
      </w:r>
      <w:r>
        <w:rPr>
          <w:spacing w:val="-5"/>
        </w:rPr>
        <w:t xml:space="preserve"> </w:t>
      </w:r>
      <w:r>
        <w:t>місцем,</w:t>
      </w:r>
      <w:r>
        <w:rPr>
          <w:spacing w:val="-5"/>
        </w:rPr>
        <w:t xml:space="preserve"> </w:t>
      </w:r>
      <w:r>
        <w:t>яке</w:t>
      </w:r>
      <w:r>
        <w:rPr>
          <w:spacing w:val="-5"/>
        </w:rPr>
        <w:t xml:space="preserve"> </w:t>
      </w:r>
      <w:r>
        <w:t>перебуває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комунальній власності (для розташування рекламного засобу)</w:t>
      </w:r>
    </w:p>
    <w:p w14:paraId="4030919C" w14:textId="77777777" w:rsidR="00C85A96" w:rsidRDefault="00C85A96">
      <w:pPr>
        <w:pStyle w:val="a3"/>
        <w:ind w:left="0" w:firstLine="0"/>
        <w:jc w:val="left"/>
        <w:rPr>
          <w:sz w:val="30"/>
        </w:rPr>
      </w:pPr>
    </w:p>
    <w:p w14:paraId="224EEF75" w14:textId="01EDA1D6" w:rsidR="00C85A96" w:rsidRDefault="00C7533B">
      <w:pPr>
        <w:pStyle w:val="a3"/>
        <w:tabs>
          <w:tab w:val="left" w:pos="7188"/>
          <w:tab w:val="left" w:pos="7608"/>
          <w:tab w:val="left" w:pos="9148"/>
          <w:tab w:val="left" w:pos="9773"/>
        </w:tabs>
        <w:spacing w:before="225"/>
        <w:ind w:firstLine="0"/>
        <w:jc w:val="left"/>
      </w:pPr>
      <w:r>
        <w:t>смт. Березна</w:t>
      </w:r>
      <w:r w:rsidR="00B7447C">
        <w:tab/>
      </w:r>
      <w:r w:rsidR="00B7447C">
        <w:rPr>
          <w:spacing w:val="-10"/>
        </w:rPr>
        <w:t>«</w:t>
      </w:r>
      <w:r w:rsidR="00B7447C">
        <w:rPr>
          <w:u w:val="single"/>
        </w:rPr>
        <w:tab/>
      </w:r>
      <w:r w:rsidR="00B7447C">
        <w:rPr>
          <w:spacing w:val="-10"/>
        </w:rPr>
        <w:t>»</w:t>
      </w:r>
      <w:r w:rsidR="00B7447C">
        <w:rPr>
          <w:u w:val="single"/>
        </w:rPr>
        <w:tab/>
      </w:r>
      <w:r w:rsidR="00B7447C">
        <w:rPr>
          <w:spacing w:val="-5"/>
        </w:rPr>
        <w:t>20</w:t>
      </w:r>
      <w:r w:rsidR="00B7447C">
        <w:rPr>
          <w:u w:val="single"/>
        </w:rPr>
        <w:tab/>
      </w:r>
    </w:p>
    <w:p w14:paraId="4945108E" w14:textId="77777777" w:rsidR="00C85A96" w:rsidRDefault="00C85A96">
      <w:pPr>
        <w:pStyle w:val="a3"/>
        <w:spacing w:before="4"/>
        <w:ind w:left="0" w:firstLine="0"/>
        <w:jc w:val="left"/>
        <w:rPr>
          <w:sz w:val="20"/>
        </w:rPr>
      </w:pPr>
    </w:p>
    <w:p w14:paraId="7998E223" w14:textId="0BA5E09B" w:rsidR="00C85A96" w:rsidRDefault="00B7447C">
      <w:pPr>
        <w:pStyle w:val="a3"/>
        <w:tabs>
          <w:tab w:val="left" w:pos="6658"/>
        </w:tabs>
        <w:spacing w:before="88"/>
        <w:ind w:right="144"/>
      </w:pPr>
      <w:r>
        <w:t xml:space="preserve">Виконавчий комітет </w:t>
      </w:r>
      <w:r w:rsidR="00C7533B">
        <w:t>Березнянської селищної ради</w:t>
      </w:r>
      <w:r>
        <w:t xml:space="preserve"> (в подальшому Сторона 1), в особі </w:t>
      </w:r>
      <w:r w:rsidR="00C7533B">
        <w:t>селищного</w:t>
      </w:r>
      <w:r>
        <w:t xml:space="preserve"> голови </w:t>
      </w:r>
      <w:r w:rsidR="00C7533B">
        <w:t>Павленко Володимира Михайловича</w:t>
      </w:r>
      <w:r>
        <w:t xml:space="preserve">, що діє на підставі Закону України «Про місцеве самоврядування в Україні», «Правил розміщення зовнішньої реклами на території </w:t>
      </w:r>
      <w:r w:rsidR="008970C3">
        <w:t>Березнянської</w:t>
      </w:r>
      <w:r>
        <w:t xml:space="preserve"> територіальної громади», затверджених</w:t>
      </w:r>
      <w:r>
        <w:rPr>
          <w:spacing w:val="75"/>
        </w:rPr>
        <w:t xml:space="preserve"> </w:t>
      </w:r>
      <w:r>
        <w:t>рішенням</w:t>
      </w:r>
      <w:r>
        <w:rPr>
          <w:spacing w:val="75"/>
        </w:rPr>
        <w:t xml:space="preserve"> </w:t>
      </w:r>
      <w:r w:rsidR="00C7533B">
        <w:t>селищної</w:t>
      </w:r>
      <w:r>
        <w:rPr>
          <w:spacing w:val="75"/>
        </w:rPr>
        <w:t xml:space="preserve"> </w:t>
      </w:r>
      <w:r>
        <w:t>ради</w:t>
      </w:r>
      <w:r>
        <w:rPr>
          <w:spacing w:val="75"/>
        </w:rPr>
        <w:t xml:space="preserve"> </w:t>
      </w:r>
      <w:r>
        <w:t>від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spacing w:val="-7"/>
        </w:rPr>
        <w:t xml:space="preserve"> </w:t>
      </w:r>
      <w:r>
        <w:t>№</w:t>
      </w:r>
      <w:r>
        <w:rPr>
          <w:spacing w:val="67"/>
          <w:u w:val="single"/>
        </w:rPr>
        <w:t xml:space="preserve">   </w:t>
      </w:r>
      <w:r>
        <w:t>,</w:t>
      </w:r>
      <w:r>
        <w:rPr>
          <w:spacing w:val="58"/>
        </w:rPr>
        <w:t xml:space="preserve"> </w:t>
      </w:r>
      <w:r>
        <w:t>з</w:t>
      </w:r>
      <w:r>
        <w:rPr>
          <w:spacing w:val="57"/>
        </w:rPr>
        <w:t xml:space="preserve"> </w:t>
      </w:r>
      <w:r>
        <w:t>одного</w:t>
      </w:r>
      <w:r>
        <w:rPr>
          <w:spacing w:val="57"/>
        </w:rPr>
        <w:t xml:space="preserve"> </w:t>
      </w:r>
      <w:r>
        <w:t>боку</w:t>
      </w:r>
      <w:r>
        <w:rPr>
          <w:spacing w:val="57"/>
        </w:rPr>
        <w:t xml:space="preserve"> </w:t>
      </w:r>
      <w:r>
        <w:t>та</w:t>
      </w:r>
    </w:p>
    <w:p w14:paraId="79284EA6" w14:textId="77777777" w:rsidR="00C85A96" w:rsidRDefault="00B7447C">
      <w:pPr>
        <w:pStyle w:val="a3"/>
        <w:ind w:left="3876" w:firstLine="0"/>
      </w:pPr>
      <w:r>
        <w:t>(в</w:t>
      </w:r>
      <w:r>
        <w:rPr>
          <w:spacing w:val="66"/>
        </w:rPr>
        <w:t xml:space="preserve">   </w:t>
      </w:r>
      <w:r>
        <w:t>подальшому</w:t>
      </w:r>
      <w:r>
        <w:rPr>
          <w:spacing w:val="68"/>
        </w:rPr>
        <w:t xml:space="preserve">   </w:t>
      </w:r>
      <w:r>
        <w:t>Сторона</w:t>
      </w:r>
      <w:r>
        <w:rPr>
          <w:spacing w:val="68"/>
        </w:rPr>
        <w:t xml:space="preserve">   </w:t>
      </w:r>
      <w:r>
        <w:t>2),</w:t>
      </w:r>
      <w:r>
        <w:rPr>
          <w:spacing w:val="68"/>
        </w:rPr>
        <w:t xml:space="preserve">   </w:t>
      </w:r>
      <w:r>
        <w:t>в</w:t>
      </w:r>
      <w:r>
        <w:rPr>
          <w:spacing w:val="69"/>
        </w:rPr>
        <w:t xml:space="preserve">   </w:t>
      </w:r>
      <w:r>
        <w:rPr>
          <w:spacing w:val="-2"/>
        </w:rPr>
        <w:t>особі</w:t>
      </w:r>
    </w:p>
    <w:p w14:paraId="1A5E32EA" w14:textId="77777777" w:rsidR="00C85A96" w:rsidRDefault="00D020E5">
      <w:pPr>
        <w:pStyle w:val="a3"/>
        <w:spacing w:line="20" w:lineRule="exact"/>
        <w:ind w:left="101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 w14:anchorId="392C4B43">
          <v:group id="docshapegroup1" o:spid="_x0000_s1027" style="width:168pt;height:.6pt;mso-position-horizontal-relative:char;mso-position-vertical-relative:line" coordsize="3360,12">
            <v:line id="_x0000_s1028" style="position:absolute" from="0,6" to="3360,6" strokeweight=".56pt"/>
            <w10:anchorlock/>
          </v:group>
        </w:pict>
      </w:r>
    </w:p>
    <w:p w14:paraId="2AD3F12F" w14:textId="77777777" w:rsidR="00C85A96" w:rsidRDefault="00D020E5">
      <w:pPr>
        <w:pStyle w:val="a3"/>
        <w:tabs>
          <w:tab w:val="left" w:pos="9669"/>
        </w:tabs>
        <w:ind w:right="144" w:firstLine="3360"/>
      </w:pPr>
      <w:r>
        <w:pict w14:anchorId="7350219A">
          <v:line id="_x0000_s1026" style="position:absolute;left:0;text-align:left;z-index:15729152;mso-position-horizontal-relative:page" from="85.05pt,15.8pt" to="253.05pt,15.8pt" strokeweight=".56pt">
            <w10:wrap anchorx="page"/>
          </v:line>
        </w:pict>
      </w:r>
      <w:r w:rsidR="00B7447C">
        <w:t xml:space="preserve">, що діє на підставі </w:t>
      </w:r>
      <w:r w:rsidR="00B7447C">
        <w:rPr>
          <w:u w:val="single"/>
        </w:rPr>
        <w:tab/>
      </w:r>
      <w:r w:rsidR="00B7447C">
        <w:rPr>
          <w:spacing w:val="-10"/>
        </w:rPr>
        <w:t xml:space="preserve">, </w:t>
      </w:r>
      <w:r w:rsidR="00B7447C">
        <w:t>з другого боку, уклали цей договір про наступне:</w:t>
      </w:r>
    </w:p>
    <w:p w14:paraId="1FD85811" w14:textId="77777777" w:rsidR="00C85A96" w:rsidRDefault="00C85A96">
      <w:pPr>
        <w:pStyle w:val="a3"/>
        <w:spacing w:before="3"/>
        <w:ind w:left="0" w:firstLine="0"/>
        <w:jc w:val="left"/>
        <w:rPr>
          <w:sz w:val="26"/>
        </w:rPr>
      </w:pPr>
    </w:p>
    <w:p w14:paraId="49B73C4C" w14:textId="77777777" w:rsidR="00C85A96" w:rsidRDefault="00B7447C">
      <w:pPr>
        <w:pStyle w:val="a4"/>
        <w:numPr>
          <w:ilvl w:val="0"/>
          <w:numId w:val="2"/>
        </w:numPr>
        <w:tabs>
          <w:tab w:val="left" w:pos="4263"/>
        </w:tabs>
        <w:ind w:right="0" w:hanging="358"/>
        <w:jc w:val="left"/>
        <w:rPr>
          <w:sz w:val="28"/>
        </w:rPr>
      </w:pPr>
      <w:r>
        <w:rPr>
          <w:sz w:val="28"/>
        </w:rPr>
        <w:t>Предмет</w:t>
      </w:r>
      <w:r>
        <w:rPr>
          <w:spacing w:val="-2"/>
          <w:sz w:val="28"/>
        </w:rPr>
        <w:t xml:space="preserve"> Договору</w:t>
      </w:r>
    </w:p>
    <w:p w14:paraId="15910B53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  <w:tab w:val="left" w:pos="3083"/>
          <w:tab w:val="left" w:pos="9738"/>
        </w:tabs>
        <w:spacing w:before="81"/>
        <w:ind w:left="100" w:firstLine="567"/>
        <w:rPr>
          <w:sz w:val="28"/>
        </w:rPr>
      </w:pPr>
      <w:r>
        <w:rPr>
          <w:sz w:val="28"/>
        </w:rPr>
        <w:t>Сторона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3"/>
          <w:sz w:val="28"/>
        </w:rPr>
        <w:t xml:space="preserve"> </w:t>
      </w:r>
      <w:r>
        <w:rPr>
          <w:sz w:val="28"/>
        </w:rPr>
        <w:t>надає,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-3"/>
          <w:sz w:val="28"/>
        </w:rPr>
        <w:t xml:space="preserve"> </w:t>
      </w:r>
      <w:r>
        <w:rPr>
          <w:sz w:val="28"/>
        </w:rPr>
        <w:t>2</w:t>
      </w:r>
      <w:r>
        <w:rPr>
          <w:spacing w:val="-3"/>
          <w:sz w:val="28"/>
        </w:rPr>
        <w:t xml:space="preserve"> </w:t>
      </w:r>
      <w:r>
        <w:rPr>
          <w:sz w:val="28"/>
        </w:rPr>
        <w:t>приймає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строкове</w:t>
      </w:r>
      <w:r>
        <w:rPr>
          <w:spacing w:val="-3"/>
          <w:sz w:val="28"/>
        </w:rPr>
        <w:t xml:space="preserve"> </w:t>
      </w:r>
      <w:r>
        <w:rPr>
          <w:sz w:val="28"/>
        </w:rPr>
        <w:t>платне</w:t>
      </w:r>
      <w:r>
        <w:rPr>
          <w:spacing w:val="-3"/>
          <w:sz w:val="28"/>
        </w:rPr>
        <w:t xml:space="preserve"> </w:t>
      </w:r>
      <w:r>
        <w:rPr>
          <w:sz w:val="28"/>
        </w:rPr>
        <w:t>користування місце, що перебуває в комунальній власності (далі – «об’єкт»), для розташування рекламного засобу, за адресою:</w:t>
      </w:r>
      <w:r>
        <w:rPr>
          <w:sz w:val="28"/>
          <w:u w:val="single"/>
        </w:rPr>
        <w:tab/>
      </w:r>
      <w:r>
        <w:rPr>
          <w:sz w:val="28"/>
        </w:rPr>
        <w:t xml:space="preserve"> загальною площею </w:t>
      </w:r>
      <w:r>
        <w:rPr>
          <w:sz w:val="28"/>
          <w:u w:val="single"/>
        </w:rPr>
        <w:tab/>
      </w:r>
      <w:proofErr w:type="spellStart"/>
      <w:r>
        <w:rPr>
          <w:spacing w:val="-4"/>
          <w:sz w:val="28"/>
        </w:rPr>
        <w:t>кв.м</w:t>
      </w:r>
      <w:proofErr w:type="spellEnd"/>
      <w:r>
        <w:rPr>
          <w:spacing w:val="-4"/>
          <w:sz w:val="28"/>
        </w:rPr>
        <w:t>.</w:t>
      </w:r>
    </w:p>
    <w:p w14:paraId="786C2F37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  <w:tab w:val="left" w:pos="6496"/>
          <w:tab w:val="left" w:pos="7121"/>
          <w:tab w:val="left" w:pos="8318"/>
          <w:tab w:val="left" w:pos="8878"/>
        </w:tabs>
        <w:ind w:left="1235" w:right="0" w:hanging="568"/>
        <w:rPr>
          <w:sz w:val="28"/>
        </w:rPr>
      </w:pPr>
      <w:r>
        <w:rPr>
          <w:sz w:val="28"/>
        </w:rPr>
        <w:t xml:space="preserve">Термін користування визначається з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 xml:space="preserve">до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695C366E" w14:textId="77777777" w:rsidR="00C85A96" w:rsidRDefault="00C85A96">
      <w:pPr>
        <w:pStyle w:val="a3"/>
        <w:ind w:left="0" w:firstLine="0"/>
        <w:jc w:val="left"/>
      </w:pPr>
    </w:p>
    <w:p w14:paraId="11A11812" w14:textId="77777777" w:rsidR="00C85A96" w:rsidRDefault="00B7447C">
      <w:pPr>
        <w:pStyle w:val="a4"/>
        <w:numPr>
          <w:ilvl w:val="0"/>
          <w:numId w:val="2"/>
        </w:numPr>
        <w:tabs>
          <w:tab w:val="left" w:pos="1449"/>
        </w:tabs>
        <w:ind w:left="1448" w:right="0" w:hanging="358"/>
        <w:jc w:val="both"/>
        <w:rPr>
          <w:sz w:val="28"/>
        </w:rPr>
      </w:pPr>
      <w:r>
        <w:rPr>
          <w:sz w:val="28"/>
        </w:rPr>
        <w:t>Плата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користування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розрахунків</w:t>
      </w:r>
    </w:p>
    <w:p w14:paraId="6C25128C" w14:textId="6775CB25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80"/>
        <w:ind w:left="100" w:firstLine="567"/>
        <w:jc w:val="both"/>
        <w:rPr>
          <w:sz w:val="28"/>
        </w:rPr>
      </w:pPr>
      <w:r>
        <w:rPr>
          <w:sz w:val="28"/>
        </w:rPr>
        <w:t>Розмір плати на надане у користування місце, що перебуває в комунальній власності, визначається відповідно до Порядку визначення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розміру плати за тимчасове користування місцем розташування рекламних засобів, що перебуває у комунальній власності </w:t>
      </w:r>
      <w:r w:rsidR="00C7533B">
        <w:rPr>
          <w:sz w:val="28"/>
        </w:rPr>
        <w:t>Березнянської</w:t>
      </w:r>
      <w:r>
        <w:rPr>
          <w:sz w:val="28"/>
        </w:rPr>
        <w:t xml:space="preserve"> територіальної громади з дня підписання Стороною 1 дозволу на розташування рекламо носія і складає </w:t>
      </w:r>
      <w:r>
        <w:rPr>
          <w:spacing w:val="695"/>
          <w:sz w:val="28"/>
          <w:u w:val="single"/>
        </w:rPr>
        <w:t xml:space="preserve"> </w:t>
      </w:r>
      <w:r>
        <w:rPr>
          <w:sz w:val="28"/>
        </w:rPr>
        <w:t>грн. на рік.</w:t>
      </w:r>
    </w:p>
    <w:p w14:paraId="654584E9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  <w:tab w:val="left" w:pos="9629"/>
        </w:tabs>
        <w:ind w:left="100" w:right="144" w:firstLine="567"/>
        <w:jc w:val="both"/>
        <w:rPr>
          <w:sz w:val="28"/>
        </w:rPr>
      </w:pPr>
      <w:r>
        <w:rPr>
          <w:sz w:val="28"/>
        </w:rPr>
        <w:t xml:space="preserve">Сторона 2 здійснює оплату за користування місцем щомісячно, до 10 числа місяця наступного за звітним, у такому розмірі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3708C8D2" w14:textId="50DA049E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firstLine="567"/>
        <w:jc w:val="both"/>
        <w:rPr>
          <w:sz w:val="28"/>
        </w:rPr>
      </w:pPr>
      <w:r>
        <w:rPr>
          <w:sz w:val="28"/>
        </w:rPr>
        <w:t xml:space="preserve">Внесення плати за користування місцем здійснюється Стороною 2, шляхом перерахування відповідних коштів на рахунок загального фонду </w:t>
      </w:r>
      <w:r w:rsidR="00C7533B">
        <w:rPr>
          <w:sz w:val="28"/>
        </w:rPr>
        <w:t>селищного</w:t>
      </w:r>
      <w:r>
        <w:rPr>
          <w:sz w:val="28"/>
        </w:rPr>
        <w:t xml:space="preserve"> бюджету.</w:t>
      </w:r>
    </w:p>
    <w:p w14:paraId="670CE286" w14:textId="77777777" w:rsidR="00C85A96" w:rsidRDefault="00C85A96">
      <w:pPr>
        <w:jc w:val="both"/>
        <w:rPr>
          <w:sz w:val="28"/>
        </w:rPr>
        <w:sectPr w:rsidR="00C85A96" w:rsidSect="00CD673A">
          <w:type w:val="continuous"/>
          <w:pgSz w:w="11910" w:h="16840"/>
          <w:pgMar w:top="1040" w:right="420" w:bottom="993" w:left="1600" w:header="708" w:footer="708" w:gutter="0"/>
          <w:cols w:space="720"/>
        </w:sectPr>
      </w:pPr>
    </w:p>
    <w:p w14:paraId="745B1E65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99"/>
        <w:ind w:right="144" w:firstLine="567"/>
        <w:jc w:val="both"/>
        <w:rPr>
          <w:sz w:val="28"/>
        </w:rPr>
      </w:pPr>
      <w:r>
        <w:rPr>
          <w:sz w:val="28"/>
        </w:rPr>
        <w:lastRenderedPageBreak/>
        <w:t>Сторона 2 не звільняється від оплати за право тимчасового користування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місцем</w:t>
      </w:r>
      <w:r>
        <w:rPr>
          <w:spacing w:val="-5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об’єкту</w:t>
      </w:r>
      <w:r>
        <w:rPr>
          <w:spacing w:val="-5"/>
          <w:sz w:val="28"/>
        </w:rPr>
        <w:t xml:space="preserve"> </w:t>
      </w:r>
      <w:r>
        <w:rPr>
          <w:sz w:val="28"/>
        </w:rPr>
        <w:t>зовнішньої</w:t>
      </w:r>
      <w:r>
        <w:rPr>
          <w:spacing w:val="-5"/>
          <w:sz w:val="28"/>
        </w:rPr>
        <w:t xml:space="preserve"> </w:t>
      </w:r>
      <w:r>
        <w:rPr>
          <w:sz w:val="28"/>
        </w:rPr>
        <w:t>реклами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відсутності об’єкту зовнішньої реклами.</w:t>
      </w:r>
    </w:p>
    <w:p w14:paraId="66AA0239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right="146" w:firstLine="567"/>
        <w:jc w:val="both"/>
        <w:rPr>
          <w:sz w:val="28"/>
        </w:rPr>
      </w:pPr>
      <w:r>
        <w:rPr>
          <w:sz w:val="28"/>
        </w:rPr>
        <w:t>При розрахунку площі рекламного носія плата за неповний метр береться як за повний. Плата, перерахована несвоєчасно або не в повному обсязі, підлягає індексації відповідно до чинного законодавства України.</w:t>
      </w:r>
    </w:p>
    <w:p w14:paraId="23243686" w14:textId="77777777" w:rsidR="00C85A96" w:rsidRDefault="00C85A96">
      <w:pPr>
        <w:pStyle w:val="a3"/>
        <w:ind w:left="0" w:firstLine="0"/>
        <w:jc w:val="left"/>
      </w:pPr>
    </w:p>
    <w:p w14:paraId="3F4C8926" w14:textId="77777777" w:rsidR="00C85A96" w:rsidRDefault="00B7447C">
      <w:pPr>
        <w:pStyle w:val="a4"/>
        <w:numPr>
          <w:ilvl w:val="0"/>
          <w:numId w:val="2"/>
        </w:numPr>
        <w:tabs>
          <w:tab w:val="left" w:pos="3798"/>
        </w:tabs>
        <w:ind w:left="3797" w:right="0" w:hanging="358"/>
        <w:jc w:val="both"/>
        <w:rPr>
          <w:sz w:val="28"/>
        </w:rPr>
      </w:pPr>
      <w:r>
        <w:rPr>
          <w:sz w:val="28"/>
        </w:rPr>
        <w:t>Права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Сторін</w:t>
      </w:r>
    </w:p>
    <w:p w14:paraId="763641CE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81"/>
        <w:ind w:left="1235" w:right="0" w:hanging="568"/>
        <w:jc w:val="both"/>
        <w:rPr>
          <w:sz w:val="28"/>
        </w:rPr>
      </w:pPr>
      <w:r>
        <w:rPr>
          <w:sz w:val="28"/>
        </w:rPr>
        <w:t xml:space="preserve">Сторона 1 має </w:t>
      </w:r>
      <w:r>
        <w:rPr>
          <w:spacing w:val="-2"/>
          <w:sz w:val="28"/>
        </w:rPr>
        <w:t>право:</w:t>
      </w:r>
    </w:p>
    <w:p w14:paraId="1A877539" w14:textId="4FCF4BDC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firstLine="567"/>
        <w:jc w:val="both"/>
        <w:rPr>
          <w:sz w:val="28"/>
        </w:rPr>
      </w:pPr>
      <w:r>
        <w:rPr>
          <w:sz w:val="28"/>
        </w:rPr>
        <w:t xml:space="preserve">Вимагати від Сторони 2 додержуватися Правил розміщення зовнішньої реклами на території </w:t>
      </w:r>
      <w:r w:rsidR="00C7533B">
        <w:rPr>
          <w:sz w:val="28"/>
        </w:rPr>
        <w:t>Березнянської</w:t>
      </w:r>
      <w:r>
        <w:rPr>
          <w:sz w:val="28"/>
        </w:rPr>
        <w:t xml:space="preserve"> територіальної громади, Порядку визначення розміру плати за тимчасове користування місцем розташування рекламних засобів, що перебуває у комунальній власності </w:t>
      </w:r>
      <w:proofErr w:type="spellStart"/>
      <w:r w:rsidR="00C7533B">
        <w:rPr>
          <w:sz w:val="28"/>
        </w:rPr>
        <w:t>Березнянської</w:t>
      </w:r>
      <w:r>
        <w:rPr>
          <w:sz w:val="28"/>
        </w:rPr>
        <w:t>ї</w:t>
      </w:r>
      <w:proofErr w:type="spellEnd"/>
      <w:r>
        <w:rPr>
          <w:sz w:val="28"/>
        </w:rPr>
        <w:t xml:space="preserve"> територіальної громади, містобудівних норм.</w:t>
      </w:r>
    </w:p>
    <w:p w14:paraId="59A8C912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firstLine="567"/>
        <w:jc w:val="both"/>
        <w:rPr>
          <w:sz w:val="28"/>
        </w:rPr>
      </w:pPr>
      <w:r>
        <w:rPr>
          <w:sz w:val="28"/>
        </w:rPr>
        <w:t>За погодження з Стороною 2 використовувати рекламну поверхню рекламного засобу Сторони 2 для розміщення соціальної рекламної інформації на безкоштовній основі або на інших умовах, встановлених сторонами.</w:t>
      </w:r>
    </w:p>
    <w:p w14:paraId="3B36AEAD" w14:textId="7D5756FA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firstLine="567"/>
        <w:jc w:val="both"/>
        <w:rPr>
          <w:sz w:val="28"/>
        </w:rPr>
      </w:pPr>
      <w:r>
        <w:rPr>
          <w:sz w:val="28"/>
        </w:rPr>
        <w:t xml:space="preserve">У разі зміни містобудівної ситуації, проведення реконструкції, ремонту, будівництва на місці розташування рекламного засобу, вимагати від Сторони 2 перенесення рекламного засобу в інше вказане місце у 10-ти денний термін з моменту попередження. У разі необхідності термінового проведення демонтажу рекламного засобу вимагати від Сторони 2 – звільнити місце у 3- </w:t>
      </w:r>
      <w:r w:rsidR="00C7533B">
        <w:rPr>
          <w:sz w:val="28"/>
        </w:rPr>
        <w:t>д</w:t>
      </w:r>
      <w:r>
        <w:rPr>
          <w:sz w:val="28"/>
        </w:rPr>
        <w:t xml:space="preserve">енний термін. У разі невиконання вимог щодо звільнення місця, комунальне підприємство здійснює демонтаж рекламних засобів за окремим рішенням виконавчого комітету </w:t>
      </w:r>
      <w:r w:rsidR="00C7533B">
        <w:rPr>
          <w:sz w:val="28"/>
        </w:rPr>
        <w:t>селищної</w:t>
      </w:r>
      <w:r>
        <w:rPr>
          <w:sz w:val="28"/>
        </w:rPr>
        <w:t xml:space="preserve"> ради, нараховують витрати за демонтаж і зберігання рекламних засобів.</w:t>
      </w:r>
    </w:p>
    <w:p w14:paraId="3BD7F558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firstLine="567"/>
        <w:jc w:val="both"/>
        <w:rPr>
          <w:sz w:val="28"/>
        </w:rPr>
      </w:pPr>
      <w:r>
        <w:rPr>
          <w:sz w:val="28"/>
        </w:rPr>
        <w:t xml:space="preserve">Здійснювати перевірки додержання Стороною 2 положень цього </w:t>
      </w:r>
      <w:r>
        <w:rPr>
          <w:spacing w:val="-2"/>
          <w:sz w:val="28"/>
        </w:rPr>
        <w:t>договору.</w:t>
      </w:r>
    </w:p>
    <w:p w14:paraId="66EC0A48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519" w:right="0" w:hanging="852"/>
        <w:jc w:val="both"/>
        <w:rPr>
          <w:sz w:val="28"/>
        </w:rPr>
      </w:pPr>
      <w:r>
        <w:rPr>
          <w:sz w:val="28"/>
        </w:rPr>
        <w:t>Здійснювати</w:t>
      </w:r>
      <w:r>
        <w:rPr>
          <w:spacing w:val="-2"/>
          <w:sz w:val="28"/>
        </w:rPr>
        <w:t xml:space="preserve"> </w:t>
      </w:r>
      <w:r>
        <w:rPr>
          <w:sz w:val="28"/>
        </w:rPr>
        <w:t>демонтаж</w:t>
      </w:r>
      <w:r>
        <w:rPr>
          <w:spacing w:val="-1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засобу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випадках:</w:t>
      </w:r>
    </w:p>
    <w:p w14:paraId="085359C8" w14:textId="77777777" w:rsidR="00C85A96" w:rsidRDefault="00B7447C">
      <w:pPr>
        <w:pStyle w:val="a4"/>
        <w:numPr>
          <w:ilvl w:val="3"/>
          <w:numId w:val="2"/>
        </w:numPr>
        <w:tabs>
          <w:tab w:val="left" w:pos="1094"/>
        </w:tabs>
        <w:ind w:right="146" w:firstLine="567"/>
        <w:rPr>
          <w:sz w:val="28"/>
        </w:rPr>
      </w:pPr>
      <w:r>
        <w:rPr>
          <w:sz w:val="28"/>
        </w:rPr>
        <w:t>несплати платежів, передбачених розділом 2 цього договору протягом останніх трьох місяців;</w:t>
      </w:r>
    </w:p>
    <w:p w14:paraId="00A7F72C" w14:textId="77777777" w:rsidR="00C85A96" w:rsidRDefault="00B7447C">
      <w:pPr>
        <w:pStyle w:val="a4"/>
        <w:numPr>
          <w:ilvl w:val="3"/>
          <w:numId w:val="2"/>
        </w:numPr>
        <w:tabs>
          <w:tab w:val="left" w:pos="1094"/>
        </w:tabs>
        <w:ind w:firstLine="567"/>
        <w:rPr>
          <w:sz w:val="28"/>
        </w:rPr>
      </w:pPr>
      <w:r>
        <w:rPr>
          <w:sz w:val="28"/>
        </w:rPr>
        <w:t>у разі невиконання Стороною 2 вимог Сторони 1 щодо звільнення</w:t>
      </w:r>
      <w:r>
        <w:rPr>
          <w:spacing w:val="40"/>
          <w:sz w:val="28"/>
        </w:rPr>
        <w:t xml:space="preserve"> </w:t>
      </w:r>
      <w:r>
        <w:rPr>
          <w:sz w:val="28"/>
        </w:rPr>
        <w:t>місць (місця) у випадках, передбачених цим договором;</w:t>
      </w:r>
    </w:p>
    <w:p w14:paraId="46C1F839" w14:textId="77777777" w:rsidR="00C85A96" w:rsidRDefault="00B7447C">
      <w:pPr>
        <w:pStyle w:val="a4"/>
        <w:numPr>
          <w:ilvl w:val="3"/>
          <w:numId w:val="2"/>
        </w:numPr>
        <w:tabs>
          <w:tab w:val="left" w:pos="1094"/>
        </w:tabs>
        <w:ind w:firstLine="567"/>
        <w:rPr>
          <w:sz w:val="28"/>
        </w:rPr>
      </w:pPr>
      <w:r>
        <w:rPr>
          <w:sz w:val="28"/>
        </w:rPr>
        <w:t>у разі якщо Стороною 2 самостійно не був проведений демонтаж рекламного засобу, який встановлено на місці запланованого проведення ремонту, реконструкції, будівництва за умови, що Сторона 1 повідомила про проведення робіт на даному місці відповідним листом.</w:t>
      </w:r>
    </w:p>
    <w:p w14:paraId="1A5C871D" w14:textId="77777777" w:rsidR="00C85A96" w:rsidRDefault="00B7447C">
      <w:pPr>
        <w:pStyle w:val="a4"/>
        <w:numPr>
          <w:ilvl w:val="2"/>
          <w:numId w:val="2"/>
        </w:numPr>
        <w:tabs>
          <w:tab w:val="left" w:pos="1518"/>
          <w:tab w:val="left" w:pos="1519"/>
          <w:tab w:val="left" w:pos="2227"/>
          <w:tab w:val="left" w:pos="3856"/>
          <w:tab w:val="left" w:pos="5652"/>
          <w:tab w:val="left" w:pos="7215"/>
          <w:tab w:val="left" w:pos="8515"/>
        </w:tabs>
        <w:ind w:right="147" w:firstLine="567"/>
        <w:rPr>
          <w:sz w:val="28"/>
        </w:rPr>
      </w:pP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проведення</w:t>
      </w:r>
      <w:r>
        <w:rPr>
          <w:sz w:val="28"/>
        </w:rPr>
        <w:tab/>
      </w:r>
      <w:r>
        <w:rPr>
          <w:spacing w:val="-2"/>
          <w:sz w:val="28"/>
        </w:rPr>
        <w:t>примусового</w:t>
      </w:r>
      <w:r>
        <w:rPr>
          <w:sz w:val="28"/>
        </w:rPr>
        <w:tab/>
      </w:r>
      <w:r>
        <w:rPr>
          <w:spacing w:val="-2"/>
          <w:sz w:val="28"/>
        </w:rPr>
        <w:t>демонтажу</w:t>
      </w:r>
      <w:r>
        <w:rPr>
          <w:sz w:val="28"/>
        </w:rPr>
        <w:tab/>
      </w:r>
      <w:r>
        <w:rPr>
          <w:spacing w:val="-2"/>
          <w:sz w:val="28"/>
        </w:rPr>
        <w:t>залучати</w:t>
      </w:r>
      <w:r>
        <w:rPr>
          <w:sz w:val="28"/>
        </w:rPr>
        <w:tab/>
      </w:r>
      <w:r>
        <w:rPr>
          <w:spacing w:val="-2"/>
          <w:sz w:val="28"/>
        </w:rPr>
        <w:t xml:space="preserve">відповідні </w:t>
      </w:r>
      <w:r>
        <w:rPr>
          <w:sz w:val="28"/>
        </w:rPr>
        <w:t>служби та організації.</w:t>
      </w:r>
    </w:p>
    <w:p w14:paraId="6AB831C2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235" w:right="0" w:hanging="568"/>
        <w:rPr>
          <w:sz w:val="28"/>
        </w:rPr>
      </w:pPr>
      <w:r>
        <w:rPr>
          <w:sz w:val="28"/>
        </w:rPr>
        <w:t xml:space="preserve">Сторона 1 </w:t>
      </w:r>
      <w:r>
        <w:rPr>
          <w:spacing w:val="-2"/>
          <w:sz w:val="28"/>
        </w:rPr>
        <w:t>зобов’язується:</w:t>
      </w:r>
    </w:p>
    <w:p w14:paraId="3759D198" w14:textId="77777777" w:rsidR="00C85A96" w:rsidRDefault="00B7447C">
      <w:pPr>
        <w:pStyle w:val="a4"/>
        <w:numPr>
          <w:ilvl w:val="2"/>
          <w:numId w:val="2"/>
        </w:numPr>
        <w:tabs>
          <w:tab w:val="left" w:pos="1518"/>
          <w:tab w:val="left" w:pos="1519"/>
        </w:tabs>
        <w:ind w:firstLine="567"/>
        <w:rPr>
          <w:sz w:val="28"/>
        </w:rPr>
      </w:pPr>
      <w:r>
        <w:rPr>
          <w:sz w:val="28"/>
        </w:rPr>
        <w:t>Надати в тимчасове платне користування Стороні 2 місце, згідно з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дозволом.</w:t>
      </w:r>
    </w:p>
    <w:p w14:paraId="0BCA8033" w14:textId="77777777" w:rsidR="00C85A96" w:rsidRDefault="00C85A96">
      <w:pPr>
        <w:rPr>
          <w:sz w:val="28"/>
        </w:rPr>
        <w:sectPr w:rsidR="00C85A96">
          <w:headerReference w:type="default" r:id="rId7"/>
          <w:pgSz w:w="11910" w:h="16840"/>
          <w:pgMar w:top="1040" w:right="420" w:bottom="280" w:left="1600" w:header="579" w:footer="0" w:gutter="0"/>
          <w:cols w:space="720"/>
        </w:sectPr>
      </w:pPr>
    </w:p>
    <w:p w14:paraId="72A4DF0B" w14:textId="36F578BD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spacing w:before="99"/>
        <w:ind w:left="100" w:right="146" w:firstLine="567"/>
        <w:jc w:val="both"/>
        <w:rPr>
          <w:sz w:val="28"/>
        </w:rPr>
      </w:pPr>
      <w:r>
        <w:rPr>
          <w:sz w:val="28"/>
        </w:rPr>
        <w:lastRenderedPageBreak/>
        <w:t xml:space="preserve">Письмово повідомляти Сторону 2 про зміни ставок плати за виділене місце, затверджені рішенням виконавчого комітету </w:t>
      </w:r>
      <w:r w:rsidR="00C7533B">
        <w:rPr>
          <w:sz w:val="28"/>
        </w:rPr>
        <w:t>Березнянської селищної</w:t>
      </w:r>
      <w:r>
        <w:rPr>
          <w:sz w:val="28"/>
        </w:rPr>
        <w:t xml:space="preserve"> ради в 15-денний термін з моменту його прийняття.</w:t>
      </w:r>
    </w:p>
    <w:p w14:paraId="3A0DA3E1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7" w:firstLine="567"/>
        <w:jc w:val="both"/>
        <w:rPr>
          <w:sz w:val="28"/>
        </w:rPr>
      </w:pPr>
      <w:r>
        <w:rPr>
          <w:sz w:val="28"/>
        </w:rPr>
        <w:t xml:space="preserve">Не надавати право на виділене місце іншим особам протягом дії </w:t>
      </w:r>
      <w:r>
        <w:rPr>
          <w:spacing w:val="-2"/>
          <w:sz w:val="28"/>
        </w:rPr>
        <w:t>договору.</w:t>
      </w:r>
    </w:p>
    <w:p w14:paraId="3854C462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4" w:firstLine="567"/>
        <w:jc w:val="both"/>
        <w:rPr>
          <w:sz w:val="28"/>
        </w:rPr>
      </w:pPr>
      <w:r>
        <w:rPr>
          <w:sz w:val="28"/>
        </w:rPr>
        <w:t>Розглядати вимоги Сторони 2 щодо змін умов договору, згідно з чинним законодавством України.</w:t>
      </w:r>
    </w:p>
    <w:p w14:paraId="26FEAEAE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6" w:firstLine="567"/>
        <w:jc w:val="both"/>
        <w:rPr>
          <w:sz w:val="28"/>
        </w:rPr>
      </w:pPr>
      <w:r>
        <w:rPr>
          <w:sz w:val="28"/>
        </w:rPr>
        <w:t>Готувати та надавати Стороні 2 всі необхідні документи за цим договором (додаткові угоди, акти виконаних робіт, тощо).</w:t>
      </w:r>
    </w:p>
    <w:p w14:paraId="13802334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Письмово повідомляти Сторону 2 (не менш як за 5 (п’ять) робочих днів) про проведення демонтажу його рекламних засобів у випадках, передбачених підпунктом 3.1.5. пункту 3.1. розділу 3 цього договору.</w:t>
      </w:r>
    </w:p>
    <w:p w14:paraId="35D33B23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firstLine="567"/>
        <w:jc w:val="both"/>
        <w:rPr>
          <w:sz w:val="28"/>
        </w:rPr>
      </w:pPr>
      <w:r>
        <w:rPr>
          <w:sz w:val="28"/>
        </w:rPr>
        <w:t>Сторона 1 залишає за собою право не продовжувати договір на наступний термін із Стороною 2, який неналежним чином виконував умови даного договору, якщо такі факти Стороною 2 встановлені.</w:t>
      </w:r>
    </w:p>
    <w:p w14:paraId="03907EDE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235" w:right="0" w:hanging="568"/>
        <w:jc w:val="both"/>
        <w:rPr>
          <w:sz w:val="28"/>
        </w:rPr>
      </w:pPr>
      <w:r>
        <w:rPr>
          <w:sz w:val="28"/>
        </w:rPr>
        <w:t xml:space="preserve">Сторона 2 має </w:t>
      </w:r>
      <w:r>
        <w:rPr>
          <w:spacing w:val="-2"/>
          <w:sz w:val="28"/>
        </w:rPr>
        <w:t>право:</w:t>
      </w:r>
    </w:p>
    <w:p w14:paraId="595FB342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Вимагати зміни умов договору, якщо через обставини, за які він не відповідає, змінилися умови господарювання, передбачені договором.</w:t>
      </w:r>
    </w:p>
    <w:p w14:paraId="476CD60D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Отримувати всю необхідну інформацію та документи, обов’язок надання яких покладено на Сторону 1 за договором.</w:t>
      </w:r>
    </w:p>
    <w:p w14:paraId="355C79DB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235" w:right="0" w:hanging="568"/>
        <w:jc w:val="both"/>
        <w:rPr>
          <w:sz w:val="28"/>
        </w:rPr>
      </w:pPr>
      <w:r>
        <w:rPr>
          <w:sz w:val="28"/>
        </w:rPr>
        <w:t xml:space="preserve">Сторона 2 </w:t>
      </w:r>
      <w:r>
        <w:rPr>
          <w:spacing w:val="-2"/>
          <w:sz w:val="28"/>
        </w:rPr>
        <w:t>зобов’язана:</w:t>
      </w:r>
    </w:p>
    <w:p w14:paraId="37BB84D3" w14:textId="54FB4234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 xml:space="preserve">Використовувати місця тільки за призначенням, визначеним в договорі та відповідно до умов даного договору, чинного законодавства України з питань реклами, Правил розміщення зовнішньої реклами на території </w:t>
      </w:r>
      <w:r w:rsidR="00C7533B">
        <w:rPr>
          <w:sz w:val="28"/>
        </w:rPr>
        <w:t>Березнянської</w:t>
      </w:r>
      <w:r>
        <w:rPr>
          <w:sz w:val="28"/>
        </w:rPr>
        <w:t xml:space="preserve"> територіальної громади та Типових правил розміщення зовнішньої реклами, затвердженими постановою Кабінету Міністрів України від 29.12.2003 №2067.</w:t>
      </w:r>
    </w:p>
    <w:p w14:paraId="2FE36A52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6" w:firstLine="567"/>
        <w:jc w:val="both"/>
        <w:rPr>
          <w:sz w:val="28"/>
        </w:rPr>
      </w:pPr>
      <w:r>
        <w:rPr>
          <w:sz w:val="28"/>
        </w:rPr>
        <w:t>Протягом п’яти днів з дати підписання цього договору внести</w:t>
      </w:r>
      <w:r>
        <w:rPr>
          <w:spacing w:val="40"/>
          <w:sz w:val="28"/>
        </w:rPr>
        <w:t xml:space="preserve"> </w:t>
      </w:r>
      <w:r>
        <w:rPr>
          <w:sz w:val="28"/>
        </w:rPr>
        <w:t>плату, визначену цим договором.</w:t>
      </w:r>
    </w:p>
    <w:p w14:paraId="42729332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Своєчасно і у повному обсязі відповідно до розділу 2 цього договору сплачувати платежі за користування місцем, що знаходиться в комунальній власності.</w:t>
      </w:r>
    </w:p>
    <w:p w14:paraId="4085C2F9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Не проводити будь-які роботи, пов’язані з розташуванням рекламного засобу до отримання дозволу на розміщення зовнішньої реклами.</w:t>
      </w:r>
    </w:p>
    <w:p w14:paraId="6695B42E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6" w:firstLine="567"/>
        <w:jc w:val="both"/>
        <w:rPr>
          <w:sz w:val="28"/>
        </w:rPr>
      </w:pPr>
      <w:r>
        <w:rPr>
          <w:sz w:val="28"/>
        </w:rPr>
        <w:t>Розташовувати рекламні засоби у відповідності до прив’язки, визначеної у дозволі.</w:t>
      </w:r>
    </w:p>
    <w:p w14:paraId="182E2DDE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Розташування рекламних засобів у межах охоронних зон інженерних комунікацій здійснювати з вимогами утримувачів зазначених комунікацій. Підключення рекламних засобів до існуючих мереж зовнішнього освітлення здійснювати із залученням відповідних компетентних служб.</w:t>
      </w:r>
    </w:p>
    <w:p w14:paraId="3EA2595E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Встановити рекламний засіб не пізніше ніж у тримісячний термін з моменту надання дозволу. Не допускається встановлення рекламного засобу</w:t>
      </w:r>
      <w:r>
        <w:rPr>
          <w:spacing w:val="80"/>
          <w:sz w:val="28"/>
        </w:rPr>
        <w:t xml:space="preserve"> </w:t>
      </w:r>
      <w:r>
        <w:rPr>
          <w:sz w:val="28"/>
        </w:rPr>
        <w:t>без підписання договору.</w:t>
      </w:r>
    </w:p>
    <w:p w14:paraId="754B3C11" w14:textId="77777777" w:rsidR="00C85A96" w:rsidRDefault="00C85A96">
      <w:pPr>
        <w:jc w:val="both"/>
        <w:rPr>
          <w:sz w:val="28"/>
        </w:rPr>
        <w:sectPr w:rsidR="00C85A96">
          <w:headerReference w:type="default" r:id="rId8"/>
          <w:pgSz w:w="11910" w:h="16840"/>
          <w:pgMar w:top="1040" w:right="420" w:bottom="280" w:left="1600" w:header="579" w:footer="0" w:gutter="0"/>
          <w:pgNumType w:start="3"/>
          <w:cols w:space="720"/>
        </w:sectPr>
      </w:pPr>
    </w:p>
    <w:p w14:paraId="624C5EF8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spacing w:before="99"/>
        <w:ind w:left="100" w:right="144" w:firstLine="567"/>
        <w:jc w:val="both"/>
        <w:rPr>
          <w:sz w:val="28"/>
        </w:rPr>
      </w:pPr>
      <w:r>
        <w:rPr>
          <w:sz w:val="28"/>
        </w:rPr>
        <w:lastRenderedPageBreak/>
        <w:t>При монтажі та демонтажі рекламних засобів не допускати руйнування та приведення в непридатний стан будівлі, споруди та прилеглої території, пошкодження комунікацій.</w:t>
      </w:r>
    </w:p>
    <w:p w14:paraId="26E4479B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 xml:space="preserve">За власний рахунок усувати пошкодження під час монтажу (демонтажу) або експлуатації рекламних засобів елементів благоустрою, у тому числі дорожнє (тротуарне) покриття, зелених насаджень, комунікацій, фасадів будинків і споруд. Якщо відновлення зазначених об’єктів здійснюється іншими підприємствами чи службами, в повному обсязі відшкодувати понесені ними витрати. У випадку псування або приведення в непридатність рекламної конструкції чи рекламного зображення, своєчасно приводити їх ремонт або </w:t>
      </w:r>
      <w:r>
        <w:rPr>
          <w:spacing w:val="-2"/>
          <w:sz w:val="28"/>
        </w:rPr>
        <w:t>заміну.</w:t>
      </w:r>
    </w:p>
    <w:p w14:paraId="1E9BD449" w14:textId="029B81FE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6" w:firstLine="567"/>
        <w:jc w:val="both"/>
        <w:rPr>
          <w:sz w:val="28"/>
        </w:rPr>
      </w:pPr>
      <w:r>
        <w:rPr>
          <w:sz w:val="28"/>
        </w:rPr>
        <w:t xml:space="preserve">Утримувати надані місця згідно з правилами і нормами пожежної безпеки, забезпечити виконання норм і правил техніки безпеки, містобудівних та санітарних норм, правил благоустрою територій населених пунктів </w:t>
      </w:r>
      <w:r w:rsidR="00C7533B">
        <w:rPr>
          <w:sz w:val="28"/>
        </w:rPr>
        <w:t>Березнянської</w:t>
      </w:r>
      <w:r>
        <w:rPr>
          <w:sz w:val="28"/>
        </w:rPr>
        <w:t xml:space="preserve"> територіальної громади.</w:t>
      </w:r>
    </w:p>
    <w:p w14:paraId="5B2BB93A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Нести юридичну відповідальність перед третіми особами за якість кріплення рекламних засобів в разі настання страхового випадку (травмування, загибелі, тощо).</w:t>
      </w:r>
    </w:p>
    <w:p w14:paraId="376DD591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Забезпечити рекламні засоби маркування на їх каркасі, вказавши найменування Сторони 2, номера його телефону, дати видачі дозволу та строку його дії.</w:t>
      </w:r>
    </w:p>
    <w:p w14:paraId="0BA6D9F2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Письмово повідомляти Сторону 1 про розірвання договору</w:t>
      </w:r>
      <w:r>
        <w:rPr>
          <w:spacing w:val="40"/>
          <w:sz w:val="28"/>
        </w:rPr>
        <w:t xml:space="preserve"> </w:t>
      </w:r>
      <w:r>
        <w:rPr>
          <w:sz w:val="28"/>
        </w:rPr>
        <w:t>повністю або в частині кожного наданого місця не менш як за 10 календарних днів до припинення використання місць.</w:t>
      </w:r>
    </w:p>
    <w:p w14:paraId="1B03CA38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Після припинення дії договору та/або закінчення строку дії відповідних дозволів:</w:t>
      </w:r>
    </w:p>
    <w:p w14:paraId="7B718DBF" w14:textId="77777777" w:rsidR="00C85A96" w:rsidRDefault="00B7447C">
      <w:pPr>
        <w:pStyle w:val="a4"/>
        <w:numPr>
          <w:ilvl w:val="3"/>
          <w:numId w:val="2"/>
        </w:numPr>
        <w:tabs>
          <w:tab w:val="left" w:pos="952"/>
        </w:tabs>
        <w:ind w:left="100" w:right="146" w:firstLine="567"/>
        <w:rPr>
          <w:sz w:val="28"/>
        </w:rPr>
      </w:pPr>
      <w:r>
        <w:rPr>
          <w:sz w:val="28"/>
        </w:rPr>
        <w:t>протягом п’яти робочих днів провести демонтаж рекламних засобів за власний рахунок;</w:t>
      </w:r>
    </w:p>
    <w:p w14:paraId="4E57DC8F" w14:textId="77777777" w:rsidR="00C85A96" w:rsidRDefault="00B7447C">
      <w:pPr>
        <w:pStyle w:val="a4"/>
        <w:numPr>
          <w:ilvl w:val="3"/>
          <w:numId w:val="2"/>
        </w:numPr>
        <w:tabs>
          <w:tab w:val="left" w:pos="952"/>
        </w:tabs>
        <w:ind w:left="100" w:firstLine="567"/>
        <w:rPr>
          <w:sz w:val="28"/>
        </w:rPr>
      </w:pPr>
      <w:r>
        <w:rPr>
          <w:sz w:val="28"/>
        </w:rPr>
        <w:t xml:space="preserve">протягом трьох днів після демонтажу рекламних засобів відновити пошкоджені елементи благоустрою, в тому числі дорожнього (тротуарного) </w:t>
      </w:r>
      <w:r>
        <w:rPr>
          <w:spacing w:val="-2"/>
          <w:sz w:val="28"/>
        </w:rPr>
        <w:t>покриття;</w:t>
      </w:r>
    </w:p>
    <w:p w14:paraId="1BB543AD" w14:textId="77777777" w:rsidR="00C85A96" w:rsidRDefault="00B7447C">
      <w:pPr>
        <w:pStyle w:val="a4"/>
        <w:numPr>
          <w:ilvl w:val="3"/>
          <w:numId w:val="2"/>
        </w:numPr>
        <w:tabs>
          <w:tab w:val="left" w:pos="952"/>
        </w:tabs>
        <w:ind w:left="100" w:right="144" w:firstLine="567"/>
        <w:rPr>
          <w:sz w:val="28"/>
        </w:rPr>
      </w:pPr>
      <w:r>
        <w:rPr>
          <w:sz w:val="28"/>
        </w:rPr>
        <w:t>здійснити оплату за період фактичного користування місцями</w:t>
      </w:r>
      <w:r>
        <w:rPr>
          <w:spacing w:val="40"/>
          <w:sz w:val="28"/>
        </w:rPr>
        <w:t xml:space="preserve"> </w:t>
      </w:r>
      <w:r>
        <w:rPr>
          <w:sz w:val="28"/>
        </w:rPr>
        <w:t>відповідно до умов даного договору.</w:t>
      </w:r>
    </w:p>
    <w:p w14:paraId="13F202A4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У разі зміни містобудівної ситуації, проведення реконструкції, ремонту, будівництва на місці розташування рекламного засобу за вимогою робочою органу у 10-ти денний термін з моменту попередження звільнити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місце та (або) перенести рекламний засіб в інше вказане місце за власний </w:t>
      </w:r>
      <w:r>
        <w:rPr>
          <w:spacing w:val="-2"/>
          <w:sz w:val="28"/>
        </w:rPr>
        <w:t>рахунок.</w:t>
      </w:r>
    </w:p>
    <w:p w14:paraId="465C094C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6" w:firstLine="567"/>
        <w:jc w:val="both"/>
        <w:rPr>
          <w:sz w:val="28"/>
        </w:rPr>
      </w:pPr>
      <w:r>
        <w:rPr>
          <w:sz w:val="28"/>
        </w:rPr>
        <w:t>У разі необхідності термінового проведення демонтажу рекламного засобу – звільнити місце у 3-денний термін.</w:t>
      </w:r>
    </w:p>
    <w:p w14:paraId="53DD7988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519" w:right="0" w:hanging="852"/>
        <w:jc w:val="both"/>
        <w:rPr>
          <w:sz w:val="28"/>
        </w:rPr>
      </w:pPr>
      <w:r>
        <w:rPr>
          <w:sz w:val="28"/>
        </w:rPr>
        <w:t>Не</w:t>
      </w:r>
      <w:r>
        <w:rPr>
          <w:spacing w:val="46"/>
          <w:sz w:val="28"/>
        </w:rPr>
        <w:t xml:space="preserve"> </w:t>
      </w:r>
      <w:r>
        <w:rPr>
          <w:sz w:val="28"/>
        </w:rPr>
        <w:t>розміщувати</w:t>
      </w:r>
      <w:r>
        <w:rPr>
          <w:spacing w:val="49"/>
          <w:sz w:val="28"/>
        </w:rPr>
        <w:t xml:space="preserve"> </w:t>
      </w:r>
      <w:r>
        <w:rPr>
          <w:sz w:val="28"/>
        </w:rPr>
        <w:t>рекламні</w:t>
      </w:r>
      <w:r>
        <w:rPr>
          <w:spacing w:val="48"/>
          <w:sz w:val="28"/>
        </w:rPr>
        <w:t xml:space="preserve"> </w:t>
      </w:r>
      <w:r>
        <w:rPr>
          <w:sz w:val="28"/>
        </w:rPr>
        <w:t>сюжети,</w:t>
      </w:r>
      <w:r>
        <w:rPr>
          <w:spacing w:val="49"/>
          <w:sz w:val="28"/>
        </w:rPr>
        <w:t xml:space="preserve"> </w:t>
      </w:r>
      <w:r>
        <w:rPr>
          <w:sz w:val="28"/>
        </w:rPr>
        <w:t>які</w:t>
      </w:r>
      <w:r>
        <w:rPr>
          <w:spacing w:val="48"/>
          <w:sz w:val="28"/>
        </w:rPr>
        <w:t xml:space="preserve"> </w:t>
      </w:r>
      <w:r>
        <w:rPr>
          <w:sz w:val="28"/>
        </w:rPr>
        <w:t>суперечать</w:t>
      </w:r>
      <w:r>
        <w:rPr>
          <w:spacing w:val="49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України</w:t>
      </w:r>
    </w:p>
    <w:p w14:paraId="728C36D6" w14:textId="77777777" w:rsidR="00C85A96" w:rsidRDefault="00B7447C">
      <w:pPr>
        <w:pStyle w:val="a3"/>
        <w:ind w:firstLine="0"/>
      </w:pPr>
      <w:r>
        <w:t xml:space="preserve">«Про </w:t>
      </w:r>
      <w:r>
        <w:rPr>
          <w:spacing w:val="-2"/>
        </w:rPr>
        <w:t>рекламу».</w:t>
      </w:r>
    </w:p>
    <w:p w14:paraId="0820A72E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right="146" w:firstLine="567"/>
        <w:jc w:val="both"/>
        <w:rPr>
          <w:sz w:val="28"/>
        </w:rPr>
      </w:pPr>
      <w:r>
        <w:rPr>
          <w:sz w:val="28"/>
        </w:rPr>
        <w:t>Відшкодовувати у повному обсязі матеріальну шкоду, що заподіяна місцю розташування рекламного засобу з вини Сторони 2.</w:t>
      </w:r>
    </w:p>
    <w:p w14:paraId="67BA57DD" w14:textId="77777777" w:rsidR="00C85A96" w:rsidRDefault="00C85A96">
      <w:pPr>
        <w:jc w:val="both"/>
        <w:rPr>
          <w:sz w:val="28"/>
        </w:rPr>
        <w:sectPr w:rsidR="00C85A96">
          <w:pgSz w:w="11910" w:h="16840"/>
          <w:pgMar w:top="1040" w:right="420" w:bottom="280" w:left="1600" w:header="579" w:footer="0" w:gutter="0"/>
          <w:cols w:space="720"/>
        </w:sectPr>
      </w:pPr>
    </w:p>
    <w:p w14:paraId="72C9B66A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spacing w:before="99"/>
        <w:ind w:left="100" w:firstLine="567"/>
        <w:jc w:val="both"/>
        <w:rPr>
          <w:sz w:val="28"/>
        </w:rPr>
      </w:pPr>
      <w:r>
        <w:rPr>
          <w:sz w:val="28"/>
        </w:rPr>
        <w:lastRenderedPageBreak/>
        <w:t>Звільнити місце і передати його в належному стані Стороні 1 в порядку, визначеному розділом 5 цього договору.</w:t>
      </w:r>
    </w:p>
    <w:p w14:paraId="3F67E762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>Письмово повідомляти Сторону 1про зміну реквізитів (місцезнаходження, найменування, організаційно-правові форми, банківські реквізити тощо) не пізніше ніж через 3 робочі дні після настання таких подій.</w:t>
      </w:r>
    </w:p>
    <w:p w14:paraId="10248394" w14:textId="77777777" w:rsidR="00C85A96" w:rsidRDefault="00B7447C">
      <w:pPr>
        <w:pStyle w:val="a4"/>
        <w:numPr>
          <w:ilvl w:val="2"/>
          <w:numId w:val="2"/>
        </w:numPr>
        <w:tabs>
          <w:tab w:val="left" w:pos="1519"/>
        </w:tabs>
        <w:ind w:left="100" w:firstLine="567"/>
        <w:jc w:val="both"/>
        <w:rPr>
          <w:sz w:val="28"/>
        </w:rPr>
      </w:pPr>
      <w:r>
        <w:rPr>
          <w:sz w:val="28"/>
        </w:rPr>
        <w:t xml:space="preserve">Передача місця, наданого Стороні 2, іншим особам (фізичним, юридичним) на будь-якій підставі (суборенда, спільна діяльність) не </w:t>
      </w:r>
      <w:r>
        <w:rPr>
          <w:spacing w:val="-2"/>
          <w:sz w:val="28"/>
        </w:rPr>
        <w:t>допускається.</w:t>
      </w:r>
    </w:p>
    <w:p w14:paraId="63D88A99" w14:textId="77777777" w:rsidR="00C85A96" w:rsidRDefault="00C85A96">
      <w:pPr>
        <w:pStyle w:val="a3"/>
        <w:ind w:left="0" w:firstLine="0"/>
        <w:jc w:val="left"/>
      </w:pPr>
    </w:p>
    <w:p w14:paraId="0549F484" w14:textId="77777777" w:rsidR="00C85A96" w:rsidRDefault="00B7447C">
      <w:pPr>
        <w:pStyle w:val="a4"/>
        <w:numPr>
          <w:ilvl w:val="0"/>
          <w:numId w:val="2"/>
        </w:numPr>
        <w:tabs>
          <w:tab w:val="left" w:pos="399"/>
        </w:tabs>
        <w:ind w:left="398" w:right="0" w:hanging="285"/>
        <w:jc w:val="both"/>
        <w:rPr>
          <w:sz w:val="28"/>
        </w:rPr>
      </w:pPr>
      <w:r>
        <w:rPr>
          <w:sz w:val="28"/>
        </w:rPr>
        <w:t>Відповідальність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повернення</w:t>
      </w:r>
      <w:r>
        <w:rPr>
          <w:spacing w:val="-2"/>
          <w:sz w:val="28"/>
        </w:rPr>
        <w:t xml:space="preserve"> </w:t>
      </w:r>
      <w:r>
        <w:rPr>
          <w:sz w:val="28"/>
        </w:rPr>
        <w:t>місця</w:t>
      </w:r>
      <w:r>
        <w:rPr>
          <w:spacing w:val="-2"/>
          <w:sz w:val="28"/>
        </w:rPr>
        <w:t xml:space="preserve"> </w:t>
      </w:r>
      <w:r>
        <w:rPr>
          <w:sz w:val="28"/>
        </w:rPr>
        <w:t>розташування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рекламного</w:t>
      </w:r>
      <w:r>
        <w:rPr>
          <w:spacing w:val="-2"/>
          <w:sz w:val="28"/>
        </w:rPr>
        <w:t xml:space="preserve"> носія</w:t>
      </w:r>
    </w:p>
    <w:p w14:paraId="013612C5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81"/>
        <w:ind w:left="100" w:firstLine="567"/>
        <w:jc w:val="both"/>
        <w:rPr>
          <w:sz w:val="28"/>
        </w:rPr>
      </w:pPr>
      <w:r>
        <w:rPr>
          <w:sz w:val="28"/>
        </w:rPr>
        <w:t>У разі порушення зобов’язання, взятого на себе цим договором або неналежного його виконання з боку Сторони 2, Сторона 1 залишає за собою право відмовитись від договору в односторонньому порядку, повідомивши про це Сторону 2 в письмовій формі в 15-денний термін. Договір вважається розірваним з моменту одержання Стороною 2 повідомлення Сторони 1 про відмову від договору.</w:t>
      </w:r>
    </w:p>
    <w:p w14:paraId="127AC67E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right="146" w:firstLine="567"/>
        <w:jc w:val="both"/>
        <w:rPr>
          <w:sz w:val="28"/>
        </w:rPr>
      </w:pPr>
      <w:r>
        <w:rPr>
          <w:sz w:val="28"/>
        </w:rPr>
        <w:t>За несвоєчасну сплату платежів за цим договором, Сторона 2 сплачує Стороні 1 пеню в розмірі подвійної облікової ставки Національного банку України від суми прострочених платежів за весь час прострочення.</w:t>
      </w:r>
    </w:p>
    <w:p w14:paraId="0B1D88B9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firstLine="567"/>
        <w:jc w:val="both"/>
        <w:rPr>
          <w:sz w:val="28"/>
        </w:rPr>
      </w:pPr>
      <w:r>
        <w:rPr>
          <w:sz w:val="28"/>
        </w:rPr>
        <w:t>У разі невиконання Стороною 2 своїх зобов’язань за цим договором, Сторона 1 вправі стягнути завдані їй збитки за рахунок майна та коштів Сторони 2 у встановленому законодавством порядку.</w:t>
      </w:r>
    </w:p>
    <w:p w14:paraId="0712E1FD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right="144" w:firstLine="567"/>
        <w:jc w:val="both"/>
        <w:rPr>
          <w:sz w:val="28"/>
        </w:rPr>
      </w:pPr>
      <w:r>
        <w:rPr>
          <w:sz w:val="28"/>
        </w:rPr>
        <w:t>Після закінчення строку дії договору, Сторона 2 в тижневий термін самостійно повинен демонтувати рекламний засіб та привести земельну ділянку, на якій розташовувався рекламний носій у належний стан.</w:t>
      </w:r>
    </w:p>
    <w:p w14:paraId="7A74484A" w14:textId="77777777" w:rsidR="00C85A96" w:rsidRDefault="00C85A96">
      <w:pPr>
        <w:pStyle w:val="a3"/>
        <w:ind w:left="0" w:firstLine="0"/>
        <w:jc w:val="left"/>
      </w:pPr>
    </w:p>
    <w:p w14:paraId="5A0628DE" w14:textId="77777777" w:rsidR="00C85A96" w:rsidRDefault="00B7447C">
      <w:pPr>
        <w:pStyle w:val="a4"/>
        <w:numPr>
          <w:ilvl w:val="0"/>
          <w:numId w:val="2"/>
        </w:numPr>
        <w:tabs>
          <w:tab w:val="left" w:pos="3018"/>
        </w:tabs>
        <w:ind w:left="3017" w:right="0" w:hanging="358"/>
        <w:jc w:val="both"/>
        <w:rPr>
          <w:sz w:val="28"/>
        </w:rPr>
      </w:pPr>
      <w:r>
        <w:rPr>
          <w:sz w:val="28"/>
        </w:rPr>
        <w:t>Умови</w:t>
      </w:r>
      <w:r>
        <w:rPr>
          <w:spacing w:val="-3"/>
          <w:sz w:val="28"/>
        </w:rPr>
        <w:t xml:space="preserve"> </w:t>
      </w:r>
      <w:r>
        <w:rPr>
          <w:sz w:val="28"/>
        </w:rPr>
        <w:t>зміни</w:t>
      </w:r>
      <w:r>
        <w:rPr>
          <w:spacing w:val="-2"/>
          <w:sz w:val="28"/>
        </w:rPr>
        <w:t xml:space="preserve"> </w:t>
      </w:r>
      <w:r>
        <w:rPr>
          <w:sz w:val="28"/>
        </w:rPr>
        <w:t>або</w:t>
      </w:r>
      <w:r>
        <w:rPr>
          <w:spacing w:val="-2"/>
          <w:sz w:val="28"/>
        </w:rPr>
        <w:t xml:space="preserve"> </w:t>
      </w:r>
      <w:r>
        <w:rPr>
          <w:sz w:val="28"/>
        </w:rPr>
        <w:t>припинення</w:t>
      </w:r>
      <w:r>
        <w:rPr>
          <w:spacing w:val="-2"/>
          <w:sz w:val="28"/>
        </w:rPr>
        <w:t xml:space="preserve"> Договору</w:t>
      </w:r>
    </w:p>
    <w:p w14:paraId="395AB71F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80"/>
        <w:ind w:firstLine="567"/>
        <w:jc w:val="both"/>
        <w:rPr>
          <w:sz w:val="28"/>
        </w:rPr>
      </w:pPr>
      <w:r>
        <w:rPr>
          <w:sz w:val="28"/>
        </w:rPr>
        <w:t>Договір набирає чинності з моменту підписання його сторонами. Закінчення строку договору не звільняє сторони від відповідальності за його порушення, але мало місце під час дії договору.</w:t>
      </w:r>
    </w:p>
    <w:p w14:paraId="682FFE5F" w14:textId="33C9D643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right="144" w:firstLine="567"/>
        <w:jc w:val="both"/>
        <w:rPr>
          <w:sz w:val="28"/>
        </w:rPr>
      </w:pPr>
      <w:r>
        <w:rPr>
          <w:sz w:val="28"/>
        </w:rPr>
        <w:t xml:space="preserve">Зміна або дострокове розірвання договору з ініціативи Сторони 2 можуть мати місце за погодження зі Стороною 1. Зміни до договору, внесення яких обумовлено положенням чи вимогами законодавства або рішеннями </w:t>
      </w:r>
      <w:r w:rsidR="008970C3">
        <w:rPr>
          <w:sz w:val="28"/>
        </w:rPr>
        <w:t>Березнянської селищної</w:t>
      </w:r>
      <w:r>
        <w:rPr>
          <w:sz w:val="28"/>
        </w:rPr>
        <w:t xml:space="preserve"> ради та її виконавчого комітету є обов’язковими для сторін договору. Зміни та доповнення, що вносяться до договору, розглядаються Стороною 2 протягом 20 днів з моменту їх подання. Одностороння відмова Сторони 2 від виконання договору не допускається.</w:t>
      </w:r>
    </w:p>
    <w:p w14:paraId="143E61C0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right="144" w:firstLine="567"/>
        <w:jc w:val="both"/>
        <w:rPr>
          <w:sz w:val="28"/>
        </w:rPr>
      </w:pPr>
      <w:r>
        <w:rPr>
          <w:sz w:val="28"/>
        </w:rPr>
        <w:t>Дострокове розірвання цього договору за ініціативи Сторони 1 у встановленому законодавством порядку може мати місце в таких випадках:</w:t>
      </w:r>
    </w:p>
    <w:p w14:paraId="3838B10E" w14:textId="77777777" w:rsidR="00C85A96" w:rsidRDefault="00B7447C">
      <w:pPr>
        <w:pStyle w:val="a4"/>
        <w:numPr>
          <w:ilvl w:val="0"/>
          <w:numId w:val="1"/>
        </w:numPr>
        <w:tabs>
          <w:tab w:val="left" w:pos="952"/>
        </w:tabs>
        <w:ind w:firstLine="567"/>
        <w:rPr>
          <w:sz w:val="28"/>
        </w:rPr>
      </w:pPr>
      <w:r>
        <w:rPr>
          <w:sz w:val="28"/>
        </w:rPr>
        <w:t>Сторона 2 погіршує місце, що надане йому, бо утримує його в неналежному стані (засмічення території, незадовільний технічний стан рекламних конструкцій, пошкодження місця тощо), про що повинен бути складений відповідний акт;</w:t>
      </w:r>
    </w:p>
    <w:p w14:paraId="71ED49AA" w14:textId="77777777" w:rsidR="00C85A96" w:rsidRDefault="00C85A96">
      <w:pPr>
        <w:jc w:val="both"/>
        <w:rPr>
          <w:sz w:val="28"/>
        </w:rPr>
        <w:sectPr w:rsidR="00C85A96" w:rsidSect="00D20D24">
          <w:pgSz w:w="11910" w:h="16840"/>
          <w:pgMar w:top="1040" w:right="570" w:bottom="280" w:left="1276" w:header="579" w:footer="0" w:gutter="0"/>
          <w:cols w:space="720"/>
        </w:sectPr>
      </w:pPr>
    </w:p>
    <w:p w14:paraId="372FE7F5" w14:textId="77777777" w:rsidR="00C85A96" w:rsidRDefault="00B7447C">
      <w:pPr>
        <w:pStyle w:val="a4"/>
        <w:numPr>
          <w:ilvl w:val="0"/>
          <w:numId w:val="1"/>
        </w:numPr>
        <w:tabs>
          <w:tab w:val="left" w:pos="952"/>
        </w:tabs>
        <w:spacing w:before="99"/>
        <w:ind w:left="100" w:right="146" w:firstLine="567"/>
        <w:rPr>
          <w:sz w:val="28"/>
        </w:rPr>
      </w:pPr>
      <w:r>
        <w:rPr>
          <w:sz w:val="28"/>
        </w:rPr>
        <w:lastRenderedPageBreak/>
        <w:t>Сторона 2 несвоєчасно або у неповному обсязі сплачує платежі за користування місцем, визначеним розділом 2 цього договору, протягом 2-х місяців після закінчення встановленого терміну сплати;</w:t>
      </w:r>
    </w:p>
    <w:p w14:paraId="43E27CBE" w14:textId="77777777" w:rsidR="00C85A96" w:rsidRDefault="00B7447C">
      <w:pPr>
        <w:pStyle w:val="a4"/>
        <w:numPr>
          <w:ilvl w:val="0"/>
          <w:numId w:val="1"/>
        </w:numPr>
        <w:tabs>
          <w:tab w:val="left" w:pos="952"/>
        </w:tabs>
        <w:ind w:left="100" w:firstLine="567"/>
        <w:rPr>
          <w:sz w:val="28"/>
        </w:rPr>
      </w:pPr>
      <w:r>
        <w:rPr>
          <w:sz w:val="28"/>
        </w:rPr>
        <w:t xml:space="preserve">на вимогу Сторони 1 згідно з вимогами ст. 782 Цивільного кодексу </w:t>
      </w:r>
      <w:r>
        <w:rPr>
          <w:spacing w:val="-2"/>
          <w:sz w:val="28"/>
        </w:rPr>
        <w:t>України;</w:t>
      </w:r>
    </w:p>
    <w:p w14:paraId="62D85D96" w14:textId="77777777" w:rsidR="00C85A96" w:rsidRDefault="00B7447C">
      <w:pPr>
        <w:pStyle w:val="a4"/>
        <w:numPr>
          <w:ilvl w:val="0"/>
          <w:numId w:val="1"/>
        </w:numPr>
        <w:tabs>
          <w:tab w:val="left" w:pos="952"/>
        </w:tabs>
        <w:ind w:left="100" w:right="146" w:firstLine="567"/>
        <w:rPr>
          <w:sz w:val="28"/>
        </w:rPr>
      </w:pPr>
      <w:r>
        <w:rPr>
          <w:sz w:val="28"/>
        </w:rPr>
        <w:t>банкрутства Сторони 2 або внесення відомостей про припинення державної реєстрації Сторони 2;</w:t>
      </w:r>
    </w:p>
    <w:p w14:paraId="218B3828" w14:textId="77777777" w:rsidR="00C85A96" w:rsidRDefault="00B7447C">
      <w:pPr>
        <w:pStyle w:val="a4"/>
        <w:numPr>
          <w:ilvl w:val="0"/>
          <w:numId w:val="1"/>
        </w:numPr>
        <w:tabs>
          <w:tab w:val="left" w:pos="952"/>
        </w:tabs>
        <w:ind w:left="100" w:firstLine="567"/>
        <w:rPr>
          <w:sz w:val="28"/>
        </w:rPr>
      </w:pPr>
      <w:r>
        <w:rPr>
          <w:sz w:val="28"/>
        </w:rPr>
        <w:t>передача місця, наданого Стороні 2, іншим особам (фізичним, юридичним) на будь-якій підставі (суборенда, спільна діяльність);</w:t>
      </w:r>
    </w:p>
    <w:p w14:paraId="74F62940" w14:textId="77777777" w:rsidR="00C85A96" w:rsidRDefault="00B7447C">
      <w:pPr>
        <w:pStyle w:val="a4"/>
        <w:numPr>
          <w:ilvl w:val="0"/>
          <w:numId w:val="1"/>
        </w:numPr>
        <w:tabs>
          <w:tab w:val="left" w:pos="952"/>
        </w:tabs>
        <w:ind w:left="952" w:right="0" w:hanging="28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інших</w:t>
      </w:r>
      <w:r>
        <w:rPr>
          <w:spacing w:val="-4"/>
          <w:sz w:val="28"/>
        </w:rPr>
        <w:t xml:space="preserve"> </w:t>
      </w:r>
      <w:r>
        <w:rPr>
          <w:sz w:val="28"/>
        </w:rPr>
        <w:t>випадках</w:t>
      </w:r>
      <w:r>
        <w:rPr>
          <w:spacing w:val="-4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цього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договору.</w:t>
      </w:r>
    </w:p>
    <w:p w14:paraId="22996A79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firstLine="567"/>
        <w:jc w:val="both"/>
        <w:rPr>
          <w:sz w:val="28"/>
        </w:rPr>
      </w:pPr>
      <w:r>
        <w:rPr>
          <w:sz w:val="28"/>
        </w:rPr>
        <w:t>Договір може бути достроково розірваний на вимогу Сторони 1 у разі неналежного виконання Стороною 2 зобов’язань, взятих за договором та з інших підстав, передбачених нормативними актами України.</w:t>
      </w:r>
    </w:p>
    <w:p w14:paraId="72965EEC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right="144" w:firstLine="567"/>
        <w:jc w:val="both"/>
        <w:rPr>
          <w:sz w:val="28"/>
        </w:rPr>
      </w:pPr>
      <w:r>
        <w:rPr>
          <w:sz w:val="28"/>
        </w:rPr>
        <w:t>У разі відмови Сторони 1 у продовженні користування після закінчення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дії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«об’єкт»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має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бути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звільнено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передано</w:t>
      </w:r>
    </w:p>
    <w:p w14:paraId="0DC48211" w14:textId="77777777" w:rsidR="00C85A96" w:rsidRDefault="00B7447C">
      <w:pPr>
        <w:pStyle w:val="a3"/>
        <w:ind w:right="144" w:firstLine="0"/>
      </w:pPr>
      <w:r>
        <w:t>«робочому органу» за актом у задовільному стані. За час фактичного користування «об’єктом» після закінчення строку даного договору по передачі його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актом</w:t>
      </w:r>
      <w:r>
        <w:rPr>
          <w:spacing w:val="-2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зобов’язана</w:t>
      </w:r>
      <w:r>
        <w:rPr>
          <w:spacing w:val="-2"/>
        </w:rPr>
        <w:t xml:space="preserve"> </w:t>
      </w:r>
      <w:r>
        <w:t>внести</w:t>
      </w:r>
      <w:r>
        <w:rPr>
          <w:spacing w:val="-2"/>
        </w:rPr>
        <w:t xml:space="preserve"> </w:t>
      </w:r>
      <w:r>
        <w:t>плату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користування</w:t>
      </w:r>
      <w:r>
        <w:rPr>
          <w:spacing w:val="-2"/>
        </w:rPr>
        <w:t xml:space="preserve"> </w:t>
      </w:r>
      <w:r>
        <w:t>«об’єктом»</w:t>
      </w:r>
      <w:r>
        <w:rPr>
          <w:spacing w:val="-2"/>
        </w:rPr>
        <w:t xml:space="preserve"> </w:t>
      </w:r>
      <w:r>
        <w:t>в розмірі місячної плати.</w:t>
      </w:r>
    </w:p>
    <w:p w14:paraId="46BE833E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right="146" w:firstLine="567"/>
        <w:jc w:val="both"/>
        <w:rPr>
          <w:sz w:val="28"/>
        </w:rPr>
      </w:pPr>
      <w:r>
        <w:rPr>
          <w:sz w:val="28"/>
        </w:rPr>
        <w:t xml:space="preserve">Якщо Сторона 2 не повернула «об’єкт» в термін, визначений договором, Сторона 1 має право вимагати від Сторони 2 сплати неустойки у розмірі подвійної плати за весь термін користування «об’єктом» до його </w:t>
      </w:r>
      <w:r>
        <w:rPr>
          <w:spacing w:val="-2"/>
          <w:sz w:val="28"/>
        </w:rPr>
        <w:t>повернення.</w:t>
      </w:r>
    </w:p>
    <w:p w14:paraId="15BDBCCA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right="146" w:firstLine="567"/>
        <w:jc w:val="both"/>
        <w:rPr>
          <w:sz w:val="28"/>
        </w:rPr>
      </w:pPr>
      <w:r>
        <w:rPr>
          <w:sz w:val="28"/>
        </w:rPr>
        <w:t>Якщо Сторона 2 допустила погіршення стану «об’єкта», він повинен відшкодувати Стороні 1 збитки, якщо не доведе, що погіршення стались не з його вини.</w:t>
      </w:r>
    </w:p>
    <w:p w14:paraId="2B004E00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firstLine="567"/>
        <w:jc w:val="both"/>
        <w:rPr>
          <w:sz w:val="28"/>
        </w:rPr>
      </w:pPr>
      <w:r>
        <w:rPr>
          <w:sz w:val="28"/>
        </w:rPr>
        <w:t>Звернення про припинення або продовження користування в зв’язку з закінченням терміну дії договору надається Стороною 2 не пізніше 1 місяця до його закінчення.</w:t>
      </w:r>
    </w:p>
    <w:p w14:paraId="45BD2DD1" w14:textId="180A0F6E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firstLine="567"/>
        <w:jc w:val="both"/>
        <w:rPr>
          <w:sz w:val="28"/>
        </w:rPr>
      </w:pPr>
      <w:r>
        <w:rPr>
          <w:sz w:val="28"/>
        </w:rPr>
        <w:t xml:space="preserve">Продовження договору на новий термін по закінченню його дії здійснюється відповідно до «Правил розміщення зовнішньої реклами на території </w:t>
      </w:r>
      <w:r w:rsidR="00C7533B">
        <w:rPr>
          <w:sz w:val="28"/>
        </w:rPr>
        <w:t>Березнянської</w:t>
      </w:r>
      <w:r>
        <w:rPr>
          <w:sz w:val="28"/>
        </w:rPr>
        <w:t xml:space="preserve"> територіальної громади».</w:t>
      </w:r>
    </w:p>
    <w:p w14:paraId="05938046" w14:textId="77777777" w:rsidR="00C85A96" w:rsidRDefault="00C85A96">
      <w:pPr>
        <w:pStyle w:val="a3"/>
        <w:ind w:left="0" w:firstLine="0"/>
        <w:jc w:val="left"/>
      </w:pPr>
    </w:p>
    <w:p w14:paraId="06ACACA3" w14:textId="77777777" w:rsidR="00C85A96" w:rsidRDefault="00B7447C">
      <w:pPr>
        <w:pStyle w:val="a4"/>
        <w:numPr>
          <w:ilvl w:val="0"/>
          <w:numId w:val="2"/>
        </w:numPr>
        <w:tabs>
          <w:tab w:val="left" w:pos="3870"/>
        </w:tabs>
        <w:ind w:left="3869" w:right="0" w:hanging="358"/>
        <w:jc w:val="both"/>
        <w:rPr>
          <w:sz w:val="28"/>
        </w:rPr>
      </w:pPr>
      <w:r>
        <w:rPr>
          <w:sz w:val="28"/>
        </w:rPr>
        <w:t>Форс-мажорні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обставини</w:t>
      </w:r>
    </w:p>
    <w:p w14:paraId="2967AD54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81"/>
        <w:ind w:left="100" w:firstLine="567"/>
        <w:jc w:val="both"/>
        <w:rPr>
          <w:sz w:val="28"/>
        </w:rPr>
      </w:pPr>
      <w:r>
        <w:rPr>
          <w:sz w:val="28"/>
        </w:rPr>
        <w:t xml:space="preserve">Сторони звільняються від відповідальності за невиконання зобов’язань по договору, якщо таке невиконання зумовлене обставинами непереборної сили, які не могла передбачити жодна зі Сторін. В разі виникнення таких обставин Сторона, для якої вони зумовили неможливість виконання зобов’язань за договором, повідомляє іншу Сторону в п’ятиденний </w:t>
      </w:r>
      <w:r>
        <w:rPr>
          <w:spacing w:val="-2"/>
          <w:sz w:val="28"/>
        </w:rPr>
        <w:t>термін.</w:t>
      </w:r>
    </w:p>
    <w:p w14:paraId="09712744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00" w:firstLine="567"/>
        <w:jc w:val="both"/>
        <w:rPr>
          <w:sz w:val="28"/>
        </w:rPr>
      </w:pPr>
      <w:r>
        <w:rPr>
          <w:sz w:val="28"/>
        </w:rPr>
        <w:t>У випадку, коли обставини непереборної сили діятимуть більше двох місяців, кожна зі Сторін має право припинити дію договору шляхом</w:t>
      </w:r>
      <w:r>
        <w:rPr>
          <w:spacing w:val="40"/>
          <w:sz w:val="28"/>
        </w:rPr>
        <w:t xml:space="preserve"> </w:t>
      </w:r>
      <w:r>
        <w:rPr>
          <w:sz w:val="28"/>
        </w:rPr>
        <w:t>письмового повідомлення іншої Сторони.</w:t>
      </w:r>
    </w:p>
    <w:p w14:paraId="54FC1493" w14:textId="77777777" w:rsidR="00C85A96" w:rsidRDefault="00C85A96">
      <w:pPr>
        <w:jc w:val="both"/>
        <w:rPr>
          <w:sz w:val="28"/>
        </w:rPr>
        <w:sectPr w:rsidR="00C85A96">
          <w:pgSz w:w="11910" w:h="16840"/>
          <w:pgMar w:top="1040" w:right="420" w:bottom="280" w:left="1600" w:header="579" w:footer="0" w:gutter="0"/>
          <w:cols w:space="720"/>
        </w:sectPr>
      </w:pPr>
    </w:p>
    <w:p w14:paraId="65AE2012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99"/>
        <w:ind w:left="100" w:right="147" w:firstLine="567"/>
        <w:jc w:val="both"/>
        <w:rPr>
          <w:sz w:val="28"/>
        </w:rPr>
      </w:pPr>
      <w:r>
        <w:rPr>
          <w:sz w:val="28"/>
        </w:rPr>
        <w:lastRenderedPageBreak/>
        <w:t>Обставинами непереборної сили вважаються: війна чи воєнні дії, повстання, мобілізація, епідемії, пожежі, вибухи, дорожні та природні катастрофи, а також інші події, котрі визнані такими компетентними державними органами.</w:t>
      </w:r>
    </w:p>
    <w:p w14:paraId="6411361E" w14:textId="77777777" w:rsidR="00C85A96" w:rsidRDefault="00C85A96">
      <w:pPr>
        <w:pStyle w:val="a3"/>
        <w:ind w:left="0" w:firstLine="0"/>
        <w:jc w:val="left"/>
        <w:rPr>
          <w:sz w:val="35"/>
        </w:rPr>
      </w:pPr>
    </w:p>
    <w:p w14:paraId="0356061A" w14:textId="77777777" w:rsidR="00C85A96" w:rsidRDefault="00B7447C">
      <w:pPr>
        <w:pStyle w:val="a4"/>
        <w:numPr>
          <w:ilvl w:val="0"/>
          <w:numId w:val="2"/>
        </w:numPr>
        <w:tabs>
          <w:tab w:val="left" w:pos="4232"/>
        </w:tabs>
        <w:ind w:left="4231" w:right="0" w:hanging="358"/>
        <w:jc w:val="left"/>
        <w:rPr>
          <w:sz w:val="28"/>
        </w:rPr>
      </w:pPr>
      <w:r>
        <w:rPr>
          <w:sz w:val="28"/>
        </w:rPr>
        <w:t xml:space="preserve">Строк дії </w:t>
      </w:r>
      <w:r>
        <w:rPr>
          <w:spacing w:val="-2"/>
          <w:sz w:val="28"/>
        </w:rPr>
        <w:t>Договору</w:t>
      </w:r>
    </w:p>
    <w:p w14:paraId="1634C7D3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  <w:tab w:val="left" w:pos="3243"/>
        </w:tabs>
        <w:spacing w:before="81"/>
        <w:ind w:firstLine="567"/>
        <w:jc w:val="both"/>
        <w:rPr>
          <w:sz w:val="28"/>
        </w:rPr>
      </w:pPr>
      <w:r>
        <w:rPr>
          <w:sz w:val="28"/>
        </w:rPr>
        <w:t>Цей договір вступає в силу з моменту підписання його Сторонами 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діє до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01E29BDC" w14:textId="77777777" w:rsidR="00C85A96" w:rsidRDefault="00C85A96">
      <w:pPr>
        <w:pStyle w:val="a3"/>
        <w:ind w:left="0" w:firstLine="0"/>
        <w:jc w:val="left"/>
      </w:pPr>
    </w:p>
    <w:p w14:paraId="6D81EEDB" w14:textId="77777777" w:rsidR="00C85A96" w:rsidRDefault="00B7447C">
      <w:pPr>
        <w:pStyle w:val="a4"/>
        <w:numPr>
          <w:ilvl w:val="0"/>
          <w:numId w:val="2"/>
        </w:numPr>
        <w:tabs>
          <w:tab w:val="left" w:pos="3234"/>
        </w:tabs>
        <w:ind w:left="3233" w:right="0" w:hanging="358"/>
        <w:jc w:val="both"/>
        <w:rPr>
          <w:sz w:val="28"/>
        </w:rPr>
      </w:pPr>
      <w:r>
        <w:rPr>
          <w:sz w:val="28"/>
        </w:rPr>
        <w:t>Інші</w:t>
      </w:r>
      <w:r>
        <w:rPr>
          <w:spacing w:val="-1"/>
          <w:sz w:val="28"/>
        </w:rPr>
        <w:t xml:space="preserve"> </w:t>
      </w:r>
      <w:r>
        <w:rPr>
          <w:sz w:val="28"/>
        </w:rPr>
        <w:t>умови та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Додатки до </w:t>
      </w:r>
      <w:r>
        <w:rPr>
          <w:spacing w:val="-2"/>
          <w:sz w:val="28"/>
        </w:rPr>
        <w:t>Договору</w:t>
      </w:r>
    </w:p>
    <w:p w14:paraId="2CB540A6" w14:textId="3134D02B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spacing w:before="80"/>
        <w:ind w:firstLine="567"/>
        <w:jc w:val="both"/>
        <w:rPr>
          <w:sz w:val="28"/>
        </w:rPr>
      </w:pPr>
      <w:r>
        <w:rPr>
          <w:sz w:val="28"/>
        </w:rPr>
        <w:t xml:space="preserve">В питаннях, не обумовлених дійсним договором керуються чинним законодавством, рішеннями міської ради, рішеннями виконавчого комітету та розпорядженнями </w:t>
      </w:r>
      <w:r w:rsidR="00C7533B">
        <w:rPr>
          <w:sz w:val="28"/>
        </w:rPr>
        <w:t>селищного</w:t>
      </w:r>
      <w:r>
        <w:rPr>
          <w:sz w:val="28"/>
        </w:rPr>
        <w:t xml:space="preserve"> голови щодо договірних відносин.</w:t>
      </w:r>
    </w:p>
    <w:p w14:paraId="407DD8E0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firstLine="567"/>
        <w:jc w:val="both"/>
        <w:rPr>
          <w:sz w:val="28"/>
        </w:rPr>
      </w:pPr>
      <w:r>
        <w:rPr>
          <w:sz w:val="28"/>
        </w:rPr>
        <w:t>Зміни та доповнення до цього договору вносяться за взаємною згодою Сторін, шляхом укладання додаткової угоди.</w:t>
      </w:r>
    </w:p>
    <w:p w14:paraId="36F5E889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firstLine="567"/>
        <w:jc w:val="both"/>
        <w:rPr>
          <w:sz w:val="28"/>
        </w:rPr>
      </w:pPr>
      <w:r>
        <w:rPr>
          <w:sz w:val="28"/>
        </w:rPr>
        <w:t>Додаткові угоди та додатки до цього договору є його невід’ємними частинами і мають юридичну силу у разі, якщо вони викладені у письмовій формі, підписані сторонами та скріплені їх печатками.</w:t>
      </w:r>
    </w:p>
    <w:p w14:paraId="12E69D79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firstLine="567"/>
        <w:jc w:val="both"/>
        <w:rPr>
          <w:sz w:val="28"/>
        </w:rPr>
      </w:pPr>
      <w:r>
        <w:rPr>
          <w:sz w:val="28"/>
        </w:rPr>
        <w:t>Цей договір складений на семи аркушах у двох примірниках по одному для кожної зі Сторін.</w:t>
      </w:r>
    </w:p>
    <w:p w14:paraId="3433EC4C" w14:textId="77777777" w:rsidR="00C85A96" w:rsidRDefault="00B7447C">
      <w:pPr>
        <w:pStyle w:val="a4"/>
        <w:numPr>
          <w:ilvl w:val="1"/>
          <w:numId w:val="2"/>
        </w:numPr>
        <w:tabs>
          <w:tab w:val="left" w:pos="1235"/>
        </w:tabs>
        <w:ind w:left="1235" w:right="0" w:hanging="568"/>
        <w:jc w:val="both"/>
        <w:rPr>
          <w:sz w:val="28"/>
        </w:rPr>
      </w:pP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-1"/>
          <w:sz w:val="28"/>
        </w:rPr>
        <w:t xml:space="preserve"> </w:t>
      </w:r>
      <w:r>
        <w:rPr>
          <w:sz w:val="28"/>
        </w:rPr>
        <w:t>додається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розрахунок </w:t>
      </w:r>
      <w:r>
        <w:rPr>
          <w:spacing w:val="-2"/>
          <w:sz w:val="28"/>
        </w:rPr>
        <w:t>плати.</w:t>
      </w:r>
    </w:p>
    <w:p w14:paraId="46FCE212" w14:textId="77777777" w:rsidR="00C85A96" w:rsidRDefault="00C85A96">
      <w:pPr>
        <w:pStyle w:val="a3"/>
        <w:ind w:left="0" w:firstLine="0"/>
        <w:jc w:val="left"/>
      </w:pPr>
    </w:p>
    <w:p w14:paraId="6E79AACC" w14:textId="77777777" w:rsidR="00C85A96" w:rsidRDefault="00B7447C">
      <w:pPr>
        <w:pStyle w:val="a4"/>
        <w:numPr>
          <w:ilvl w:val="0"/>
          <w:numId w:val="2"/>
        </w:numPr>
        <w:tabs>
          <w:tab w:val="left" w:pos="3067"/>
        </w:tabs>
        <w:ind w:left="3066" w:right="0" w:hanging="358"/>
        <w:jc w:val="left"/>
        <w:rPr>
          <w:sz w:val="28"/>
        </w:rPr>
      </w:pPr>
      <w:r>
        <w:rPr>
          <w:sz w:val="28"/>
        </w:rPr>
        <w:t>Місцезнаходження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реквізити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сторін</w:t>
      </w:r>
    </w:p>
    <w:p w14:paraId="4C9A4148" w14:textId="77777777" w:rsidR="00C85A96" w:rsidRDefault="00C85A96">
      <w:pPr>
        <w:pStyle w:val="a3"/>
        <w:ind w:left="0" w:firstLine="0"/>
        <w:jc w:val="left"/>
        <w:rPr>
          <w:sz w:val="35"/>
        </w:rPr>
      </w:pPr>
    </w:p>
    <w:p w14:paraId="54C733A8" w14:textId="77777777" w:rsidR="00C85A96" w:rsidRDefault="00B7447C">
      <w:pPr>
        <w:pStyle w:val="a3"/>
        <w:tabs>
          <w:tab w:val="left" w:pos="5486"/>
        </w:tabs>
        <w:ind w:left="101" w:firstLine="0"/>
        <w:jc w:val="left"/>
      </w:pPr>
      <w:r>
        <w:rPr>
          <w:u w:val="single"/>
        </w:rPr>
        <w:t xml:space="preserve">Сторона </w:t>
      </w:r>
      <w:r>
        <w:rPr>
          <w:spacing w:val="-10"/>
          <w:u w:val="single"/>
        </w:rPr>
        <w:t>1</w:t>
      </w:r>
      <w:r>
        <w:tab/>
      </w:r>
      <w:r>
        <w:rPr>
          <w:u w:val="single"/>
        </w:rPr>
        <w:t xml:space="preserve">Сторона </w:t>
      </w:r>
      <w:r>
        <w:rPr>
          <w:spacing w:val="-10"/>
          <w:u w:val="single"/>
        </w:rPr>
        <w:t>2</w:t>
      </w:r>
    </w:p>
    <w:p w14:paraId="79159F53" w14:textId="0BF9740D" w:rsidR="00C85A96" w:rsidRDefault="00C7533B">
      <w:pPr>
        <w:pStyle w:val="a3"/>
        <w:tabs>
          <w:tab w:val="left" w:pos="5486"/>
          <w:tab w:val="left" w:pos="9751"/>
        </w:tabs>
        <w:ind w:firstLine="0"/>
        <w:jc w:val="left"/>
      </w:pPr>
      <w:r>
        <w:t>Березнянська селищна рада</w:t>
      </w:r>
      <w:r w:rsidR="00B7447C">
        <w:tab/>
      </w:r>
      <w:r w:rsidR="00B7447C">
        <w:rPr>
          <w:u w:val="single"/>
        </w:rPr>
        <w:tab/>
      </w:r>
    </w:p>
    <w:p w14:paraId="4D8E378D" w14:textId="77777777" w:rsidR="00C85A96" w:rsidRDefault="00C85A96">
      <w:pPr>
        <w:pStyle w:val="a3"/>
        <w:spacing w:before="4"/>
        <w:ind w:left="0" w:firstLine="0"/>
        <w:jc w:val="left"/>
        <w:rPr>
          <w:sz w:val="20"/>
        </w:rPr>
      </w:pPr>
    </w:p>
    <w:p w14:paraId="63F5F490" w14:textId="72EAA7FB" w:rsidR="00C85A96" w:rsidRDefault="00B7447C">
      <w:pPr>
        <w:pStyle w:val="a3"/>
        <w:tabs>
          <w:tab w:val="left" w:pos="5486"/>
          <w:tab w:val="left" w:pos="9751"/>
        </w:tabs>
        <w:spacing w:before="88"/>
        <w:ind w:firstLine="0"/>
        <w:jc w:val="left"/>
      </w:pPr>
      <w:r>
        <w:t>156</w:t>
      </w:r>
      <w:r w:rsidR="00C7533B">
        <w:t>22</w:t>
      </w:r>
      <w:r>
        <w:t>,</w:t>
      </w:r>
      <w:r>
        <w:rPr>
          <w:spacing w:val="-2"/>
        </w:rPr>
        <w:t xml:space="preserve"> </w:t>
      </w:r>
      <w:r>
        <w:t>Чернігівська</w:t>
      </w:r>
      <w:r>
        <w:rPr>
          <w:spacing w:val="-1"/>
        </w:rPr>
        <w:t xml:space="preserve"> </w:t>
      </w:r>
      <w:r>
        <w:rPr>
          <w:spacing w:val="-2"/>
        </w:rPr>
        <w:t>область,</w:t>
      </w:r>
      <w:r>
        <w:tab/>
      </w:r>
      <w:r>
        <w:rPr>
          <w:u w:val="single"/>
        </w:rPr>
        <w:tab/>
      </w:r>
    </w:p>
    <w:p w14:paraId="6DB41812" w14:textId="5E9D0D02" w:rsidR="00C85A96" w:rsidRDefault="00C7533B">
      <w:pPr>
        <w:pStyle w:val="a3"/>
        <w:tabs>
          <w:tab w:val="left" w:pos="5485"/>
          <w:tab w:val="left" w:pos="9750"/>
        </w:tabs>
        <w:ind w:firstLine="0"/>
        <w:jc w:val="left"/>
      </w:pPr>
      <w:r>
        <w:t xml:space="preserve">смт. Березна вул. </w:t>
      </w:r>
      <w:proofErr w:type="spellStart"/>
      <w:r>
        <w:t>Св’ято</w:t>
      </w:r>
      <w:proofErr w:type="spellEnd"/>
      <w:r>
        <w:t xml:space="preserve"> -Покровська,2а</w:t>
      </w:r>
      <w:r w:rsidR="00B7447C">
        <w:tab/>
      </w:r>
      <w:r w:rsidR="00B7447C">
        <w:rPr>
          <w:u w:val="single"/>
        </w:rPr>
        <w:tab/>
      </w:r>
    </w:p>
    <w:p w14:paraId="310C49A0" w14:textId="77777777" w:rsidR="00C85A96" w:rsidRDefault="00B7447C">
      <w:pPr>
        <w:pStyle w:val="a3"/>
        <w:tabs>
          <w:tab w:val="left" w:pos="3533"/>
          <w:tab w:val="left" w:pos="5486"/>
          <w:tab w:val="left" w:pos="9751"/>
        </w:tabs>
        <w:ind w:firstLine="0"/>
        <w:jc w:val="left"/>
      </w:pPr>
      <w:r>
        <w:t xml:space="preserve">р/р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3F7145EF" w14:textId="6AD011B8" w:rsidR="00C85A96" w:rsidRDefault="00B7447C">
      <w:pPr>
        <w:pStyle w:val="a3"/>
        <w:tabs>
          <w:tab w:val="left" w:pos="5486"/>
          <w:tab w:val="left" w:pos="9751"/>
        </w:tabs>
        <w:ind w:firstLine="0"/>
        <w:jc w:val="left"/>
      </w:pPr>
      <w:r>
        <w:t>Код</w:t>
      </w:r>
      <w:r>
        <w:rPr>
          <w:spacing w:val="-3"/>
        </w:rPr>
        <w:t xml:space="preserve"> </w:t>
      </w:r>
      <w:r>
        <w:t>ЄДРПОУ</w:t>
      </w:r>
      <w:r>
        <w:rPr>
          <w:spacing w:val="-3"/>
        </w:rPr>
        <w:t xml:space="preserve"> </w:t>
      </w:r>
      <w:r>
        <w:rPr>
          <w:spacing w:val="-2"/>
        </w:rPr>
        <w:t>04</w:t>
      </w:r>
      <w:r w:rsidR="00C7533B">
        <w:rPr>
          <w:spacing w:val="-2"/>
        </w:rPr>
        <w:t>412366</w:t>
      </w:r>
      <w:r>
        <w:tab/>
      </w:r>
      <w:r>
        <w:rPr>
          <w:u w:val="single"/>
        </w:rPr>
        <w:tab/>
      </w:r>
    </w:p>
    <w:p w14:paraId="7794AE3F" w14:textId="77777777" w:rsidR="00C85A96" w:rsidRDefault="00C85A96">
      <w:pPr>
        <w:pStyle w:val="a3"/>
        <w:spacing w:before="4"/>
        <w:ind w:left="0" w:firstLine="0"/>
        <w:jc w:val="left"/>
        <w:rPr>
          <w:sz w:val="20"/>
        </w:rPr>
      </w:pPr>
    </w:p>
    <w:p w14:paraId="1DEDB195" w14:textId="459202E2" w:rsidR="00C85A96" w:rsidRDefault="00C7533B">
      <w:pPr>
        <w:pStyle w:val="a3"/>
        <w:tabs>
          <w:tab w:val="left" w:pos="5485"/>
          <w:tab w:val="left" w:pos="9750"/>
        </w:tabs>
        <w:spacing w:before="88"/>
        <w:ind w:firstLine="0"/>
        <w:jc w:val="left"/>
      </w:pPr>
      <w:r>
        <w:t>Селищний голова</w:t>
      </w:r>
      <w:r w:rsidR="00B7447C">
        <w:tab/>
      </w:r>
      <w:r w:rsidR="00B7447C">
        <w:rPr>
          <w:u w:val="single"/>
        </w:rPr>
        <w:tab/>
      </w:r>
    </w:p>
    <w:p w14:paraId="42C25CFF" w14:textId="77777777" w:rsidR="00C85A96" w:rsidRDefault="00C85A96">
      <w:pPr>
        <w:pStyle w:val="a3"/>
        <w:spacing w:before="4"/>
        <w:ind w:left="0" w:firstLine="0"/>
        <w:jc w:val="left"/>
        <w:rPr>
          <w:sz w:val="20"/>
        </w:rPr>
      </w:pPr>
    </w:p>
    <w:p w14:paraId="3576817F" w14:textId="70D54039" w:rsidR="00C85A96" w:rsidRDefault="00B7447C">
      <w:pPr>
        <w:pStyle w:val="a3"/>
        <w:tabs>
          <w:tab w:val="left" w:pos="2125"/>
          <w:tab w:val="left" w:pos="5486"/>
          <w:tab w:val="left" w:pos="9751"/>
        </w:tabs>
        <w:spacing w:before="88"/>
        <w:ind w:firstLine="0"/>
        <w:jc w:val="left"/>
      </w:pPr>
      <w:r>
        <w:rPr>
          <w:u w:val="single"/>
        </w:rPr>
        <w:tab/>
      </w:r>
      <w:r w:rsidR="00C7533B">
        <w:t>Володимир ПАВЛЕНКО</w:t>
      </w:r>
      <w:r>
        <w:tab/>
      </w:r>
      <w:r>
        <w:rPr>
          <w:u w:val="single"/>
        </w:rPr>
        <w:tab/>
      </w:r>
    </w:p>
    <w:p w14:paraId="1E52BD54" w14:textId="77777777" w:rsidR="00C85A96" w:rsidRDefault="00B7447C">
      <w:pPr>
        <w:pStyle w:val="a3"/>
        <w:tabs>
          <w:tab w:val="left" w:pos="5486"/>
        </w:tabs>
        <w:ind w:firstLine="0"/>
        <w:jc w:val="left"/>
      </w:pPr>
      <w:r>
        <w:rPr>
          <w:spacing w:val="-4"/>
        </w:rPr>
        <w:t>М.П.</w:t>
      </w:r>
      <w:r>
        <w:tab/>
      </w:r>
      <w:r>
        <w:rPr>
          <w:spacing w:val="-4"/>
        </w:rPr>
        <w:t>М.П.</w:t>
      </w:r>
    </w:p>
    <w:p w14:paraId="67361156" w14:textId="77777777" w:rsidR="00C85A96" w:rsidRDefault="00C85A96">
      <w:pPr>
        <w:pStyle w:val="a3"/>
        <w:ind w:left="0" w:firstLine="0"/>
        <w:jc w:val="left"/>
        <w:rPr>
          <w:sz w:val="30"/>
        </w:rPr>
      </w:pPr>
    </w:p>
    <w:p w14:paraId="2043F792" w14:textId="647B2798" w:rsidR="00C85A96" w:rsidRPr="002B348E" w:rsidRDefault="00C85A96">
      <w:pPr>
        <w:pStyle w:val="a3"/>
        <w:ind w:left="0" w:firstLine="0"/>
        <w:jc w:val="left"/>
        <w:rPr>
          <w:sz w:val="26"/>
        </w:rPr>
      </w:pPr>
    </w:p>
    <w:sectPr w:rsidR="00C85A96" w:rsidRPr="002B348E">
      <w:pgSz w:w="11910" w:h="16840"/>
      <w:pgMar w:top="1040" w:right="420" w:bottom="280" w:left="1600" w:header="57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A9690" w14:textId="77777777" w:rsidR="00D020E5" w:rsidRDefault="00D020E5">
      <w:r>
        <w:separator/>
      </w:r>
    </w:p>
  </w:endnote>
  <w:endnote w:type="continuationSeparator" w:id="0">
    <w:p w14:paraId="0765372C" w14:textId="77777777" w:rsidR="00D020E5" w:rsidRDefault="00D0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DF56E" w14:textId="77777777" w:rsidR="00D020E5" w:rsidRDefault="00D020E5">
      <w:r>
        <w:separator/>
      </w:r>
    </w:p>
  </w:footnote>
  <w:footnote w:type="continuationSeparator" w:id="0">
    <w:p w14:paraId="40736EE3" w14:textId="77777777" w:rsidR="00D020E5" w:rsidRDefault="00D0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4B914" w14:textId="77777777" w:rsidR="00C85A96" w:rsidRDefault="00D020E5">
    <w:pPr>
      <w:pStyle w:val="a3"/>
      <w:spacing w:line="14" w:lineRule="auto"/>
      <w:ind w:left="0" w:firstLine="0"/>
      <w:jc w:val="left"/>
      <w:rPr>
        <w:sz w:val="20"/>
      </w:rPr>
    </w:pPr>
    <w:r>
      <w:pict w14:anchorId="1CC75D7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360.55pt;margin-top:27.95pt;width:134.25pt;height:17.55pt;z-index:-15825920;mso-position-horizontal-relative:page;mso-position-vertical-relative:page" filled="f" stroked="f">
          <v:textbox style="mso-next-textbox:#docshape2" inset="0,0,0,0">
            <w:txbxContent>
              <w:p w14:paraId="0C1DCBD9" w14:textId="7D705AF5" w:rsidR="00C85A96" w:rsidRDefault="00C85A96">
                <w:pPr>
                  <w:pStyle w:val="a3"/>
                  <w:spacing w:before="8"/>
                  <w:ind w:left="2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453CF" w14:textId="690C26B9" w:rsidR="00C85A96" w:rsidRDefault="00C85A96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F6B1A"/>
    <w:multiLevelType w:val="multilevel"/>
    <w:tmpl w:val="44CA5E12"/>
    <w:lvl w:ilvl="0">
      <w:start w:val="1"/>
      <w:numFmt w:val="decimal"/>
      <w:lvlText w:val="%1."/>
      <w:lvlJc w:val="left"/>
      <w:pPr>
        <w:ind w:left="4262" w:hanging="3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01" w:hanging="8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3">
      <w:numFmt w:val="bullet"/>
      <w:lvlText w:val="-"/>
      <w:lvlJc w:val="left"/>
      <w:pPr>
        <w:ind w:left="101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5666" w:hanging="42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69" w:hanging="42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73" w:hanging="42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76" w:hanging="42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9" w:hanging="426"/>
      </w:pPr>
      <w:rPr>
        <w:rFonts w:hint="default"/>
        <w:lang w:val="uk-UA" w:eastAsia="en-US" w:bidi="ar-SA"/>
      </w:rPr>
    </w:lvl>
  </w:abstractNum>
  <w:abstractNum w:abstractNumId="1" w15:restartNumberingAfterBreak="0">
    <w:nsid w:val="3BC41774"/>
    <w:multiLevelType w:val="hybridMultilevel"/>
    <w:tmpl w:val="E8BAB3E0"/>
    <w:lvl w:ilvl="0" w:tplc="1EAC3340">
      <w:numFmt w:val="bullet"/>
      <w:lvlText w:val="-"/>
      <w:lvlJc w:val="left"/>
      <w:pPr>
        <w:ind w:left="10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 w:tplc="775C649C">
      <w:numFmt w:val="bullet"/>
      <w:lvlText w:val="•"/>
      <w:lvlJc w:val="left"/>
      <w:pPr>
        <w:ind w:left="1078" w:hanging="284"/>
      </w:pPr>
      <w:rPr>
        <w:rFonts w:hint="default"/>
        <w:lang w:val="uk-UA" w:eastAsia="en-US" w:bidi="ar-SA"/>
      </w:rPr>
    </w:lvl>
    <w:lvl w:ilvl="2" w:tplc="493619CE">
      <w:numFmt w:val="bullet"/>
      <w:lvlText w:val="•"/>
      <w:lvlJc w:val="left"/>
      <w:pPr>
        <w:ind w:left="2057" w:hanging="284"/>
      </w:pPr>
      <w:rPr>
        <w:rFonts w:hint="default"/>
        <w:lang w:val="uk-UA" w:eastAsia="en-US" w:bidi="ar-SA"/>
      </w:rPr>
    </w:lvl>
    <w:lvl w:ilvl="3" w:tplc="5E485E2E">
      <w:numFmt w:val="bullet"/>
      <w:lvlText w:val="•"/>
      <w:lvlJc w:val="left"/>
      <w:pPr>
        <w:ind w:left="3035" w:hanging="284"/>
      </w:pPr>
      <w:rPr>
        <w:rFonts w:hint="default"/>
        <w:lang w:val="uk-UA" w:eastAsia="en-US" w:bidi="ar-SA"/>
      </w:rPr>
    </w:lvl>
    <w:lvl w:ilvl="4" w:tplc="62469EE4">
      <w:numFmt w:val="bullet"/>
      <w:lvlText w:val="•"/>
      <w:lvlJc w:val="left"/>
      <w:pPr>
        <w:ind w:left="4014" w:hanging="284"/>
      </w:pPr>
      <w:rPr>
        <w:rFonts w:hint="default"/>
        <w:lang w:val="uk-UA" w:eastAsia="en-US" w:bidi="ar-SA"/>
      </w:rPr>
    </w:lvl>
    <w:lvl w:ilvl="5" w:tplc="2E1656F0">
      <w:numFmt w:val="bullet"/>
      <w:lvlText w:val="•"/>
      <w:lvlJc w:val="left"/>
      <w:pPr>
        <w:ind w:left="4993" w:hanging="284"/>
      </w:pPr>
      <w:rPr>
        <w:rFonts w:hint="default"/>
        <w:lang w:val="uk-UA" w:eastAsia="en-US" w:bidi="ar-SA"/>
      </w:rPr>
    </w:lvl>
    <w:lvl w:ilvl="6" w:tplc="9B601BE2">
      <w:numFmt w:val="bullet"/>
      <w:lvlText w:val="•"/>
      <w:lvlJc w:val="left"/>
      <w:pPr>
        <w:ind w:left="5971" w:hanging="284"/>
      </w:pPr>
      <w:rPr>
        <w:rFonts w:hint="default"/>
        <w:lang w:val="uk-UA" w:eastAsia="en-US" w:bidi="ar-SA"/>
      </w:rPr>
    </w:lvl>
    <w:lvl w:ilvl="7" w:tplc="05445AFE">
      <w:numFmt w:val="bullet"/>
      <w:lvlText w:val="•"/>
      <w:lvlJc w:val="left"/>
      <w:pPr>
        <w:ind w:left="6950" w:hanging="284"/>
      </w:pPr>
      <w:rPr>
        <w:rFonts w:hint="default"/>
        <w:lang w:val="uk-UA" w:eastAsia="en-US" w:bidi="ar-SA"/>
      </w:rPr>
    </w:lvl>
    <w:lvl w:ilvl="8" w:tplc="30823B94">
      <w:numFmt w:val="bullet"/>
      <w:lvlText w:val="•"/>
      <w:lvlJc w:val="left"/>
      <w:pPr>
        <w:ind w:left="7928" w:hanging="2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5A96"/>
    <w:rsid w:val="002B348E"/>
    <w:rsid w:val="008970C3"/>
    <w:rsid w:val="00B7447C"/>
    <w:rsid w:val="00C7533B"/>
    <w:rsid w:val="00C85A96"/>
    <w:rsid w:val="00CD673A"/>
    <w:rsid w:val="00D020E5"/>
    <w:rsid w:val="00D2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F3CC2F7"/>
  <w15:docId w15:val="{66038729-4CD2-482B-BA52-34C3B63E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right="145" w:firstLine="56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0D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0D24"/>
    <w:rPr>
      <w:rFonts w:ascii="Segoe UI" w:eastAsia="Times New Roman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D20D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0D24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D20D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0D24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9526</Words>
  <Characters>5431</Characters>
  <Application>Microsoft Office Word</Application>
  <DocSecurity>0</DocSecurity>
  <Lines>45</Lines>
  <Paragraphs>29</Paragraphs>
  <ScaleCrop>false</ScaleCrop>
  <Company/>
  <LinksUpToDate>false</LinksUpToDate>
  <CharactersWithSpaces>14928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</cp:lastModifiedBy>
  <cp:revision>6</cp:revision>
  <cp:lastPrinted>2023-07-11T05:46:00Z</cp:lastPrinted>
  <dcterms:created xsi:type="dcterms:W3CDTF">2023-06-26T08:37:00Z</dcterms:created>
  <dcterms:modified xsi:type="dcterms:W3CDTF">2023-07-11T05:49:00Z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LastSaved">
    <vt:filetime>2023-06-26T00:00:00Z</vt:filetime>
  </property>
  <property fmtid="{D5CDD505-2E9C-101B-9397-08002B2CF9AE}" pid="4" name="Producer">
    <vt:lpwstr>Ascensio System SIA Copyright (c) 2018</vt:lpwstr>
  </property>
</Properties>
</file>