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2FE645D4" w14:textId="77777777" w:rsidR="001B451A" w:rsidRPr="001B451A" w:rsidRDefault="001B451A" w:rsidP="001B451A">
      <w:pPr>
        <w:jc w:val="center"/>
        <w:rPr>
          <w:rFonts w:ascii="Times New Roman" w:eastAsia="Times New Roman" w:hAnsi="Times New Roman"/>
          <w:sz w:val="32"/>
          <w:lang w:val="uk-UA" w:bidi="ar-SA"/>
        </w:rPr>
      </w:pPr>
      <w:r w:rsidRPr="001B451A">
        <w:rPr>
          <w:rFonts w:ascii="Times New Roman" w:eastAsia="Times New Roman" w:hAnsi="Times New Roman"/>
          <w:sz w:val="32"/>
          <w:szCs w:val="20"/>
          <w:lang w:val="uk-UA" w:eastAsia="ru-RU"/>
        </w:rPr>
        <w:object w:dxaOrig="630" w:dyaOrig="900" w14:anchorId="04AE5B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6" o:title=""/>
          </v:shape>
          <o:OLEObject Type="Embed" ProgID="Word.Picture.6" ShapeID="_x0000_i1025" DrawAspect="Content" ObjectID="_1754893490" r:id="rId7"/>
        </w:object>
      </w:r>
    </w:p>
    <w:p w14:paraId="30119149" w14:textId="77777777" w:rsidR="001B451A" w:rsidRPr="001B451A" w:rsidRDefault="001B451A" w:rsidP="001B451A">
      <w:pPr>
        <w:jc w:val="center"/>
        <w:rPr>
          <w:rFonts w:ascii="Times New Roman" w:hAnsi="Times New Roman"/>
          <w:b/>
          <w:sz w:val="32"/>
          <w:szCs w:val="32"/>
        </w:rPr>
      </w:pPr>
      <w:r w:rsidRPr="001B451A">
        <w:rPr>
          <w:rFonts w:ascii="Times New Roman" w:hAnsi="Times New Roman"/>
          <w:b/>
          <w:sz w:val="32"/>
          <w:szCs w:val="32"/>
        </w:rPr>
        <w:t>У К Р А Ї Н А</w:t>
      </w:r>
    </w:p>
    <w:p w14:paraId="2CFF6AFF" w14:textId="77777777" w:rsidR="001B451A" w:rsidRPr="001B451A" w:rsidRDefault="001B451A" w:rsidP="001B451A">
      <w:pPr>
        <w:jc w:val="center"/>
        <w:rPr>
          <w:rFonts w:ascii="Times New Roman" w:hAnsi="Times New Roman"/>
          <w:b/>
          <w:sz w:val="32"/>
          <w:szCs w:val="32"/>
        </w:rPr>
      </w:pPr>
      <w:r w:rsidRPr="001B451A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5DB88B6E" w14:textId="77777777" w:rsidR="001B451A" w:rsidRPr="001B451A" w:rsidRDefault="001B451A" w:rsidP="001B451A">
      <w:pPr>
        <w:jc w:val="center"/>
        <w:rPr>
          <w:rFonts w:ascii="Times New Roman" w:hAnsi="Times New Roman"/>
          <w:b/>
          <w:sz w:val="32"/>
          <w:szCs w:val="32"/>
        </w:rPr>
      </w:pPr>
      <w:r w:rsidRPr="001B451A"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0BC9F027" w14:textId="77777777" w:rsidR="001B451A" w:rsidRPr="001B451A" w:rsidRDefault="001B451A" w:rsidP="001B451A">
      <w:pPr>
        <w:jc w:val="center"/>
        <w:rPr>
          <w:rFonts w:ascii="Times New Roman" w:hAnsi="Times New Roman"/>
          <w:b/>
          <w:sz w:val="8"/>
          <w:szCs w:val="8"/>
        </w:rPr>
      </w:pPr>
    </w:p>
    <w:p w14:paraId="5D0EBEF0" w14:textId="77777777" w:rsidR="001B451A" w:rsidRPr="001B451A" w:rsidRDefault="001B451A" w:rsidP="001B451A">
      <w:pPr>
        <w:jc w:val="center"/>
        <w:rPr>
          <w:rFonts w:ascii="Times New Roman" w:hAnsi="Times New Roman"/>
          <w:b/>
          <w:sz w:val="32"/>
          <w:szCs w:val="32"/>
        </w:rPr>
      </w:pPr>
      <w:r w:rsidRPr="001B451A">
        <w:rPr>
          <w:rFonts w:ascii="Times New Roman" w:hAnsi="Times New Roman"/>
          <w:b/>
          <w:sz w:val="32"/>
          <w:szCs w:val="32"/>
        </w:rPr>
        <w:t>/</w:t>
      </w:r>
      <w:proofErr w:type="spellStart"/>
      <w:r w:rsidRPr="001B451A">
        <w:rPr>
          <w:rFonts w:ascii="Times New Roman" w:hAnsi="Times New Roman"/>
          <w:b/>
          <w:sz w:val="32"/>
          <w:szCs w:val="32"/>
        </w:rPr>
        <w:t>двадцять</w:t>
      </w:r>
      <w:proofErr w:type="spellEnd"/>
      <w:r w:rsidRPr="001B451A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1B451A">
        <w:rPr>
          <w:rFonts w:ascii="Times New Roman" w:hAnsi="Times New Roman"/>
          <w:b/>
          <w:sz w:val="32"/>
          <w:szCs w:val="32"/>
        </w:rPr>
        <w:t>восьма</w:t>
      </w:r>
      <w:proofErr w:type="spellEnd"/>
      <w:r w:rsidRPr="001B451A">
        <w:rPr>
          <w:rFonts w:ascii="Times New Roman" w:hAnsi="Times New Roman"/>
          <w:b/>
          <w:sz w:val="32"/>
          <w:szCs w:val="32"/>
        </w:rPr>
        <w:t xml:space="preserve"> сесія восьмого скликання/</w:t>
      </w:r>
    </w:p>
    <w:p w14:paraId="19BFF4ED" w14:textId="77777777" w:rsidR="001B451A" w:rsidRPr="001B451A" w:rsidRDefault="001B451A" w:rsidP="001B451A">
      <w:pPr>
        <w:jc w:val="center"/>
        <w:rPr>
          <w:rFonts w:ascii="Times New Roman" w:hAnsi="Times New Roman"/>
          <w:b/>
          <w:sz w:val="32"/>
          <w:szCs w:val="32"/>
        </w:rPr>
      </w:pPr>
      <w:r w:rsidRPr="001B451A">
        <w:rPr>
          <w:rFonts w:ascii="Times New Roman" w:hAnsi="Times New Roman"/>
          <w:b/>
          <w:sz w:val="32"/>
          <w:szCs w:val="32"/>
        </w:rPr>
        <w:t xml:space="preserve">(Перше </w:t>
      </w:r>
      <w:proofErr w:type="spellStart"/>
      <w:r w:rsidRPr="001B451A">
        <w:rPr>
          <w:rFonts w:ascii="Times New Roman" w:hAnsi="Times New Roman"/>
          <w:b/>
          <w:sz w:val="32"/>
          <w:szCs w:val="32"/>
        </w:rPr>
        <w:t>пленарне</w:t>
      </w:r>
      <w:proofErr w:type="spellEnd"/>
      <w:r w:rsidRPr="001B451A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1B451A">
        <w:rPr>
          <w:rFonts w:ascii="Times New Roman" w:hAnsi="Times New Roman"/>
          <w:b/>
          <w:sz w:val="32"/>
          <w:szCs w:val="32"/>
        </w:rPr>
        <w:t>засідання</w:t>
      </w:r>
      <w:proofErr w:type="spellEnd"/>
      <w:r w:rsidRPr="001B451A">
        <w:rPr>
          <w:rFonts w:ascii="Times New Roman" w:hAnsi="Times New Roman"/>
          <w:b/>
          <w:sz w:val="32"/>
          <w:szCs w:val="32"/>
        </w:rPr>
        <w:t>)</w:t>
      </w:r>
    </w:p>
    <w:p w14:paraId="7423E59C" w14:textId="77777777" w:rsidR="001B451A" w:rsidRDefault="001B451A" w:rsidP="001B451A">
      <w:pPr>
        <w:jc w:val="center"/>
        <w:rPr>
          <w:rFonts w:ascii="Times New Roman" w:hAnsi="Times New Roman"/>
          <w:b/>
          <w:sz w:val="32"/>
          <w:szCs w:val="32"/>
        </w:rPr>
      </w:pPr>
      <w:r w:rsidRPr="001B451A">
        <w:rPr>
          <w:rFonts w:ascii="Times New Roman" w:hAnsi="Times New Roman"/>
          <w:b/>
          <w:sz w:val="32"/>
          <w:szCs w:val="32"/>
        </w:rPr>
        <w:t xml:space="preserve"> Р І Ш Е Н </w:t>
      </w:r>
      <w:proofErr w:type="spellStart"/>
      <w:r w:rsidRPr="001B451A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1B451A">
        <w:rPr>
          <w:rFonts w:ascii="Times New Roman" w:hAnsi="Times New Roman"/>
          <w:b/>
          <w:sz w:val="32"/>
          <w:szCs w:val="32"/>
        </w:rPr>
        <w:t xml:space="preserve"> Я</w:t>
      </w:r>
    </w:p>
    <w:p w14:paraId="592E149D" w14:textId="77777777" w:rsidR="001B451A" w:rsidRPr="001B451A" w:rsidRDefault="001B451A" w:rsidP="001B451A">
      <w:pPr>
        <w:jc w:val="center"/>
        <w:rPr>
          <w:rFonts w:ascii="Times New Roman" w:hAnsi="Times New Roman"/>
          <w:b/>
          <w:sz w:val="20"/>
          <w:szCs w:val="20"/>
        </w:rPr>
      </w:pPr>
    </w:p>
    <w:p w14:paraId="699FE7A3" w14:textId="2A600824" w:rsidR="001B451A" w:rsidRDefault="001B451A" w:rsidP="001B451A">
      <w:pPr>
        <w:pStyle w:val="a7"/>
        <w:spacing w:before="0" w:beforeAutospacing="0" w:after="200" w:afterAutospacing="0" w:line="271" w:lineRule="auto"/>
        <w:jc w:val="both"/>
      </w:pPr>
      <w:r>
        <w:rPr>
          <w:color w:val="000000"/>
          <w:sz w:val="28"/>
          <w:szCs w:val="28"/>
        </w:rPr>
        <w:t>від  17 липня 2023 року                                                           № 911/28-VІІІ</w:t>
      </w:r>
    </w:p>
    <w:p w14:paraId="1C54B4E3" w14:textId="77777777" w:rsidR="00B31383" w:rsidRDefault="00B31383" w:rsidP="00B31383">
      <w:pPr>
        <w:rPr>
          <w:rFonts w:ascii="Times New Roman" w:hAnsi="Times New Roman"/>
          <w:b/>
          <w:sz w:val="28"/>
          <w:szCs w:val="28"/>
          <w:lang w:val="uk-UA"/>
        </w:rPr>
      </w:pPr>
      <w:r w:rsidRPr="00E3164B">
        <w:rPr>
          <w:rFonts w:ascii="Times New Roman" w:hAnsi="Times New Roman"/>
          <w:b/>
          <w:sz w:val="28"/>
          <w:szCs w:val="28"/>
        </w:rPr>
        <w:t xml:space="preserve">Про внесення змін до </w:t>
      </w:r>
      <w:proofErr w:type="spellStart"/>
      <w:r w:rsidRPr="00E3164B">
        <w:rPr>
          <w:rFonts w:ascii="Times New Roman" w:hAnsi="Times New Roman"/>
          <w:b/>
          <w:sz w:val="28"/>
          <w:szCs w:val="28"/>
        </w:rPr>
        <w:t>Програми</w:t>
      </w:r>
      <w:proofErr w:type="spellEnd"/>
      <w:r w:rsidRPr="00E3164B">
        <w:rPr>
          <w:rFonts w:ascii="Times New Roman" w:hAnsi="Times New Roman"/>
          <w:b/>
          <w:sz w:val="28"/>
          <w:szCs w:val="28"/>
        </w:rPr>
        <w:t xml:space="preserve"> </w:t>
      </w:r>
    </w:p>
    <w:p w14:paraId="78AC28D3" w14:textId="77777777" w:rsidR="00B31383" w:rsidRDefault="00B31383" w:rsidP="00B31383">
      <w:pPr>
        <w:rPr>
          <w:rFonts w:ascii="Times New Roman" w:hAnsi="Times New Roman"/>
          <w:b/>
          <w:sz w:val="28"/>
          <w:szCs w:val="28"/>
          <w:lang w:val="uk-UA"/>
        </w:rPr>
      </w:pPr>
      <w:r w:rsidRPr="00E3164B">
        <w:rPr>
          <w:rFonts w:ascii="Times New Roman" w:hAnsi="Times New Roman"/>
          <w:b/>
          <w:sz w:val="28"/>
          <w:szCs w:val="28"/>
        </w:rPr>
        <w:t xml:space="preserve">забезпечення </w:t>
      </w:r>
      <w:proofErr w:type="spellStart"/>
      <w:r w:rsidRPr="00E3164B">
        <w:rPr>
          <w:rFonts w:ascii="Times New Roman" w:hAnsi="Times New Roman"/>
          <w:b/>
          <w:sz w:val="28"/>
          <w:szCs w:val="28"/>
        </w:rPr>
        <w:t>пожежної</w:t>
      </w:r>
      <w:proofErr w:type="spellEnd"/>
      <w:r w:rsidRPr="00E3164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3164B">
        <w:rPr>
          <w:rFonts w:ascii="Times New Roman" w:hAnsi="Times New Roman"/>
          <w:b/>
          <w:sz w:val="28"/>
          <w:szCs w:val="28"/>
        </w:rPr>
        <w:t>безпеки</w:t>
      </w:r>
      <w:proofErr w:type="spellEnd"/>
      <w:r w:rsidRPr="00E3164B">
        <w:rPr>
          <w:rFonts w:ascii="Times New Roman" w:hAnsi="Times New Roman"/>
          <w:b/>
          <w:sz w:val="28"/>
          <w:szCs w:val="28"/>
        </w:rPr>
        <w:t xml:space="preserve"> на</w:t>
      </w:r>
    </w:p>
    <w:p w14:paraId="7FA727FA" w14:textId="77777777" w:rsidR="00B31383" w:rsidRDefault="00B31383" w:rsidP="00B31383">
      <w:pPr>
        <w:rPr>
          <w:rFonts w:ascii="Times New Roman" w:hAnsi="Times New Roman"/>
          <w:b/>
          <w:sz w:val="28"/>
          <w:szCs w:val="28"/>
          <w:lang w:val="uk-UA"/>
        </w:rPr>
      </w:pPr>
      <w:r w:rsidRPr="005A3210">
        <w:rPr>
          <w:rFonts w:ascii="Times New Roman" w:hAnsi="Times New Roman"/>
          <w:b/>
          <w:sz w:val="28"/>
          <w:szCs w:val="28"/>
          <w:lang w:val="uk-UA"/>
        </w:rPr>
        <w:t xml:space="preserve">території громади Березнянської </w:t>
      </w:r>
    </w:p>
    <w:p w14:paraId="4AB58F71" w14:textId="77777777" w:rsidR="00B31383" w:rsidRPr="00BD00A1" w:rsidRDefault="00B31383" w:rsidP="00B31383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селищної ради на 2021-2027 роки</w:t>
      </w:r>
    </w:p>
    <w:p w14:paraId="324CB200" w14:textId="77777777" w:rsidR="00AA5F33" w:rsidRPr="00DD1FB6" w:rsidRDefault="00AA5F33" w:rsidP="00AA5F33">
      <w:pPr>
        <w:jc w:val="both"/>
        <w:rPr>
          <w:b/>
          <w:sz w:val="28"/>
          <w:szCs w:val="28"/>
          <w:lang w:val="uk-UA"/>
        </w:rPr>
      </w:pPr>
    </w:p>
    <w:p w14:paraId="43557C92" w14:textId="77777777" w:rsidR="00AA5F33" w:rsidRDefault="00AA5F33" w:rsidP="00AA5F33">
      <w:pPr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DD1FB6">
        <w:rPr>
          <w:b/>
          <w:bCs/>
          <w:sz w:val="28"/>
          <w:szCs w:val="28"/>
          <w:lang w:val="uk-UA"/>
        </w:rPr>
        <w:t xml:space="preserve">  </w:t>
      </w:r>
      <w:r w:rsidRPr="00DD1FB6">
        <w:rPr>
          <w:b/>
          <w:bCs/>
          <w:sz w:val="28"/>
          <w:szCs w:val="28"/>
          <w:lang w:val="uk-UA"/>
        </w:rPr>
        <w:tab/>
      </w:r>
      <w:r w:rsidRPr="00DD1FB6">
        <w:rPr>
          <w:rFonts w:ascii="Times New Roman" w:hAnsi="Times New Roman"/>
          <w:bCs/>
          <w:sz w:val="28"/>
          <w:szCs w:val="28"/>
          <w:lang w:val="uk-UA"/>
        </w:rPr>
        <w:t>Розглянувши клопотання</w:t>
      </w:r>
      <w:r w:rsidRPr="00DD1FB6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DD1FB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DD1FB6">
        <w:rPr>
          <w:rFonts w:ascii="Times New Roman" w:hAnsi="Times New Roman"/>
          <w:bCs/>
          <w:sz w:val="28"/>
          <w:szCs w:val="28"/>
          <w:lang w:val="uk-UA"/>
        </w:rPr>
        <w:t>начальник</w:t>
      </w:r>
      <w:r w:rsidRPr="00DD1FB6">
        <w:rPr>
          <w:rFonts w:ascii="Times New Roman" w:hAnsi="Times New Roman"/>
          <w:bCs/>
          <w:sz w:val="28"/>
          <w:szCs w:val="28"/>
          <w:lang w:val="uk-UA"/>
        </w:rPr>
        <w:t>а</w:t>
      </w:r>
      <w:r w:rsidR="00DD1FB6">
        <w:rPr>
          <w:rFonts w:ascii="Times New Roman" w:hAnsi="Times New Roman"/>
          <w:bCs/>
          <w:sz w:val="28"/>
          <w:szCs w:val="28"/>
          <w:lang w:val="uk-UA"/>
        </w:rPr>
        <w:t xml:space="preserve"> місцевої пожежної </w:t>
      </w:r>
      <w:proofErr w:type="spellStart"/>
      <w:r w:rsidR="00DD1FB6">
        <w:rPr>
          <w:rFonts w:ascii="Times New Roman" w:hAnsi="Times New Roman"/>
          <w:bCs/>
          <w:sz w:val="28"/>
          <w:szCs w:val="28"/>
          <w:lang w:val="uk-UA"/>
        </w:rPr>
        <w:t>каманди</w:t>
      </w:r>
      <w:proofErr w:type="spellEnd"/>
      <w:r w:rsidRPr="00DD1FB6">
        <w:rPr>
          <w:rFonts w:ascii="Times New Roman" w:hAnsi="Times New Roman"/>
          <w:bCs/>
          <w:sz w:val="28"/>
          <w:szCs w:val="28"/>
          <w:lang w:val="uk-UA"/>
        </w:rPr>
        <w:t xml:space="preserve"> Березнянської селищної територіальної громади О</w:t>
      </w:r>
      <w:r w:rsidR="00DD1FB6">
        <w:rPr>
          <w:rFonts w:ascii="Times New Roman" w:hAnsi="Times New Roman"/>
          <w:bCs/>
          <w:sz w:val="28"/>
          <w:szCs w:val="28"/>
          <w:lang w:val="uk-UA"/>
        </w:rPr>
        <w:t>лександра</w:t>
      </w:r>
      <w:r w:rsidRPr="00DD1FB6">
        <w:rPr>
          <w:rFonts w:ascii="Times New Roman" w:hAnsi="Times New Roman"/>
          <w:bCs/>
          <w:sz w:val="28"/>
          <w:szCs w:val="28"/>
          <w:lang w:val="uk-UA"/>
        </w:rPr>
        <w:t xml:space="preserve"> Ковдика</w:t>
      </w:r>
      <w:r>
        <w:rPr>
          <w:rFonts w:ascii="Times New Roman" w:hAnsi="Times New Roman"/>
          <w:bCs/>
          <w:sz w:val="28"/>
          <w:szCs w:val="28"/>
          <w:lang w:val="uk-UA"/>
        </w:rPr>
        <w:t>,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 w:bidi="ar-SA"/>
        </w:rPr>
        <w:t xml:space="preserve"> к</w:t>
      </w:r>
      <w:r w:rsidR="00B31383">
        <w:rPr>
          <w:rFonts w:ascii="Times New Roman" w:eastAsia="Times New Roman" w:hAnsi="Times New Roman"/>
          <w:color w:val="000000"/>
          <w:sz w:val="28"/>
          <w:szCs w:val="28"/>
          <w:lang w:val="uk-UA" w:eastAsia="uk-UA" w:bidi="ar-SA"/>
        </w:rPr>
        <w:t>еруючись ст. 26 Закону України «Про місцеве самоврядування в Україні»</w:t>
      </w:r>
      <w:r w:rsidR="00B31383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, </w:t>
      </w:r>
      <w:r w:rsidR="00B31383" w:rsidRPr="00E3164B">
        <w:rPr>
          <w:rFonts w:ascii="Times New Roman" w:hAnsi="Times New Roman"/>
          <w:bCs/>
          <w:sz w:val="28"/>
          <w:szCs w:val="28"/>
          <w:lang w:val="uk-UA"/>
        </w:rPr>
        <w:t>керуючись Бюджетним кодексом України</w:t>
      </w:r>
      <w:r w:rsidR="00B31383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,  враховуючи рекомендації постійно діючої комісії </w:t>
      </w:r>
      <w:r w:rsidR="00B31383" w:rsidRPr="00DD7E60">
        <w:rPr>
          <w:rFonts w:ascii="Times New Roman" w:hAnsi="Times New Roman"/>
          <w:color w:val="1D1D1B"/>
          <w:sz w:val="28"/>
          <w:szCs w:val="28"/>
          <w:bdr w:val="none" w:sz="0" w:space="0" w:color="auto" w:frame="1"/>
          <w:lang w:val="uk-UA"/>
        </w:rPr>
        <w:t>з питань соціально - економічного розвитку територій, бю</w:t>
      </w:r>
      <w:r w:rsidR="00B31383" w:rsidRPr="008A6DF4">
        <w:rPr>
          <w:rFonts w:ascii="Times New Roman" w:hAnsi="Times New Roman"/>
          <w:color w:val="1D1D1B"/>
          <w:sz w:val="28"/>
          <w:szCs w:val="28"/>
          <w:bdr w:val="none" w:sz="0" w:space="0" w:color="auto" w:frame="1"/>
          <w:lang w:val="uk-UA"/>
        </w:rPr>
        <w:t>джету та здійснення регуляторної політики</w:t>
      </w:r>
      <w:r w:rsidR="00B31383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Березнянська селищна рада </w:t>
      </w:r>
    </w:p>
    <w:p w14:paraId="4198CD52" w14:textId="77777777" w:rsidR="00AA5F33" w:rsidRDefault="00B31383" w:rsidP="00DD1FB6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ВИРІШИЛА: </w:t>
      </w:r>
    </w:p>
    <w:p w14:paraId="1E09AC4A" w14:textId="77777777" w:rsidR="00B31383" w:rsidRPr="00DD1FB6" w:rsidRDefault="00AA5F33" w:rsidP="00DD1FB6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1.Погодити виділення коштів  в сумі 300 000,00 грн  </w:t>
      </w:r>
      <w:r w:rsidR="00816353">
        <w:rPr>
          <w:rFonts w:ascii="Times New Roman" w:hAnsi="Times New Roman"/>
          <w:sz w:val="28"/>
          <w:szCs w:val="28"/>
          <w:lang w:val="uk-UA"/>
        </w:rPr>
        <w:t>на проектну документацію 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16353">
        <w:rPr>
          <w:rFonts w:ascii="Times New Roman" w:hAnsi="Times New Roman"/>
          <w:sz w:val="28"/>
          <w:szCs w:val="28"/>
          <w:lang w:val="uk-UA"/>
        </w:rPr>
        <w:t xml:space="preserve">будівництво нової технологічної свердловини на території Березнянської селищної ради </w:t>
      </w:r>
      <w:r w:rsidR="00F42901">
        <w:rPr>
          <w:rFonts w:ascii="Times New Roman" w:hAnsi="Times New Roman"/>
          <w:sz w:val="28"/>
          <w:szCs w:val="28"/>
          <w:lang w:val="uk-UA"/>
        </w:rPr>
        <w:t xml:space="preserve">для подальшого її використання для забору води пожежними автомобілями Березнянської пожежної команди та іншим оперативним </w:t>
      </w:r>
      <w:proofErr w:type="spellStart"/>
      <w:r w:rsidR="00F42901">
        <w:rPr>
          <w:rFonts w:ascii="Times New Roman" w:hAnsi="Times New Roman"/>
          <w:sz w:val="28"/>
          <w:szCs w:val="28"/>
          <w:lang w:val="uk-UA"/>
        </w:rPr>
        <w:t>атотранспортом</w:t>
      </w:r>
      <w:proofErr w:type="spellEnd"/>
      <w:r w:rsidR="00F42901">
        <w:rPr>
          <w:rFonts w:ascii="Times New Roman" w:hAnsi="Times New Roman"/>
          <w:sz w:val="28"/>
          <w:szCs w:val="28"/>
          <w:lang w:val="uk-UA"/>
        </w:rPr>
        <w:t xml:space="preserve"> ДСНС </w:t>
      </w:r>
      <w:r>
        <w:rPr>
          <w:rFonts w:ascii="Times New Roman" w:hAnsi="Times New Roman"/>
          <w:sz w:val="28"/>
          <w:szCs w:val="28"/>
          <w:lang w:val="uk-UA"/>
        </w:rPr>
        <w:t>згідно «Програми забезпечення пожежної безпеки на території громади  Березнянської селищної ради 2021-2027 роки»</w:t>
      </w:r>
    </w:p>
    <w:p w14:paraId="74236321" w14:textId="77777777" w:rsidR="00B31383" w:rsidRDefault="00AA5F33" w:rsidP="00DD1FB6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B31383" w:rsidRPr="00315920">
        <w:rPr>
          <w:rFonts w:ascii="Times New Roman" w:hAnsi="Times New Roman"/>
          <w:sz w:val="28"/>
          <w:szCs w:val="28"/>
          <w:lang w:val="uk-UA"/>
        </w:rPr>
        <w:t>.</w:t>
      </w:r>
      <w:r w:rsidR="00A15032">
        <w:rPr>
          <w:rFonts w:ascii="Times New Roman" w:hAnsi="Times New Roman"/>
          <w:sz w:val="28"/>
          <w:szCs w:val="28"/>
          <w:lang w:val="uk-UA"/>
        </w:rPr>
        <w:t xml:space="preserve"> За рахунок залишків</w:t>
      </w:r>
      <w:r w:rsidR="00DD1FB6">
        <w:rPr>
          <w:rFonts w:ascii="Times New Roman" w:hAnsi="Times New Roman"/>
          <w:sz w:val="28"/>
          <w:szCs w:val="28"/>
          <w:lang w:val="uk-UA"/>
        </w:rPr>
        <w:t xml:space="preserve"> загального фонду </w:t>
      </w:r>
      <w:r w:rsidR="00F42901">
        <w:rPr>
          <w:rFonts w:ascii="Times New Roman" w:hAnsi="Times New Roman"/>
          <w:sz w:val="28"/>
          <w:szCs w:val="28"/>
          <w:lang w:val="uk-UA"/>
        </w:rPr>
        <w:t xml:space="preserve">бюджету </w:t>
      </w:r>
      <w:r w:rsidR="00DD1FB6">
        <w:rPr>
          <w:rFonts w:ascii="Times New Roman" w:hAnsi="Times New Roman"/>
          <w:sz w:val="28"/>
          <w:szCs w:val="28"/>
          <w:lang w:val="uk-UA"/>
        </w:rPr>
        <w:t>що склався на 01.01.2023 року в</w:t>
      </w:r>
      <w:r w:rsidR="00B31383" w:rsidRPr="00315920">
        <w:rPr>
          <w:rFonts w:ascii="Times New Roman" w:hAnsi="Times New Roman"/>
          <w:sz w:val="28"/>
          <w:szCs w:val="28"/>
          <w:lang w:val="uk-UA"/>
        </w:rPr>
        <w:t>нести зміни д</w:t>
      </w:r>
      <w:r w:rsidR="00B31383">
        <w:rPr>
          <w:rFonts w:ascii="Times New Roman" w:hAnsi="Times New Roman"/>
          <w:sz w:val="28"/>
          <w:szCs w:val="28"/>
          <w:lang w:val="uk-UA"/>
        </w:rPr>
        <w:t>о</w:t>
      </w:r>
      <w:r w:rsidR="00B31383" w:rsidRPr="0031592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1383">
        <w:rPr>
          <w:rFonts w:ascii="Times New Roman" w:hAnsi="Times New Roman"/>
          <w:sz w:val="28"/>
          <w:szCs w:val="28"/>
          <w:lang w:val="uk-UA"/>
        </w:rPr>
        <w:t>«П</w:t>
      </w:r>
      <w:r w:rsidR="00B31383" w:rsidRPr="00315920">
        <w:rPr>
          <w:rFonts w:ascii="Times New Roman" w:hAnsi="Times New Roman"/>
          <w:sz w:val="28"/>
          <w:szCs w:val="28"/>
          <w:lang w:val="uk-UA"/>
        </w:rPr>
        <w:t>рограми</w:t>
      </w:r>
      <w:r w:rsidR="00B31383">
        <w:rPr>
          <w:rFonts w:ascii="Times New Roman" w:hAnsi="Times New Roman"/>
          <w:sz w:val="28"/>
          <w:szCs w:val="28"/>
          <w:lang w:val="uk-UA"/>
        </w:rPr>
        <w:t xml:space="preserve"> забезпечення пожежної безпеки на території громади Березнянської селищної ради на 2021-2027 роки» затвердженої рішенням четвертої сесії восьмого скл</w:t>
      </w:r>
      <w:r w:rsidR="00DD1FB6">
        <w:rPr>
          <w:rFonts w:ascii="Times New Roman" w:hAnsi="Times New Roman"/>
          <w:sz w:val="28"/>
          <w:szCs w:val="28"/>
          <w:lang w:val="uk-UA"/>
        </w:rPr>
        <w:t>икання №105 від 20.01.2021 року та</w:t>
      </w:r>
      <w:r w:rsidR="00B3138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враховуючи рішення двадцять шостої сесії</w:t>
      </w:r>
      <w:r w:rsidR="00DD1FB6">
        <w:rPr>
          <w:rFonts w:ascii="Times New Roman" w:hAnsi="Times New Roman"/>
          <w:sz w:val="28"/>
          <w:szCs w:val="28"/>
          <w:lang w:val="uk-UA"/>
        </w:rPr>
        <w:t xml:space="preserve"> восьмого скликання (перше пленарне засідання) №833/26-</w:t>
      </w:r>
      <w:r w:rsidR="00DD1FB6">
        <w:rPr>
          <w:rFonts w:ascii="Times New Roman" w:hAnsi="Times New Roman"/>
          <w:sz w:val="28"/>
          <w:szCs w:val="28"/>
          <w:lang w:val="en-US"/>
        </w:rPr>
        <w:t>VIII</w:t>
      </w:r>
      <w:r w:rsidR="00DD1FB6" w:rsidRPr="00DD1F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1FB6">
        <w:rPr>
          <w:rFonts w:ascii="Times New Roman" w:hAnsi="Times New Roman"/>
          <w:sz w:val="28"/>
          <w:szCs w:val="28"/>
          <w:lang w:val="uk-UA"/>
        </w:rPr>
        <w:t>від 28 квітня 2023 року</w:t>
      </w:r>
      <w:r w:rsidR="00B31383">
        <w:rPr>
          <w:rFonts w:ascii="Times New Roman" w:hAnsi="Times New Roman"/>
          <w:sz w:val="28"/>
          <w:szCs w:val="28"/>
          <w:lang w:val="uk-UA"/>
        </w:rPr>
        <w:t xml:space="preserve"> у пункті 6 «Організаційні заходи та фінансове забезпечення», Таблиці 1 замінити суму фінансування на 2023 рік з  «3 </w:t>
      </w:r>
      <w:r>
        <w:rPr>
          <w:rFonts w:ascii="Times New Roman" w:hAnsi="Times New Roman"/>
          <w:sz w:val="28"/>
          <w:szCs w:val="28"/>
          <w:lang w:val="uk-UA"/>
        </w:rPr>
        <w:t>717</w:t>
      </w:r>
      <w:r w:rsidR="00B31383">
        <w:rPr>
          <w:rFonts w:ascii="Times New Roman" w:hAnsi="Times New Roman"/>
          <w:sz w:val="28"/>
          <w:szCs w:val="28"/>
          <w:lang w:val="uk-UA"/>
        </w:rPr>
        <w:t>тис грн » на «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="00DD1FB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017</w:t>
      </w:r>
      <w:r w:rsidR="00B31383">
        <w:rPr>
          <w:rFonts w:ascii="Times New Roman" w:hAnsi="Times New Roman"/>
          <w:sz w:val="28"/>
          <w:szCs w:val="28"/>
          <w:lang w:val="uk-UA"/>
        </w:rPr>
        <w:t xml:space="preserve">тис грн ». </w:t>
      </w:r>
    </w:p>
    <w:p w14:paraId="0C9ED770" w14:textId="77777777" w:rsidR="00B31383" w:rsidRDefault="00DD1FB6" w:rsidP="00B31383">
      <w:pPr>
        <w:shd w:val="clear" w:color="auto" w:fill="FFFFFF"/>
        <w:ind w:right="450" w:firstLine="708"/>
        <w:jc w:val="both"/>
        <w:rPr>
          <w:rFonts w:ascii="Times New Roman" w:hAnsi="Times New Roman"/>
          <w:color w:val="1D1D1B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B31383">
        <w:rPr>
          <w:rFonts w:ascii="Times New Roman" w:hAnsi="Times New Roman"/>
          <w:sz w:val="28"/>
          <w:szCs w:val="28"/>
          <w:lang w:val="uk-UA"/>
        </w:rPr>
        <w:t>.</w:t>
      </w:r>
      <w:r w:rsidR="00B31383" w:rsidRPr="00AA4C81">
        <w:rPr>
          <w:rFonts w:ascii="Times New Roman" w:hAnsi="Times New Roman"/>
          <w:color w:val="1D1D1B"/>
          <w:sz w:val="28"/>
          <w:szCs w:val="28"/>
          <w:bdr w:val="none" w:sz="0" w:space="0" w:color="auto" w:frame="1"/>
          <w:lang w:val="uk-UA"/>
        </w:rPr>
        <w:t>Контроль за виконан</w:t>
      </w:r>
      <w:r w:rsidR="00B31383" w:rsidRPr="00DD7E60">
        <w:rPr>
          <w:rFonts w:ascii="Times New Roman" w:hAnsi="Times New Roman"/>
          <w:color w:val="1D1D1B"/>
          <w:sz w:val="28"/>
          <w:szCs w:val="28"/>
          <w:bdr w:val="none" w:sz="0" w:space="0" w:color="auto" w:frame="1"/>
          <w:lang w:val="uk-UA"/>
        </w:rPr>
        <w:t>ням цього рішення покласти на постійну комісію</w:t>
      </w:r>
      <w:r w:rsidR="00B31383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> </w:t>
      </w:r>
      <w:r w:rsidR="00B31383" w:rsidRPr="00DD7E60">
        <w:rPr>
          <w:rFonts w:ascii="Times New Roman" w:hAnsi="Times New Roman"/>
          <w:color w:val="1D1D1B"/>
          <w:sz w:val="28"/>
          <w:szCs w:val="28"/>
          <w:bdr w:val="none" w:sz="0" w:space="0" w:color="auto" w:frame="1"/>
          <w:lang w:val="uk-UA"/>
        </w:rPr>
        <w:t xml:space="preserve"> з питань соціально - економічного розвитку територій, </w:t>
      </w:r>
      <w:proofErr w:type="spellStart"/>
      <w:r w:rsidR="00B31383" w:rsidRPr="00DD7E60">
        <w:rPr>
          <w:rFonts w:ascii="Times New Roman" w:hAnsi="Times New Roman"/>
          <w:color w:val="1D1D1B"/>
          <w:sz w:val="28"/>
          <w:szCs w:val="28"/>
          <w:bdr w:val="none" w:sz="0" w:space="0" w:color="auto" w:frame="1"/>
          <w:lang w:val="uk-UA"/>
        </w:rPr>
        <w:t>бю</w:t>
      </w:r>
      <w:proofErr w:type="spellEnd"/>
      <w:r w:rsidR="00B31383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 xml:space="preserve">джету та </w:t>
      </w:r>
      <w:proofErr w:type="spellStart"/>
      <w:r w:rsidR="00B31383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>здійснення</w:t>
      </w:r>
      <w:proofErr w:type="spellEnd"/>
      <w:r w:rsidR="00B31383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="00B31383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>регуляторної</w:t>
      </w:r>
      <w:proofErr w:type="spellEnd"/>
      <w:r w:rsidR="00B31383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="00B31383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>політики</w:t>
      </w:r>
      <w:proofErr w:type="spellEnd"/>
      <w:r w:rsidR="00B31383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>.</w:t>
      </w:r>
    </w:p>
    <w:p w14:paraId="6A278900" w14:textId="77777777" w:rsidR="00B31383" w:rsidRPr="003818AE" w:rsidRDefault="00B31383" w:rsidP="00B31383">
      <w:pPr>
        <w:shd w:val="clear" w:color="auto" w:fill="FFFFFF"/>
        <w:ind w:right="450"/>
        <w:jc w:val="both"/>
        <w:rPr>
          <w:rFonts w:ascii="Times New Roman" w:hAnsi="Times New Roman"/>
          <w:b/>
          <w:color w:val="1D1D1B"/>
          <w:sz w:val="28"/>
          <w:szCs w:val="28"/>
          <w:bdr w:val="none" w:sz="0" w:space="0" w:color="auto" w:frame="1"/>
          <w:lang w:val="uk-UA"/>
        </w:rPr>
      </w:pPr>
      <w:r w:rsidRPr="003818AE">
        <w:rPr>
          <w:rFonts w:ascii="Times New Roman" w:hAnsi="Times New Roman"/>
          <w:b/>
          <w:color w:val="1D1D1B"/>
          <w:sz w:val="28"/>
          <w:szCs w:val="28"/>
          <w:bdr w:val="none" w:sz="0" w:space="0" w:color="auto" w:frame="1"/>
          <w:lang w:val="uk-UA"/>
        </w:rPr>
        <w:t xml:space="preserve">Селищний голова </w:t>
      </w:r>
      <w:r w:rsidRPr="003818AE">
        <w:rPr>
          <w:rFonts w:ascii="Times New Roman" w:hAnsi="Times New Roman"/>
          <w:b/>
          <w:color w:val="1D1D1B"/>
          <w:sz w:val="28"/>
          <w:szCs w:val="28"/>
          <w:bdr w:val="none" w:sz="0" w:space="0" w:color="auto" w:frame="1"/>
          <w:lang w:val="uk-UA"/>
        </w:rPr>
        <w:tab/>
      </w:r>
      <w:r w:rsidRPr="003818AE">
        <w:rPr>
          <w:rFonts w:ascii="Times New Roman" w:hAnsi="Times New Roman"/>
          <w:b/>
          <w:color w:val="1D1D1B"/>
          <w:sz w:val="28"/>
          <w:szCs w:val="28"/>
          <w:bdr w:val="none" w:sz="0" w:space="0" w:color="auto" w:frame="1"/>
          <w:lang w:val="uk-UA"/>
        </w:rPr>
        <w:tab/>
      </w:r>
      <w:r w:rsidRPr="003818AE">
        <w:rPr>
          <w:rFonts w:ascii="Times New Roman" w:hAnsi="Times New Roman"/>
          <w:b/>
          <w:color w:val="1D1D1B"/>
          <w:sz w:val="28"/>
          <w:szCs w:val="28"/>
          <w:bdr w:val="none" w:sz="0" w:space="0" w:color="auto" w:frame="1"/>
          <w:lang w:val="uk-UA"/>
        </w:rPr>
        <w:tab/>
      </w:r>
      <w:r w:rsidRPr="003818AE">
        <w:rPr>
          <w:rFonts w:ascii="Times New Roman" w:hAnsi="Times New Roman"/>
          <w:b/>
          <w:color w:val="1D1D1B"/>
          <w:sz w:val="28"/>
          <w:szCs w:val="28"/>
          <w:bdr w:val="none" w:sz="0" w:space="0" w:color="auto" w:frame="1"/>
          <w:lang w:val="uk-UA"/>
        </w:rPr>
        <w:tab/>
      </w:r>
      <w:r w:rsidRPr="003818AE">
        <w:rPr>
          <w:rFonts w:ascii="Times New Roman" w:hAnsi="Times New Roman"/>
          <w:b/>
          <w:color w:val="1D1D1B"/>
          <w:sz w:val="28"/>
          <w:szCs w:val="28"/>
          <w:bdr w:val="none" w:sz="0" w:space="0" w:color="auto" w:frame="1"/>
          <w:lang w:val="uk-UA"/>
        </w:rPr>
        <w:tab/>
        <w:t>Володимир ПАВЛЕНКО</w:t>
      </w:r>
    </w:p>
    <w:p w14:paraId="09BFA549" w14:textId="77777777" w:rsidR="00B31383" w:rsidRPr="003818AE" w:rsidRDefault="00B31383" w:rsidP="00B31383">
      <w:pPr>
        <w:jc w:val="both"/>
        <w:rPr>
          <w:rFonts w:ascii="Times New Roman" w:hAnsi="Times New Roman"/>
          <w:b/>
        </w:rPr>
      </w:pPr>
    </w:p>
    <w:p w14:paraId="1834A4A8" w14:textId="77777777" w:rsidR="009A6831" w:rsidRPr="00B31383" w:rsidRDefault="009A6831">
      <w:pPr>
        <w:rPr>
          <w:b/>
        </w:rPr>
      </w:pPr>
    </w:p>
    <w:sectPr w:rsidR="009A6831" w:rsidRPr="00B31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51CBC5" w14:textId="77777777" w:rsidR="00D267E0" w:rsidRDefault="00D267E0" w:rsidP="00DD1FB6">
      <w:r>
        <w:separator/>
      </w:r>
    </w:p>
  </w:endnote>
  <w:endnote w:type="continuationSeparator" w:id="0">
    <w:p w14:paraId="53DA349F" w14:textId="77777777" w:rsidR="00D267E0" w:rsidRDefault="00D267E0" w:rsidP="00DD1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8C93BA" w14:textId="77777777" w:rsidR="00D267E0" w:rsidRDefault="00D267E0" w:rsidP="00DD1FB6">
      <w:r>
        <w:separator/>
      </w:r>
    </w:p>
  </w:footnote>
  <w:footnote w:type="continuationSeparator" w:id="0">
    <w:p w14:paraId="16609582" w14:textId="77777777" w:rsidR="00D267E0" w:rsidRDefault="00D267E0" w:rsidP="00DD1F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457"/>
    <w:rsid w:val="000645BA"/>
    <w:rsid w:val="001B163A"/>
    <w:rsid w:val="001B451A"/>
    <w:rsid w:val="001C6DF8"/>
    <w:rsid w:val="00390457"/>
    <w:rsid w:val="00473B91"/>
    <w:rsid w:val="006C03CE"/>
    <w:rsid w:val="00816353"/>
    <w:rsid w:val="009A6831"/>
    <w:rsid w:val="00A15032"/>
    <w:rsid w:val="00AA5F33"/>
    <w:rsid w:val="00B31383"/>
    <w:rsid w:val="00D267E0"/>
    <w:rsid w:val="00DD1FB6"/>
    <w:rsid w:val="00DF1D3D"/>
    <w:rsid w:val="00F17FBC"/>
    <w:rsid w:val="00F4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53D75"/>
  <w15:docId w15:val="{2B5F1E70-8538-423D-A694-5A6D5B7D7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383"/>
    <w:pPr>
      <w:spacing w:after="0" w:line="240" w:lineRule="auto"/>
    </w:pPr>
    <w:rPr>
      <w:rFonts w:ascii="Calibri" w:eastAsia="Calibri" w:hAnsi="Calibri" w:cs="Times New Roman"/>
      <w:lang w:val="ru-RU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1FB6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D1FB6"/>
    <w:rPr>
      <w:rFonts w:ascii="Calibri" w:eastAsia="Calibri" w:hAnsi="Calibri" w:cs="Times New Roman"/>
      <w:lang w:val="ru-RU" w:bidi="en-US"/>
    </w:rPr>
  </w:style>
  <w:style w:type="paragraph" w:styleId="a5">
    <w:name w:val="footer"/>
    <w:basedOn w:val="a"/>
    <w:link w:val="a6"/>
    <w:uiPriority w:val="99"/>
    <w:unhideWhenUsed/>
    <w:rsid w:val="00DD1FB6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D1FB6"/>
    <w:rPr>
      <w:rFonts w:ascii="Calibri" w:eastAsia="Calibri" w:hAnsi="Calibri" w:cs="Times New Roman"/>
      <w:lang w:val="ru-RU" w:bidi="en-US"/>
    </w:rPr>
  </w:style>
  <w:style w:type="paragraph" w:styleId="a7">
    <w:name w:val="Normal (Web)"/>
    <w:basedOn w:val="a"/>
    <w:uiPriority w:val="99"/>
    <w:semiHidden/>
    <w:unhideWhenUsed/>
    <w:rsid w:val="001B451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35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1300</Words>
  <Characters>741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</cp:lastModifiedBy>
  <cp:revision>2</cp:revision>
  <cp:lastPrinted>2023-07-18T07:53:00Z</cp:lastPrinted>
  <dcterms:created xsi:type="dcterms:W3CDTF">2023-08-30T06:38:00Z</dcterms:created>
  <dcterms:modified xsi:type="dcterms:W3CDTF">2023-08-30T06:38:00Z</dcterms:modified>
</cp:coreProperties>
</file>