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E31CFD0" w14:textId="77777777" w:rsidR="00AC7A87" w:rsidRPr="00AC7A87" w:rsidRDefault="00AC7A87" w:rsidP="00AC7A87">
      <w:pPr>
        <w:spacing w:after="0"/>
        <w:jc w:val="center"/>
        <w:rPr>
          <w:rFonts w:ascii="Times New Roman" w:hAnsi="Times New Roman" w:cs="Times New Roman"/>
          <w:sz w:val="32"/>
          <w:lang w:val="uk-UA"/>
        </w:rPr>
      </w:pPr>
      <w:r w:rsidRPr="00AC7A87">
        <w:rPr>
          <w:rFonts w:ascii="Times New Roman" w:hAnsi="Times New Roman" w:cs="Times New Roman"/>
          <w:sz w:val="32"/>
          <w:szCs w:val="20"/>
          <w:lang w:val="uk-UA"/>
        </w:rPr>
        <w:object w:dxaOrig="630" w:dyaOrig="900" w14:anchorId="14ED4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8" o:title=""/>
          </v:shape>
          <o:OLEObject Type="Embed" ProgID="Word.Picture.6" ShapeID="_x0000_i1025" DrawAspect="Content" ObjectID="_1754893866" r:id="rId9"/>
        </w:object>
      </w:r>
    </w:p>
    <w:p w14:paraId="07FE52B5"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У К Р А Ї Н А</w:t>
      </w:r>
    </w:p>
    <w:p w14:paraId="42B78BD9"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 xml:space="preserve">БЕРЕЗНЯНСЬКА СЕЛИЩНА РАДА </w:t>
      </w:r>
    </w:p>
    <w:p w14:paraId="167CD01D"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Чернігівського району Чернігівської області</w:t>
      </w:r>
    </w:p>
    <w:p w14:paraId="4D489890" w14:textId="77777777" w:rsidR="00AC7A87" w:rsidRPr="00AC7A87" w:rsidRDefault="00AC7A87" w:rsidP="00AC7A87">
      <w:pPr>
        <w:spacing w:after="0"/>
        <w:jc w:val="center"/>
        <w:rPr>
          <w:rFonts w:ascii="Times New Roman" w:hAnsi="Times New Roman" w:cs="Times New Roman"/>
          <w:b/>
          <w:sz w:val="8"/>
          <w:szCs w:val="8"/>
        </w:rPr>
      </w:pPr>
    </w:p>
    <w:p w14:paraId="7511B6B5"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w:t>
      </w:r>
      <w:proofErr w:type="spellStart"/>
      <w:r w:rsidRPr="00AC7A87">
        <w:rPr>
          <w:rFonts w:ascii="Times New Roman" w:hAnsi="Times New Roman" w:cs="Times New Roman"/>
          <w:b/>
          <w:sz w:val="32"/>
          <w:szCs w:val="32"/>
        </w:rPr>
        <w:t>двадцять</w:t>
      </w:r>
      <w:proofErr w:type="spellEnd"/>
      <w:r w:rsidRPr="00AC7A87">
        <w:rPr>
          <w:rFonts w:ascii="Times New Roman" w:hAnsi="Times New Roman" w:cs="Times New Roman"/>
          <w:b/>
          <w:sz w:val="32"/>
          <w:szCs w:val="32"/>
        </w:rPr>
        <w:t xml:space="preserve"> </w:t>
      </w:r>
      <w:proofErr w:type="spellStart"/>
      <w:r w:rsidRPr="00AC7A87">
        <w:rPr>
          <w:rFonts w:ascii="Times New Roman" w:hAnsi="Times New Roman" w:cs="Times New Roman"/>
          <w:b/>
          <w:sz w:val="32"/>
          <w:szCs w:val="32"/>
        </w:rPr>
        <w:t>восьма</w:t>
      </w:r>
      <w:proofErr w:type="spellEnd"/>
      <w:r w:rsidRPr="00AC7A87">
        <w:rPr>
          <w:rFonts w:ascii="Times New Roman" w:hAnsi="Times New Roman" w:cs="Times New Roman"/>
          <w:b/>
          <w:sz w:val="32"/>
          <w:szCs w:val="32"/>
        </w:rPr>
        <w:t xml:space="preserve"> сесія восьмого скликання/</w:t>
      </w:r>
    </w:p>
    <w:p w14:paraId="439B3B42"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 xml:space="preserve">(Перше </w:t>
      </w:r>
      <w:proofErr w:type="spellStart"/>
      <w:r w:rsidRPr="00AC7A87">
        <w:rPr>
          <w:rFonts w:ascii="Times New Roman" w:hAnsi="Times New Roman" w:cs="Times New Roman"/>
          <w:b/>
          <w:sz w:val="32"/>
          <w:szCs w:val="32"/>
        </w:rPr>
        <w:t>пленарне</w:t>
      </w:r>
      <w:proofErr w:type="spellEnd"/>
      <w:r w:rsidRPr="00AC7A87">
        <w:rPr>
          <w:rFonts w:ascii="Times New Roman" w:hAnsi="Times New Roman" w:cs="Times New Roman"/>
          <w:b/>
          <w:sz w:val="32"/>
          <w:szCs w:val="32"/>
        </w:rPr>
        <w:t xml:space="preserve"> </w:t>
      </w:r>
      <w:proofErr w:type="spellStart"/>
      <w:r w:rsidRPr="00AC7A87">
        <w:rPr>
          <w:rFonts w:ascii="Times New Roman" w:hAnsi="Times New Roman" w:cs="Times New Roman"/>
          <w:b/>
          <w:sz w:val="32"/>
          <w:szCs w:val="32"/>
        </w:rPr>
        <w:t>засідання</w:t>
      </w:r>
      <w:proofErr w:type="spellEnd"/>
      <w:r w:rsidRPr="00AC7A87">
        <w:rPr>
          <w:rFonts w:ascii="Times New Roman" w:hAnsi="Times New Roman" w:cs="Times New Roman"/>
          <w:b/>
          <w:sz w:val="32"/>
          <w:szCs w:val="32"/>
        </w:rPr>
        <w:t>)</w:t>
      </w:r>
    </w:p>
    <w:p w14:paraId="353D3668" w14:textId="77777777" w:rsidR="00AC7A87" w:rsidRPr="00AC7A87" w:rsidRDefault="00AC7A87" w:rsidP="00AC7A87">
      <w:pPr>
        <w:spacing w:after="0"/>
        <w:jc w:val="center"/>
        <w:rPr>
          <w:rFonts w:ascii="Times New Roman" w:hAnsi="Times New Roman" w:cs="Times New Roman"/>
          <w:b/>
          <w:sz w:val="32"/>
          <w:szCs w:val="32"/>
        </w:rPr>
      </w:pPr>
      <w:r w:rsidRPr="00AC7A87">
        <w:rPr>
          <w:rFonts w:ascii="Times New Roman" w:hAnsi="Times New Roman" w:cs="Times New Roman"/>
          <w:b/>
          <w:sz w:val="32"/>
          <w:szCs w:val="32"/>
        </w:rPr>
        <w:t xml:space="preserve"> Р І Ш Е Н </w:t>
      </w:r>
      <w:proofErr w:type="spellStart"/>
      <w:r w:rsidRPr="00AC7A87">
        <w:rPr>
          <w:rFonts w:ascii="Times New Roman" w:hAnsi="Times New Roman" w:cs="Times New Roman"/>
          <w:b/>
          <w:sz w:val="32"/>
          <w:szCs w:val="32"/>
        </w:rPr>
        <w:t>Н</w:t>
      </w:r>
      <w:proofErr w:type="spellEnd"/>
      <w:r w:rsidRPr="00AC7A87">
        <w:rPr>
          <w:rFonts w:ascii="Times New Roman" w:hAnsi="Times New Roman" w:cs="Times New Roman"/>
          <w:b/>
          <w:sz w:val="32"/>
          <w:szCs w:val="32"/>
        </w:rPr>
        <w:t xml:space="preserve"> Я</w:t>
      </w:r>
    </w:p>
    <w:p w14:paraId="085D0F0C" w14:textId="77777777" w:rsidR="00AC7A87" w:rsidRPr="00AC7A87" w:rsidRDefault="00AC7A87" w:rsidP="00AC7A87">
      <w:pPr>
        <w:spacing w:after="0"/>
        <w:jc w:val="center"/>
        <w:rPr>
          <w:rFonts w:ascii="Times New Roman" w:hAnsi="Times New Roman" w:cs="Times New Roman"/>
          <w:b/>
          <w:sz w:val="20"/>
          <w:szCs w:val="20"/>
        </w:rPr>
      </w:pPr>
    </w:p>
    <w:p w14:paraId="7516FBF9" w14:textId="39A99584" w:rsidR="00AC7A87" w:rsidRPr="00AC7A87" w:rsidRDefault="00AC7A87" w:rsidP="00AC7A87">
      <w:pPr>
        <w:pStyle w:val="ac"/>
        <w:spacing w:before="0" w:after="0" w:line="268" w:lineRule="auto"/>
        <w:jc w:val="both"/>
      </w:pPr>
      <w:proofErr w:type="gramStart"/>
      <w:r w:rsidRPr="00AC7A87">
        <w:rPr>
          <w:color w:val="000000"/>
          <w:sz w:val="28"/>
          <w:szCs w:val="28"/>
        </w:rPr>
        <w:t>від  17</w:t>
      </w:r>
      <w:proofErr w:type="gramEnd"/>
      <w:r w:rsidRPr="00AC7A87">
        <w:rPr>
          <w:color w:val="000000"/>
          <w:sz w:val="28"/>
          <w:szCs w:val="28"/>
        </w:rPr>
        <w:t xml:space="preserve"> липня 2023 року                                                           № 9</w:t>
      </w:r>
      <w:r>
        <w:rPr>
          <w:color w:val="000000"/>
          <w:sz w:val="28"/>
          <w:szCs w:val="28"/>
          <w:lang w:val="uk-UA"/>
        </w:rPr>
        <w:t>13</w:t>
      </w:r>
      <w:r w:rsidRPr="00AC7A87">
        <w:rPr>
          <w:color w:val="000000"/>
          <w:sz w:val="28"/>
          <w:szCs w:val="28"/>
        </w:rPr>
        <w:t>/28-VІІІ</w:t>
      </w:r>
    </w:p>
    <w:p w14:paraId="27BADD77" w14:textId="77777777" w:rsidR="00447D30" w:rsidRPr="00656A45" w:rsidRDefault="00447D30" w:rsidP="00447D30">
      <w:pPr>
        <w:pStyle w:val="a3"/>
        <w:rPr>
          <w:rFonts w:ascii="Times New Roman" w:hAnsi="Times New Roman" w:cs="Times New Roman"/>
          <w:noProof/>
          <w:sz w:val="28"/>
          <w:szCs w:val="28"/>
          <w:lang w:val="ru-RU"/>
        </w:rPr>
      </w:pPr>
    </w:p>
    <w:p w14:paraId="46CEE962"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14:paraId="0ADC3590"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r>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 xml:space="preserve">селищної територіальної </w:t>
      </w:r>
    </w:p>
    <w:p w14:paraId="3CFF8A70"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громади, на 2023 р</w:t>
      </w:r>
      <w:r>
        <w:rPr>
          <w:rFonts w:ascii="Times New Roman" w:eastAsia="Times New Roman" w:hAnsi="Times New Roman" w:cs="Times New Roman"/>
          <w:b/>
          <w:bCs/>
          <w:sz w:val="28"/>
          <w:szCs w:val="28"/>
          <w:lang w:val="uk-UA"/>
        </w:rPr>
        <w:t>ік</w:t>
      </w:r>
    </w:p>
    <w:p w14:paraId="326EBC36" w14:textId="77777777" w:rsidR="00447D30" w:rsidRPr="007659FC" w:rsidRDefault="00447D30" w:rsidP="00447D30">
      <w:pPr>
        <w:spacing w:after="0" w:line="240" w:lineRule="auto"/>
        <w:rPr>
          <w:rFonts w:ascii="Times New Roman" w:eastAsia="Times New Roman" w:hAnsi="Times New Roman" w:cs="Times New Roman"/>
          <w:b/>
          <w:bCs/>
          <w:sz w:val="28"/>
          <w:szCs w:val="28"/>
          <w:lang w:val="uk-UA"/>
        </w:rPr>
      </w:pPr>
    </w:p>
    <w:p w14:paraId="5D372F12" w14:textId="77777777" w:rsidR="00447D30" w:rsidRPr="007659FC" w:rsidRDefault="00447D30" w:rsidP="00447D30">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r>
        <w:rPr>
          <w:rFonts w:ascii="Times New Roman" w:hAnsi="Times New Roman" w:cs="Times New Roman"/>
          <w:sz w:val="28"/>
          <w:szCs w:val="28"/>
          <w:lang w:val="uk-UA"/>
        </w:rPr>
        <w:t>Березнянська</w:t>
      </w:r>
      <w:r w:rsidRPr="007659FC">
        <w:rPr>
          <w:rFonts w:ascii="Times New Roman" w:hAnsi="Times New Roman" w:cs="Times New Roman"/>
          <w:sz w:val="28"/>
          <w:szCs w:val="28"/>
          <w:lang w:val="uk-UA"/>
        </w:rPr>
        <w:t xml:space="preserve"> селищна рада</w:t>
      </w:r>
    </w:p>
    <w:p w14:paraId="29159C02" w14:textId="77777777" w:rsidR="00447D30" w:rsidRDefault="00447D30" w:rsidP="00447D30">
      <w:pPr>
        <w:spacing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ВИРІШИЛА:</w:t>
      </w:r>
    </w:p>
    <w:p w14:paraId="3D0EC3BB" w14:textId="77777777" w:rsidR="00447D30" w:rsidRPr="000663DB" w:rsidRDefault="00447D30" w:rsidP="00447D30">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вшанування пам’яті військовослужбовців, загиблих під час виконання військового обов’язку, що проживали на території Березнянської селищної територіальної громади, на 2023 рік</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14:paraId="7A77AFF3" w14:textId="77777777" w:rsidR="00447D30" w:rsidRDefault="00447D30" w:rsidP="00447D30">
      <w:pPr>
        <w:spacing w:after="0" w:line="240"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2.Начальнику фінансового</w:t>
      </w:r>
      <w:r w:rsidRPr="00854760">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 xml:space="preserve">відділу за рахунок залишків загального фонду що склався на 01.01.2023 року внести зміни до бюджету Березнянської селищної територіальної громади. </w:t>
      </w:r>
    </w:p>
    <w:p w14:paraId="5CA6075E" w14:textId="77777777" w:rsidR="00447D30" w:rsidRDefault="00447D30" w:rsidP="00447D3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pacing w:val="-2"/>
          <w:sz w:val="28"/>
          <w:szCs w:val="28"/>
          <w:lang w:val="uk-UA"/>
        </w:rPr>
        <w:t>3</w:t>
      </w:r>
      <w:r w:rsidRPr="007659FC">
        <w:rPr>
          <w:rFonts w:ascii="Times New Roman" w:hAnsi="Times New Roman" w:cs="Times New Roman"/>
          <w:spacing w:val="-2"/>
          <w:sz w:val="28"/>
          <w:szCs w:val="28"/>
          <w:lang w:val="uk-UA"/>
        </w:rPr>
        <w:t xml:space="preserve">. Контроль за виконанням цього рішення покласти на постійну комісію селищної ради </w:t>
      </w:r>
      <w:r w:rsidRPr="007659FC">
        <w:rPr>
          <w:rFonts w:ascii="Times New Roman" w:hAnsi="Times New Roman" w:cs="Times New Roman"/>
          <w:bCs/>
          <w:sz w:val="28"/>
          <w:szCs w:val="28"/>
          <w:bdr w:val="none" w:sz="0" w:space="0" w:color="auto" w:frame="1"/>
          <w:shd w:val="clear" w:color="auto" w:fill="FFFFFF"/>
          <w:lang w:val="uk-UA"/>
        </w:rPr>
        <w:t>з питань власності, бюджету, соціально-економічного розвитку громади</w:t>
      </w:r>
      <w:r w:rsidRPr="007659FC">
        <w:rPr>
          <w:rFonts w:ascii="Times New Roman" w:hAnsi="Times New Roman" w:cs="Times New Roman"/>
          <w:sz w:val="28"/>
          <w:szCs w:val="28"/>
          <w:lang w:val="uk-UA"/>
        </w:rPr>
        <w:t>.</w:t>
      </w:r>
    </w:p>
    <w:p w14:paraId="0262DAE4" w14:textId="77777777" w:rsidR="00447D30" w:rsidRPr="000663DB" w:rsidRDefault="00447D30" w:rsidP="00447D30">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08B56CF2" w14:textId="48E2EB04" w:rsidR="005231BD" w:rsidRPr="007659FC" w:rsidRDefault="00447D30" w:rsidP="00AC7A87">
      <w:pPr>
        <w:pStyle w:val="ac"/>
        <w:spacing w:before="0" w:after="0"/>
        <w:ind w:firstLine="5670"/>
        <w:rPr>
          <w:rStyle w:val="ae"/>
          <w:b w:val="0"/>
          <w:sz w:val="28"/>
          <w:szCs w:val="28"/>
          <w:lang w:val="uk-UA"/>
        </w:rPr>
      </w:pPr>
      <w:r w:rsidRPr="007659FC">
        <w:rPr>
          <w:sz w:val="28"/>
          <w:szCs w:val="28"/>
          <w:lang w:val="uk-UA"/>
        </w:rPr>
        <w:br w:type="page"/>
      </w:r>
      <w:r w:rsidR="00AC7A87">
        <w:rPr>
          <w:sz w:val="28"/>
          <w:szCs w:val="28"/>
          <w:lang w:val="uk-UA"/>
        </w:rPr>
        <w:lastRenderedPageBreak/>
        <w:t xml:space="preserve">                 </w:t>
      </w:r>
      <w:r w:rsidR="005231BD" w:rsidRPr="007659FC">
        <w:rPr>
          <w:rStyle w:val="ae"/>
          <w:b w:val="0"/>
          <w:sz w:val="28"/>
          <w:szCs w:val="28"/>
          <w:lang w:val="uk-UA"/>
        </w:rPr>
        <w:t>ЗАТВЕРДЖЕНО</w:t>
      </w:r>
    </w:p>
    <w:p w14:paraId="78189617" w14:textId="3D05557E" w:rsidR="00AC7A87" w:rsidRPr="00AC7A87" w:rsidRDefault="00AC7A87" w:rsidP="00AC7A87">
      <w:pPr>
        <w:shd w:val="clear" w:color="auto" w:fill="FFFFFF"/>
        <w:spacing w:after="0"/>
        <w:ind w:left="3540"/>
        <w:jc w:val="center"/>
        <w:rPr>
          <w:rFonts w:ascii="Times New Roman" w:hAnsi="Times New Roman" w:cs="Times New Roman"/>
          <w:color w:val="333333"/>
          <w:sz w:val="28"/>
          <w:szCs w:val="28"/>
          <w:bdr w:val="none" w:sz="0" w:space="0" w:color="auto" w:frame="1"/>
          <w:shd w:val="clear" w:color="auto" w:fill="FFFFFF"/>
          <w:lang w:eastAsia="uk-UA"/>
        </w:rPr>
      </w:pPr>
      <w:r w:rsidRPr="00AC7A87">
        <w:rPr>
          <w:rFonts w:ascii="Times New Roman" w:hAnsi="Times New Roman" w:cs="Times New Roman"/>
          <w:color w:val="333333"/>
          <w:sz w:val="28"/>
          <w:szCs w:val="28"/>
          <w:bdr w:val="none" w:sz="0" w:space="0" w:color="auto" w:frame="1"/>
          <w:shd w:val="clear" w:color="auto" w:fill="FFFFFF"/>
          <w:lang w:eastAsia="uk-UA"/>
        </w:rPr>
        <w:t xml:space="preserve">                                         </w:t>
      </w:r>
      <w:r w:rsidRPr="00AC7A87">
        <w:rPr>
          <w:rFonts w:ascii="Times New Roman" w:hAnsi="Times New Roman" w:cs="Times New Roman"/>
          <w:color w:val="333333"/>
          <w:sz w:val="28"/>
          <w:szCs w:val="28"/>
          <w:bdr w:val="none" w:sz="0" w:space="0" w:color="auto" w:frame="1"/>
          <w:shd w:val="clear" w:color="auto" w:fill="FFFFFF"/>
          <w:lang w:val="uk-UA" w:eastAsia="uk-UA"/>
        </w:rPr>
        <w:t>Р</w:t>
      </w:r>
      <w:proofErr w:type="spellStart"/>
      <w:r w:rsidRPr="00AC7A87">
        <w:rPr>
          <w:rFonts w:ascii="Times New Roman" w:hAnsi="Times New Roman" w:cs="Times New Roman"/>
          <w:color w:val="333333"/>
          <w:sz w:val="28"/>
          <w:szCs w:val="28"/>
          <w:bdr w:val="none" w:sz="0" w:space="0" w:color="auto" w:frame="1"/>
          <w:shd w:val="clear" w:color="auto" w:fill="FFFFFF"/>
          <w:lang w:eastAsia="uk-UA"/>
        </w:rPr>
        <w:t>ішення</w:t>
      </w:r>
      <w:proofErr w:type="spellEnd"/>
    </w:p>
    <w:p w14:paraId="6242EE9C" w14:textId="77777777" w:rsidR="00AC7A87" w:rsidRPr="00AC7A87" w:rsidRDefault="00AC7A87" w:rsidP="00AC7A87">
      <w:pPr>
        <w:shd w:val="clear" w:color="auto" w:fill="FFFFFF"/>
        <w:spacing w:after="0"/>
        <w:ind w:left="3540"/>
        <w:jc w:val="center"/>
        <w:rPr>
          <w:rFonts w:ascii="Times New Roman" w:hAnsi="Times New Roman" w:cs="Times New Roman"/>
          <w:color w:val="333333"/>
          <w:sz w:val="28"/>
          <w:szCs w:val="28"/>
          <w:bdr w:val="none" w:sz="0" w:space="0" w:color="auto" w:frame="1"/>
          <w:shd w:val="clear" w:color="auto" w:fill="FFFFFF"/>
          <w:lang w:eastAsia="uk-UA"/>
        </w:rPr>
      </w:pPr>
      <w:r w:rsidRPr="00AC7A87">
        <w:rPr>
          <w:rFonts w:ascii="Times New Roman" w:hAnsi="Times New Roman" w:cs="Times New Roman"/>
          <w:color w:val="333333"/>
          <w:sz w:val="28"/>
          <w:szCs w:val="28"/>
          <w:bdr w:val="none" w:sz="0" w:space="0" w:color="auto" w:frame="1"/>
          <w:shd w:val="clear" w:color="auto" w:fill="FFFFFF"/>
          <w:lang w:eastAsia="uk-UA"/>
        </w:rPr>
        <w:t xml:space="preserve">                                      28 </w:t>
      </w:r>
      <w:proofErr w:type="spellStart"/>
      <w:r w:rsidRPr="00AC7A87">
        <w:rPr>
          <w:rFonts w:ascii="Times New Roman" w:hAnsi="Times New Roman" w:cs="Times New Roman"/>
          <w:color w:val="333333"/>
          <w:sz w:val="28"/>
          <w:szCs w:val="28"/>
          <w:bdr w:val="none" w:sz="0" w:space="0" w:color="auto" w:frame="1"/>
          <w:shd w:val="clear" w:color="auto" w:fill="FFFFFF"/>
          <w:lang w:eastAsia="uk-UA"/>
        </w:rPr>
        <w:t>сесії</w:t>
      </w:r>
      <w:proofErr w:type="spellEnd"/>
      <w:r w:rsidRPr="00AC7A87">
        <w:rPr>
          <w:rFonts w:ascii="Times New Roman" w:hAnsi="Times New Roman" w:cs="Times New Roman"/>
          <w:color w:val="333333"/>
          <w:sz w:val="28"/>
          <w:szCs w:val="28"/>
          <w:bdr w:val="none" w:sz="0" w:space="0" w:color="auto" w:frame="1"/>
          <w:shd w:val="clear" w:color="auto" w:fill="FFFFFF"/>
          <w:lang w:eastAsia="uk-UA"/>
        </w:rPr>
        <w:t xml:space="preserve"> 8 скликання  </w:t>
      </w:r>
    </w:p>
    <w:p w14:paraId="3CC8B30F" w14:textId="77777777" w:rsidR="00AC7A87" w:rsidRPr="00AC7A87" w:rsidRDefault="00AC7A87" w:rsidP="00AC7A87">
      <w:pPr>
        <w:shd w:val="clear" w:color="auto" w:fill="FFFFFF"/>
        <w:spacing w:after="0"/>
        <w:ind w:left="3540"/>
        <w:jc w:val="center"/>
        <w:rPr>
          <w:rFonts w:ascii="Times New Roman" w:hAnsi="Times New Roman" w:cs="Times New Roman"/>
          <w:color w:val="333333"/>
          <w:sz w:val="28"/>
          <w:szCs w:val="28"/>
          <w:bdr w:val="none" w:sz="0" w:space="0" w:color="auto" w:frame="1"/>
          <w:shd w:val="clear" w:color="auto" w:fill="FFFFFF"/>
          <w:lang w:eastAsia="uk-UA"/>
        </w:rPr>
      </w:pPr>
      <w:r w:rsidRPr="00AC7A87">
        <w:rPr>
          <w:rFonts w:ascii="Times New Roman" w:hAnsi="Times New Roman" w:cs="Times New Roman"/>
          <w:color w:val="333333"/>
          <w:sz w:val="28"/>
          <w:szCs w:val="28"/>
          <w:bdr w:val="none" w:sz="0" w:space="0" w:color="auto" w:frame="1"/>
          <w:shd w:val="clear" w:color="auto" w:fill="FFFFFF"/>
          <w:lang w:eastAsia="uk-UA"/>
        </w:rPr>
        <w:t xml:space="preserve">                                   Березнянської    селищної</w:t>
      </w:r>
    </w:p>
    <w:p w14:paraId="7A8A1EDD" w14:textId="77777777" w:rsidR="00AC7A87" w:rsidRPr="00AC7A87" w:rsidRDefault="00AC7A87" w:rsidP="00AC7A87">
      <w:pPr>
        <w:shd w:val="clear" w:color="auto" w:fill="FFFFFF"/>
        <w:spacing w:after="0"/>
        <w:ind w:left="3540"/>
        <w:jc w:val="center"/>
        <w:rPr>
          <w:rFonts w:ascii="Times New Roman" w:hAnsi="Times New Roman" w:cs="Times New Roman"/>
          <w:color w:val="333333"/>
          <w:sz w:val="28"/>
          <w:szCs w:val="28"/>
          <w:bdr w:val="none" w:sz="0" w:space="0" w:color="auto" w:frame="1"/>
          <w:shd w:val="clear" w:color="auto" w:fill="FFFFFF"/>
          <w:lang w:eastAsia="uk-UA"/>
        </w:rPr>
      </w:pPr>
      <w:r w:rsidRPr="00AC7A87">
        <w:rPr>
          <w:rFonts w:ascii="Times New Roman" w:hAnsi="Times New Roman" w:cs="Times New Roman"/>
          <w:color w:val="333333"/>
          <w:sz w:val="28"/>
          <w:szCs w:val="28"/>
          <w:bdr w:val="none" w:sz="0" w:space="0" w:color="auto" w:frame="1"/>
          <w:shd w:val="clear" w:color="auto" w:fill="FFFFFF"/>
          <w:lang w:eastAsia="uk-UA"/>
        </w:rPr>
        <w:t xml:space="preserve">                                     </w:t>
      </w:r>
      <w:proofErr w:type="gramStart"/>
      <w:r w:rsidRPr="00AC7A87">
        <w:rPr>
          <w:rFonts w:ascii="Times New Roman" w:hAnsi="Times New Roman" w:cs="Times New Roman"/>
          <w:color w:val="333333"/>
          <w:sz w:val="28"/>
          <w:szCs w:val="28"/>
          <w:bdr w:val="none" w:sz="0" w:space="0" w:color="auto" w:frame="1"/>
          <w:shd w:val="clear" w:color="auto" w:fill="FFFFFF"/>
          <w:lang w:eastAsia="uk-UA"/>
        </w:rPr>
        <w:t>ради</w:t>
      </w:r>
      <w:r w:rsidRPr="00AC7A87">
        <w:rPr>
          <w:rFonts w:ascii="Times New Roman" w:hAnsi="Times New Roman" w:cs="Times New Roman"/>
          <w:color w:val="000000"/>
          <w:sz w:val="28"/>
          <w:szCs w:val="28"/>
          <w:bdr w:val="none" w:sz="0" w:space="0" w:color="auto" w:frame="1"/>
          <w:shd w:val="clear" w:color="auto" w:fill="FFFFFF"/>
          <w:lang w:eastAsia="uk-UA"/>
        </w:rPr>
        <w:t>  в</w:t>
      </w:r>
      <w:r w:rsidRPr="00AC7A87">
        <w:rPr>
          <w:rFonts w:ascii="Times New Roman" w:hAnsi="Times New Roman" w:cs="Times New Roman"/>
          <w:color w:val="333333"/>
          <w:sz w:val="28"/>
          <w:szCs w:val="28"/>
          <w:bdr w:val="none" w:sz="0" w:space="0" w:color="auto" w:frame="1"/>
          <w:shd w:val="clear" w:color="auto" w:fill="FFFFFF"/>
          <w:lang w:eastAsia="uk-UA"/>
        </w:rPr>
        <w:t>ід</w:t>
      </w:r>
      <w:proofErr w:type="gramEnd"/>
      <w:r w:rsidRPr="00AC7A87">
        <w:rPr>
          <w:rFonts w:ascii="Times New Roman" w:hAnsi="Times New Roman" w:cs="Times New Roman"/>
          <w:color w:val="333333"/>
          <w:sz w:val="28"/>
          <w:szCs w:val="28"/>
          <w:bdr w:val="none" w:sz="0" w:space="0" w:color="auto" w:frame="1"/>
          <w:shd w:val="clear" w:color="auto" w:fill="FFFFFF"/>
          <w:lang w:eastAsia="uk-UA"/>
        </w:rPr>
        <w:t xml:space="preserve">  17.07.2023  року  </w:t>
      </w:r>
    </w:p>
    <w:p w14:paraId="1FCEEB04" w14:textId="50705FA5" w:rsidR="00AC7A87" w:rsidRPr="00AC7A87" w:rsidRDefault="00AC7A87" w:rsidP="00AC7A87">
      <w:pPr>
        <w:shd w:val="clear" w:color="auto" w:fill="FFFFFF"/>
        <w:spacing w:after="0"/>
        <w:ind w:left="3540"/>
        <w:jc w:val="center"/>
        <w:rPr>
          <w:rFonts w:ascii="Times New Roman" w:hAnsi="Times New Roman" w:cs="Times New Roman"/>
          <w:color w:val="000000"/>
          <w:sz w:val="28"/>
          <w:szCs w:val="28"/>
          <w:lang w:eastAsia="uk-UA"/>
        </w:rPr>
      </w:pPr>
      <w:r w:rsidRPr="00AC7A87">
        <w:rPr>
          <w:rFonts w:ascii="Times New Roman" w:hAnsi="Times New Roman" w:cs="Times New Roman"/>
          <w:color w:val="333333"/>
          <w:sz w:val="28"/>
          <w:szCs w:val="28"/>
          <w:bdr w:val="none" w:sz="0" w:space="0" w:color="auto" w:frame="1"/>
          <w:shd w:val="clear" w:color="auto" w:fill="FFFFFF"/>
          <w:lang w:eastAsia="uk-UA"/>
        </w:rPr>
        <w:t xml:space="preserve">                         </w:t>
      </w:r>
      <w:r>
        <w:rPr>
          <w:rFonts w:ascii="Times New Roman" w:hAnsi="Times New Roman" w:cs="Times New Roman"/>
          <w:color w:val="333333"/>
          <w:sz w:val="28"/>
          <w:szCs w:val="28"/>
          <w:bdr w:val="none" w:sz="0" w:space="0" w:color="auto" w:frame="1"/>
          <w:shd w:val="clear" w:color="auto" w:fill="FFFFFF"/>
          <w:lang w:val="uk-UA" w:eastAsia="uk-UA"/>
        </w:rPr>
        <w:t xml:space="preserve">             </w:t>
      </w:r>
      <w:r w:rsidRPr="00AC7A87">
        <w:rPr>
          <w:rFonts w:ascii="Times New Roman" w:hAnsi="Times New Roman" w:cs="Times New Roman"/>
          <w:color w:val="000000"/>
          <w:sz w:val="28"/>
          <w:szCs w:val="28"/>
        </w:rPr>
        <w:t xml:space="preserve">№ </w:t>
      </w:r>
      <w:r w:rsidRPr="00AC7A87">
        <w:rPr>
          <w:rFonts w:ascii="Times New Roman" w:hAnsi="Times New Roman" w:cs="Times New Roman"/>
          <w:color w:val="000000"/>
          <w:sz w:val="28"/>
          <w:szCs w:val="28"/>
          <w:lang w:val="uk-UA"/>
        </w:rPr>
        <w:t>9</w:t>
      </w:r>
      <w:r>
        <w:rPr>
          <w:rFonts w:ascii="Times New Roman" w:hAnsi="Times New Roman" w:cs="Times New Roman"/>
          <w:color w:val="000000"/>
          <w:sz w:val="28"/>
          <w:szCs w:val="28"/>
          <w:lang w:val="uk-UA"/>
        </w:rPr>
        <w:t>13</w:t>
      </w:r>
      <w:r w:rsidRPr="00AC7A87">
        <w:rPr>
          <w:rFonts w:ascii="Times New Roman" w:hAnsi="Times New Roman" w:cs="Times New Roman"/>
          <w:color w:val="000000"/>
          <w:sz w:val="28"/>
          <w:szCs w:val="28"/>
        </w:rPr>
        <w:t>/28-VІІІ</w:t>
      </w:r>
    </w:p>
    <w:p w14:paraId="601AAD20" w14:textId="77777777" w:rsidR="00AC7A87" w:rsidRDefault="00AC7A87" w:rsidP="00AC7A87">
      <w:pPr>
        <w:pStyle w:val="af"/>
        <w:rPr>
          <w:sz w:val="30"/>
        </w:rPr>
      </w:pPr>
    </w:p>
    <w:p w14:paraId="3D4EB35E" w14:textId="794F73C0" w:rsidR="005231BD" w:rsidRPr="007659FC" w:rsidRDefault="005231BD" w:rsidP="00217395">
      <w:pPr>
        <w:pStyle w:val="ac"/>
        <w:spacing w:before="0"/>
        <w:ind w:firstLine="5670"/>
        <w:rPr>
          <w:rStyle w:val="ae"/>
          <w:b w:val="0"/>
          <w:sz w:val="28"/>
          <w:szCs w:val="28"/>
          <w:lang w:val="uk-UA"/>
        </w:rPr>
      </w:pPr>
    </w:p>
    <w:p w14:paraId="0F43DFD7" w14:textId="77777777" w:rsidR="005231BD" w:rsidRPr="007659FC" w:rsidRDefault="005231BD" w:rsidP="00217395">
      <w:pPr>
        <w:pStyle w:val="ac"/>
        <w:jc w:val="center"/>
        <w:rPr>
          <w:sz w:val="28"/>
          <w:szCs w:val="28"/>
          <w:lang w:val="uk-UA"/>
        </w:rPr>
      </w:pPr>
    </w:p>
    <w:p w14:paraId="39EEE18B" w14:textId="77777777" w:rsidR="005231BD" w:rsidRPr="007659FC" w:rsidRDefault="005231BD" w:rsidP="00217395">
      <w:pPr>
        <w:pStyle w:val="ac"/>
        <w:jc w:val="center"/>
        <w:rPr>
          <w:rStyle w:val="ae"/>
          <w:sz w:val="28"/>
          <w:szCs w:val="28"/>
          <w:lang w:val="uk-UA"/>
        </w:rPr>
      </w:pPr>
    </w:p>
    <w:p w14:paraId="1C4F724E" w14:textId="77777777" w:rsidR="005231BD" w:rsidRPr="007659FC" w:rsidRDefault="005231BD" w:rsidP="00217395">
      <w:pPr>
        <w:pStyle w:val="ac"/>
        <w:jc w:val="center"/>
        <w:rPr>
          <w:rStyle w:val="ae"/>
          <w:sz w:val="28"/>
          <w:szCs w:val="28"/>
          <w:lang w:val="uk-UA"/>
        </w:rPr>
      </w:pPr>
    </w:p>
    <w:p w14:paraId="2EE0E7E3" w14:textId="77777777" w:rsidR="005231BD" w:rsidRPr="007659FC" w:rsidRDefault="005231BD" w:rsidP="00217395">
      <w:pPr>
        <w:pStyle w:val="ac"/>
        <w:jc w:val="center"/>
        <w:rPr>
          <w:rStyle w:val="ae"/>
          <w:sz w:val="28"/>
          <w:szCs w:val="28"/>
          <w:lang w:val="uk-UA"/>
        </w:rPr>
      </w:pPr>
    </w:p>
    <w:p w14:paraId="052CC93C" w14:textId="77777777" w:rsidR="005231BD" w:rsidRPr="007659FC" w:rsidRDefault="005231BD" w:rsidP="00217395">
      <w:pPr>
        <w:pStyle w:val="ac"/>
        <w:jc w:val="center"/>
        <w:rPr>
          <w:rStyle w:val="ae"/>
          <w:sz w:val="28"/>
          <w:szCs w:val="28"/>
          <w:lang w:val="uk-UA"/>
        </w:rPr>
      </w:pPr>
    </w:p>
    <w:p w14:paraId="2230A724" w14:textId="77777777" w:rsidR="005231BD" w:rsidRPr="007659FC" w:rsidRDefault="005231BD" w:rsidP="00217395">
      <w:pPr>
        <w:pStyle w:val="ac"/>
        <w:jc w:val="center"/>
        <w:rPr>
          <w:rStyle w:val="ae"/>
          <w:sz w:val="28"/>
          <w:szCs w:val="28"/>
          <w:lang w:val="uk-UA"/>
        </w:rPr>
      </w:pPr>
    </w:p>
    <w:p w14:paraId="3F88C73A" w14:textId="77777777" w:rsidR="005231BD" w:rsidRPr="007659FC" w:rsidRDefault="005231BD" w:rsidP="00217395">
      <w:pPr>
        <w:pStyle w:val="ac"/>
        <w:jc w:val="center"/>
        <w:rPr>
          <w:rStyle w:val="ae"/>
          <w:sz w:val="28"/>
          <w:szCs w:val="28"/>
          <w:lang w:val="uk-UA"/>
        </w:rPr>
      </w:pPr>
    </w:p>
    <w:p w14:paraId="7D4FC9EB" w14:textId="77777777" w:rsidR="005231BD" w:rsidRPr="007659FC" w:rsidRDefault="005231BD" w:rsidP="00217395">
      <w:pPr>
        <w:pStyle w:val="ac"/>
        <w:spacing w:before="0" w:after="0"/>
        <w:jc w:val="center"/>
        <w:rPr>
          <w:rStyle w:val="ae"/>
          <w:sz w:val="28"/>
          <w:szCs w:val="28"/>
          <w:lang w:val="uk-UA"/>
        </w:rPr>
      </w:pPr>
      <w:r w:rsidRPr="007659FC">
        <w:rPr>
          <w:rStyle w:val="ae"/>
          <w:sz w:val="28"/>
          <w:szCs w:val="28"/>
          <w:lang w:val="uk-UA"/>
        </w:rPr>
        <w:t>ПРОГРАМА</w:t>
      </w:r>
    </w:p>
    <w:p w14:paraId="79023201"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w:t>
      </w:r>
    </w:p>
    <w:p w14:paraId="64455775"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що проживали </w:t>
      </w:r>
    </w:p>
    <w:p w14:paraId="53391086" w14:textId="1A2B5C0B"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на території </w:t>
      </w:r>
      <w:r w:rsidR="000E72C2">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селищної територіальної</w:t>
      </w:r>
    </w:p>
    <w:p w14:paraId="4F3BC988" w14:textId="78F860C6" w:rsidR="005231BD" w:rsidRPr="007659FC" w:rsidRDefault="005231BD" w:rsidP="00217395">
      <w:pPr>
        <w:spacing w:after="0" w:line="240" w:lineRule="auto"/>
        <w:jc w:val="center"/>
        <w:rPr>
          <w:rStyle w:val="ae"/>
          <w:rFonts w:ascii="Times New Roman" w:eastAsia="Times New Roman" w:hAnsi="Times New Roman" w:cs="Times New Roman"/>
          <w:sz w:val="28"/>
          <w:szCs w:val="28"/>
          <w:lang w:val="uk-UA"/>
        </w:rPr>
      </w:pPr>
      <w:r w:rsidRPr="007659FC">
        <w:rPr>
          <w:rFonts w:ascii="Times New Roman" w:eastAsia="Times New Roman" w:hAnsi="Times New Roman" w:cs="Times New Roman"/>
          <w:b/>
          <w:bCs/>
          <w:sz w:val="28"/>
          <w:szCs w:val="28"/>
          <w:lang w:val="uk-UA"/>
        </w:rPr>
        <w:t>громади, на 2023 р</w:t>
      </w:r>
      <w:r w:rsidR="000E72C2">
        <w:rPr>
          <w:rFonts w:ascii="Times New Roman" w:eastAsia="Times New Roman" w:hAnsi="Times New Roman" w:cs="Times New Roman"/>
          <w:b/>
          <w:bCs/>
          <w:sz w:val="28"/>
          <w:szCs w:val="28"/>
          <w:lang w:val="uk-UA"/>
        </w:rPr>
        <w:t>ік</w:t>
      </w:r>
    </w:p>
    <w:p w14:paraId="43AF52FA" w14:textId="77777777" w:rsidR="005231BD" w:rsidRPr="007659FC" w:rsidRDefault="005231BD" w:rsidP="00217395">
      <w:pPr>
        <w:pStyle w:val="ac"/>
        <w:jc w:val="center"/>
        <w:rPr>
          <w:rStyle w:val="ae"/>
          <w:sz w:val="28"/>
          <w:szCs w:val="28"/>
          <w:lang w:val="uk-UA"/>
        </w:rPr>
      </w:pPr>
    </w:p>
    <w:p w14:paraId="380F223A" w14:textId="77777777" w:rsidR="005231BD" w:rsidRPr="007659FC" w:rsidRDefault="005231BD" w:rsidP="00217395">
      <w:pPr>
        <w:pStyle w:val="ac"/>
        <w:jc w:val="center"/>
        <w:rPr>
          <w:rStyle w:val="ae"/>
          <w:sz w:val="28"/>
          <w:szCs w:val="28"/>
          <w:lang w:val="uk-UA"/>
        </w:rPr>
      </w:pPr>
    </w:p>
    <w:p w14:paraId="37A0EA01" w14:textId="77777777" w:rsidR="005231BD" w:rsidRPr="007659FC" w:rsidRDefault="005231BD" w:rsidP="00217395">
      <w:pPr>
        <w:pStyle w:val="ac"/>
        <w:jc w:val="center"/>
        <w:rPr>
          <w:rStyle w:val="ae"/>
          <w:sz w:val="28"/>
          <w:szCs w:val="28"/>
          <w:lang w:val="uk-UA"/>
        </w:rPr>
      </w:pPr>
    </w:p>
    <w:p w14:paraId="333E0786" w14:textId="77777777" w:rsidR="005231BD" w:rsidRPr="007659FC" w:rsidRDefault="005231BD" w:rsidP="00217395">
      <w:pPr>
        <w:pStyle w:val="ac"/>
        <w:jc w:val="center"/>
        <w:rPr>
          <w:rStyle w:val="ae"/>
          <w:sz w:val="28"/>
          <w:szCs w:val="28"/>
          <w:lang w:val="uk-UA"/>
        </w:rPr>
      </w:pPr>
    </w:p>
    <w:p w14:paraId="73222502" w14:textId="77777777" w:rsidR="005231BD" w:rsidRDefault="005231BD" w:rsidP="00217395">
      <w:pPr>
        <w:pStyle w:val="ac"/>
        <w:jc w:val="center"/>
        <w:rPr>
          <w:rStyle w:val="ae"/>
          <w:sz w:val="28"/>
          <w:szCs w:val="28"/>
          <w:lang w:val="uk-UA"/>
        </w:rPr>
      </w:pPr>
    </w:p>
    <w:p w14:paraId="6AB6F642" w14:textId="77777777" w:rsidR="008A13B6" w:rsidRDefault="008A13B6" w:rsidP="00217395">
      <w:pPr>
        <w:pStyle w:val="ac"/>
        <w:jc w:val="center"/>
        <w:rPr>
          <w:rStyle w:val="ae"/>
          <w:sz w:val="28"/>
          <w:szCs w:val="28"/>
          <w:lang w:val="uk-UA"/>
        </w:rPr>
      </w:pPr>
    </w:p>
    <w:p w14:paraId="1F16BDA8" w14:textId="77777777" w:rsidR="005231BD" w:rsidRPr="007659FC" w:rsidRDefault="005231BD" w:rsidP="00217395">
      <w:pPr>
        <w:pStyle w:val="ac"/>
        <w:spacing w:before="0" w:after="0"/>
        <w:jc w:val="center"/>
        <w:rPr>
          <w:rStyle w:val="ae"/>
          <w:sz w:val="28"/>
          <w:szCs w:val="28"/>
          <w:lang w:val="uk-UA"/>
        </w:rPr>
      </w:pPr>
    </w:p>
    <w:p w14:paraId="46768A1B" w14:textId="77777777" w:rsidR="00C87636" w:rsidRPr="007659FC" w:rsidRDefault="00C87636" w:rsidP="00217395">
      <w:pPr>
        <w:pStyle w:val="ac"/>
        <w:spacing w:before="0" w:after="0"/>
        <w:jc w:val="center"/>
        <w:rPr>
          <w:rStyle w:val="ae"/>
          <w:sz w:val="28"/>
          <w:szCs w:val="28"/>
          <w:lang w:val="uk-UA"/>
        </w:rPr>
      </w:pPr>
    </w:p>
    <w:p w14:paraId="4C9D10DD" w14:textId="5452EF55" w:rsidR="005231BD" w:rsidRPr="007659FC" w:rsidRDefault="005231BD" w:rsidP="00217395">
      <w:pPr>
        <w:pStyle w:val="ac"/>
        <w:spacing w:before="0" w:after="0"/>
        <w:jc w:val="center"/>
        <w:rPr>
          <w:rStyle w:val="ae"/>
          <w:b w:val="0"/>
          <w:sz w:val="28"/>
          <w:szCs w:val="28"/>
          <w:lang w:val="uk-UA"/>
        </w:rPr>
      </w:pPr>
      <w:r w:rsidRPr="007659FC">
        <w:rPr>
          <w:rStyle w:val="ae"/>
          <w:b w:val="0"/>
          <w:sz w:val="28"/>
          <w:szCs w:val="28"/>
          <w:lang w:val="uk-UA"/>
        </w:rPr>
        <w:t xml:space="preserve">смт </w:t>
      </w:r>
      <w:r w:rsidR="000E72C2">
        <w:rPr>
          <w:rStyle w:val="ae"/>
          <w:b w:val="0"/>
          <w:sz w:val="28"/>
          <w:szCs w:val="28"/>
          <w:lang w:val="uk-UA"/>
        </w:rPr>
        <w:t>Березна</w:t>
      </w:r>
    </w:p>
    <w:p w14:paraId="409CCD12" w14:textId="77777777" w:rsidR="00C87636" w:rsidRPr="007659FC" w:rsidRDefault="005231BD" w:rsidP="00217395">
      <w:pPr>
        <w:pStyle w:val="ac"/>
        <w:spacing w:before="0"/>
        <w:jc w:val="center"/>
        <w:rPr>
          <w:rStyle w:val="ae"/>
          <w:b w:val="0"/>
          <w:sz w:val="28"/>
          <w:szCs w:val="28"/>
          <w:lang w:val="uk-UA"/>
        </w:rPr>
      </w:pPr>
      <w:r w:rsidRPr="007659FC">
        <w:rPr>
          <w:rStyle w:val="ae"/>
          <w:b w:val="0"/>
          <w:sz w:val="28"/>
          <w:szCs w:val="28"/>
          <w:lang w:val="uk-UA"/>
        </w:rPr>
        <w:t>2023 рік</w:t>
      </w:r>
      <w:r w:rsidR="00C87636" w:rsidRPr="007659FC">
        <w:rPr>
          <w:rStyle w:val="ae"/>
          <w:b w:val="0"/>
          <w:sz w:val="28"/>
          <w:szCs w:val="28"/>
          <w:lang w:val="uk-UA"/>
        </w:rPr>
        <w:br w:type="page"/>
      </w:r>
    </w:p>
    <w:p w14:paraId="5A73FCC3"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2EB49AC9"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798"/>
        <w:gridCol w:w="3207"/>
        <w:gridCol w:w="5623"/>
      </w:tblGrid>
      <w:tr w:rsidR="007659FC" w:rsidRPr="007659FC" w14:paraId="11B61D91" w14:textId="77777777" w:rsidTr="00C87636">
        <w:tc>
          <w:tcPr>
            <w:tcW w:w="817" w:type="dxa"/>
          </w:tcPr>
          <w:p w14:paraId="61A2D19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3E50172D" w14:textId="77777777" w:rsidR="005231BD" w:rsidRPr="007659FC" w:rsidRDefault="00094FE7"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2195FA75" w14:textId="5C5D8BCF" w:rsidR="005231BD"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sidR="000E72C2">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7659FC" w:rsidRPr="007659FC" w14:paraId="7D24B25D" w14:textId="77777777" w:rsidTr="00C87636">
        <w:tc>
          <w:tcPr>
            <w:tcW w:w="817" w:type="dxa"/>
          </w:tcPr>
          <w:p w14:paraId="12990CF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1492DF3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w:t>
            </w:r>
            <w:r w:rsidR="00C87636" w:rsidRPr="007659FC">
              <w:rPr>
                <w:rFonts w:ascii="Times New Roman" w:hAnsi="Times New Roman" w:cs="Times New Roman"/>
                <w:sz w:val="28"/>
                <w:szCs w:val="28"/>
                <w:lang w:val="uk-UA" w:eastAsia="uk-UA"/>
              </w:rPr>
              <w:t>и</w:t>
            </w:r>
            <w:r w:rsidRPr="007659FC">
              <w:rPr>
                <w:rFonts w:ascii="Times New Roman" w:hAnsi="Times New Roman" w:cs="Times New Roman"/>
                <w:sz w:val="28"/>
                <w:szCs w:val="28"/>
                <w:lang w:val="uk-UA" w:eastAsia="uk-UA"/>
              </w:rPr>
              <w:t xml:space="preserve"> розпорядч</w:t>
            </w:r>
            <w:r w:rsidR="00C87636" w:rsidRPr="007659FC">
              <w:rPr>
                <w:rFonts w:ascii="Times New Roman" w:hAnsi="Times New Roman" w:cs="Times New Roman"/>
                <w:sz w:val="28"/>
                <w:szCs w:val="28"/>
                <w:lang w:val="uk-UA" w:eastAsia="uk-UA"/>
              </w:rPr>
              <w:t>их</w:t>
            </w:r>
            <w:r w:rsidRPr="007659FC">
              <w:rPr>
                <w:rFonts w:ascii="Times New Roman" w:hAnsi="Times New Roman" w:cs="Times New Roman"/>
                <w:sz w:val="28"/>
                <w:szCs w:val="28"/>
                <w:lang w:val="uk-UA" w:eastAsia="uk-UA"/>
              </w:rPr>
              <w:t xml:space="preserve"> документ</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орган</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виконавчої влади</w:t>
            </w:r>
            <w:r w:rsidR="00C87636" w:rsidRPr="007659FC">
              <w:rPr>
                <w:rFonts w:ascii="Times New Roman" w:hAnsi="Times New Roman" w:cs="Times New Roman"/>
                <w:sz w:val="28"/>
                <w:szCs w:val="28"/>
                <w:lang w:val="uk-UA" w:eastAsia="uk-UA"/>
              </w:rPr>
              <w:t>,</w:t>
            </w:r>
            <w:r w:rsidRPr="007659FC">
              <w:rPr>
                <w:rFonts w:ascii="Times New Roman" w:hAnsi="Times New Roman" w:cs="Times New Roman"/>
                <w:sz w:val="28"/>
                <w:szCs w:val="28"/>
                <w:lang w:val="uk-UA" w:eastAsia="uk-UA"/>
              </w:rPr>
              <w:t xml:space="preserve"> на основі яких розроблена Програма</w:t>
            </w:r>
          </w:p>
        </w:tc>
        <w:tc>
          <w:tcPr>
            <w:tcW w:w="5777" w:type="dxa"/>
          </w:tcPr>
          <w:p w14:paraId="6189C3AD" w14:textId="77777777" w:rsidR="00094FE7" w:rsidRPr="007659FC" w:rsidRDefault="00094FE7" w:rsidP="00217395">
            <w:pPr>
              <w:spacing w:after="0" w:line="240" w:lineRule="auto"/>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w:t>
            </w:r>
            <w:r w:rsidR="00C87636" w:rsidRPr="007659FC">
              <w:rPr>
                <w:rFonts w:ascii="Times New Roman" w:hAnsi="Times New Roman" w:cs="Times New Roman"/>
                <w:sz w:val="28"/>
                <w:szCs w:val="28"/>
                <w:lang w:val="uk-UA" w:eastAsia="uk-UA"/>
              </w:rPr>
              <w:t>З</w:t>
            </w:r>
            <w:r w:rsidRPr="007659FC">
              <w:rPr>
                <w:rFonts w:ascii="Times New Roman" w:hAnsi="Times New Roman" w:cs="Times New Roman"/>
                <w:sz w:val="28"/>
                <w:szCs w:val="28"/>
                <w:lang w:val="uk-UA" w:eastAsia="uk-UA"/>
              </w:rPr>
              <w:t xml:space="preserve">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7659FC" w:rsidRPr="007659FC" w14:paraId="169FE103" w14:textId="77777777" w:rsidTr="00C87636">
        <w:tc>
          <w:tcPr>
            <w:tcW w:w="817" w:type="dxa"/>
          </w:tcPr>
          <w:p w14:paraId="03DB96E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1A397609"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297207BF" w14:textId="4790F2A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39FB09F" w14:textId="77777777" w:rsidTr="00C87636">
        <w:tc>
          <w:tcPr>
            <w:tcW w:w="817" w:type="dxa"/>
          </w:tcPr>
          <w:p w14:paraId="0E87F38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109647CE" w14:textId="77777777" w:rsidR="00094FE7" w:rsidRPr="007659FC" w:rsidRDefault="00094FE7" w:rsidP="00217395">
            <w:pPr>
              <w:spacing w:after="0" w:line="240" w:lineRule="auto"/>
              <w:textAlignment w:val="baseline"/>
              <w:rPr>
                <w:rFonts w:ascii="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Співрозробник Програми</w:t>
            </w:r>
          </w:p>
        </w:tc>
        <w:tc>
          <w:tcPr>
            <w:tcW w:w="5777" w:type="dxa"/>
          </w:tcPr>
          <w:p w14:paraId="704D616E" w14:textId="538D2918"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7326D682" w14:textId="77777777" w:rsidTr="00C87636">
        <w:tc>
          <w:tcPr>
            <w:tcW w:w="817" w:type="dxa"/>
          </w:tcPr>
          <w:p w14:paraId="0047A0C0"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56EEA92F"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w:t>
            </w:r>
            <w:r w:rsidR="00C87636" w:rsidRPr="007659FC">
              <w:rPr>
                <w:rFonts w:ascii="Times New Roman" w:hAnsi="Times New Roman" w:cs="Times New Roman"/>
                <w:sz w:val="28"/>
                <w:szCs w:val="28"/>
                <w:lang w:val="uk-UA" w:eastAsia="uk-UA"/>
              </w:rPr>
              <w:t xml:space="preserve"> </w:t>
            </w:r>
            <w:r w:rsidRPr="007659FC">
              <w:rPr>
                <w:rFonts w:ascii="Times New Roman" w:hAnsi="Times New Roman" w:cs="Times New Roman"/>
                <w:sz w:val="28"/>
                <w:szCs w:val="28"/>
                <w:lang w:val="uk-UA" w:eastAsia="uk-UA"/>
              </w:rPr>
              <w:t>Програми</w:t>
            </w:r>
          </w:p>
        </w:tc>
        <w:tc>
          <w:tcPr>
            <w:tcW w:w="5777" w:type="dxa"/>
          </w:tcPr>
          <w:p w14:paraId="1CDD5C33" w14:textId="4B04C4E5"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520839DD" w14:textId="77777777" w:rsidTr="00C87636">
        <w:tc>
          <w:tcPr>
            <w:tcW w:w="817" w:type="dxa"/>
          </w:tcPr>
          <w:p w14:paraId="34002C18"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05A859B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26871993" w14:textId="5B89019C" w:rsidR="005A2808"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005A2808"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27ECF08C" w14:textId="5FC416E4" w:rsidR="00094FE7" w:rsidRPr="007659FC" w:rsidRDefault="005A2808"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в</w:t>
            </w:r>
            <w:r w:rsidR="00094FE7" w:rsidRPr="007659FC">
              <w:rPr>
                <w:rFonts w:ascii="Times New Roman" w:eastAsia="Times New Roman" w:hAnsi="Times New Roman" w:cs="Times New Roman"/>
                <w:bCs/>
                <w:sz w:val="28"/>
                <w:szCs w:val="28"/>
                <w:bdr w:val="none" w:sz="0" w:space="0" w:color="auto" w:frame="1"/>
                <w:lang w:val="uk-UA" w:eastAsia="uk-UA"/>
              </w:rPr>
              <w:t xml:space="preserve">ідділ освіти, культури, молоді та спорту </w:t>
            </w:r>
            <w:r w:rsidR="000E72C2">
              <w:rPr>
                <w:rFonts w:ascii="Times New Roman" w:eastAsia="Times New Roman" w:hAnsi="Times New Roman" w:cs="Times New Roman"/>
                <w:bCs/>
                <w:sz w:val="28"/>
                <w:szCs w:val="28"/>
                <w:bdr w:val="none" w:sz="0" w:space="0" w:color="auto" w:frame="1"/>
                <w:lang w:val="uk-UA" w:eastAsia="uk-UA"/>
              </w:rPr>
              <w:t>Березнянської</w:t>
            </w:r>
            <w:r w:rsidR="00094FE7"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47D50406" w14:textId="22AE4B7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616688F" w14:textId="77777777" w:rsidTr="00C87636">
        <w:tc>
          <w:tcPr>
            <w:tcW w:w="817" w:type="dxa"/>
          </w:tcPr>
          <w:p w14:paraId="20A0AB6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4EDC594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76599783" w14:textId="40B64B24"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2023 р</w:t>
            </w:r>
            <w:r w:rsidR="000E72C2">
              <w:rPr>
                <w:rFonts w:ascii="Times New Roman" w:eastAsia="Times New Roman" w:hAnsi="Times New Roman" w:cs="Times New Roman"/>
                <w:bCs/>
                <w:sz w:val="28"/>
                <w:szCs w:val="28"/>
                <w:bdr w:val="none" w:sz="0" w:space="0" w:color="auto" w:frame="1"/>
                <w:lang w:val="uk-UA" w:eastAsia="uk-UA"/>
              </w:rPr>
              <w:t>ік</w:t>
            </w:r>
          </w:p>
        </w:tc>
      </w:tr>
      <w:tr w:rsidR="007659FC" w:rsidRPr="007659FC" w14:paraId="116F0801" w14:textId="77777777" w:rsidTr="00C87636">
        <w:tc>
          <w:tcPr>
            <w:tcW w:w="817" w:type="dxa"/>
          </w:tcPr>
          <w:p w14:paraId="04B62C6A"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5BD298A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 xml:space="preserve">Перелік бюджетів, які беруть участь у виконанні </w:t>
            </w:r>
            <w:r w:rsidR="00C87636" w:rsidRPr="007659FC">
              <w:rPr>
                <w:rFonts w:ascii="Times New Roman" w:eastAsia="Times New Roman" w:hAnsi="Times New Roman" w:cs="Times New Roman"/>
                <w:sz w:val="28"/>
                <w:szCs w:val="28"/>
                <w:lang w:val="uk-UA" w:eastAsia="uk-UA"/>
              </w:rPr>
              <w:t>П</w:t>
            </w:r>
            <w:r w:rsidRPr="007659FC">
              <w:rPr>
                <w:rFonts w:ascii="Times New Roman" w:eastAsia="Times New Roman" w:hAnsi="Times New Roman" w:cs="Times New Roman"/>
                <w:sz w:val="28"/>
                <w:szCs w:val="28"/>
                <w:lang w:val="uk-UA" w:eastAsia="uk-UA"/>
              </w:rPr>
              <w:t>рограми</w:t>
            </w:r>
          </w:p>
        </w:tc>
        <w:tc>
          <w:tcPr>
            <w:tcW w:w="5777" w:type="dxa"/>
          </w:tcPr>
          <w:p w14:paraId="393716B6"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7659FC" w:rsidRPr="007659FC" w14:paraId="41DA1219" w14:textId="77777777" w:rsidTr="00C87636">
        <w:tc>
          <w:tcPr>
            <w:tcW w:w="817" w:type="dxa"/>
          </w:tcPr>
          <w:p w14:paraId="6B92D791"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14:paraId="7B64C145" w14:textId="77777777" w:rsidR="00C87636" w:rsidRPr="007659FC" w:rsidRDefault="00C87636"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w:t>
            </w:r>
            <w:r w:rsidR="00094FE7" w:rsidRPr="007659FC">
              <w:rPr>
                <w:rFonts w:ascii="Times New Roman" w:eastAsia="Times New Roman" w:hAnsi="Times New Roman" w:cs="Times New Roman"/>
                <w:sz w:val="28"/>
                <w:szCs w:val="28"/>
                <w:lang w:val="uk-UA" w:eastAsia="uk-UA"/>
              </w:rPr>
              <w:t>обсяг фінансових ресур</w:t>
            </w:r>
            <w:r w:rsidRPr="007659FC">
              <w:rPr>
                <w:rFonts w:ascii="Times New Roman" w:eastAsia="Times New Roman" w:hAnsi="Times New Roman" w:cs="Times New Roman"/>
                <w:sz w:val="28"/>
                <w:szCs w:val="28"/>
                <w:lang w:val="uk-UA" w:eastAsia="uk-UA"/>
              </w:rPr>
              <w:t>сів, необхідний для реалізації П</w:t>
            </w:r>
            <w:r w:rsidR="00094FE7" w:rsidRPr="007659FC">
              <w:rPr>
                <w:rFonts w:ascii="Times New Roman" w:eastAsia="Times New Roman" w:hAnsi="Times New Roman" w:cs="Times New Roman"/>
                <w:sz w:val="28"/>
                <w:szCs w:val="28"/>
                <w:lang w:val="uk-UA" w:eastAsia="uk-UA"/>
              </w:rPr>
              <w:t xml:space="preserve">рограми, усього, </w:t>
            </w:r>
          </w:p>
          <w:p w14:paraId="63576DF9" w14:textId="77777777" w:rsidR="00094FE7"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у тому числі:</w:t>
            </w:r>
          </w:p>
          <w:p w14:paraId="2C22D7AE"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14:paraId="4FB8E91B"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3D381C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6427A33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5FAE281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3745A8EB" w14:textId="7FAB4FA3" w:rsidR="00C87636" w:rsidRPr="007659FC" w:rsidRDefault="000E72C2" w:rsidP="00217395">
            <w:pPr>
              <w:spacing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 тис. грн</w:t>
            </w:r>
          </w:p>
          <w:p w14:paraId="066E04A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45B661B9"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0CFE03C" w14:textId="2C4A6AF8" w:rsidR="00094FE7"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w:t>
            </w:r>
            <w:r w:rsidR="00094FE7" w:rsidRPr="007659FC">
              <w:rPr>
                <w:rFonts w:ascii="Times New Roman" w:eastAsia="Times New Roman" w:hAnsi="Times New Roman" w:cs="Times New Roman"/>
                <w:bCs/>
                <w:sz w:val="28"/>
                <w:szCs w:val="28"/>
                <w:bdr w:val="none" w:sz="0" w:space="0" w:color="auto" w:frame="1"/>
                <w:lang w:val="uk-UA" w:eastAsia="uk-UA"/>
              </w:rPr>
              <w:t xml:space="preserve"> тис. грн</w:t>
            </w:r>
          </w:p>
        </w:tc>
      </w:tr>
    </w:tbl>
    <w:p w14:paraId="65F51AAE" w14:textId="77777777" w:rsidR="00C87636" w:rsidRPr="007659FC" w:rsidRDefault="00C87636" w:rsidP="00217395">
      <w:pPr>
        <w:spacing w:after="0" w:line="240" w:lineRule="auto"/>
        <w:jc w:val="center"/>
        <w:rPr>
          <w:rFonts w:ascii="Times New Roman" w:hAnsi="Times New Roman" w:cs="Times New Roman"/>
          <w:b/>
          <w:bCs/>
          <w:sz w:val="28"/>
          <w:szCs w:val="28"/>
          <w:lang w:val="uk-UA"/>
        </w:rPr>
      </w:pPr>
    </w:p>
    <w:p w14:paraId="070D631A" w14:textId="77777777" w:rsidR="005231BD" w:rsidRPr="007659FC" w:rsidRDefault="005231BD"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sidR="009660FD">
        <w:rPr>
          <w:rFonts w:ascii="Times New Roman" w:hAnsi="Times New Roman" w:cs="Times New Roman"/>
          <w:b/>
          <w:bCs/>
          <w:sz w:val="28"/>
          <w:szCs w:val="28"/>
          <w:lang w:val="uk-UA"/>
        </w:rPr>
        <w:t>І</w:t>
      </w:r>
      <w:r w:rsidR="00C87636" w:rsidRPr="007659FC">
        <w:rPr>
          <w:rFonts w:ascii="Times New Roman" w:hAnsi="Times New Roman" w:cs="Times New Roman"/>
          <w:b/>
          <w:bCs/>
          <w:sz w:val="28"/>
          <w:szCs w:val="28"/>
          <w:lang w:val="uk-UA"/>
        </w:rPr>
        <w:t xml:space="preserve">. </w:t>
      </w:r>
      <w:r w:rsidRPr="007659FC">
        <w:rPr>
          <w:rFonts w:ascii="Times New Roman" w:hAnsi="Times New Roman" w:cs="Times New Roman"/>
          <w:b/>
          <w:bCs/>
          <w:sz w:val="28"/>
          <w:szCs w:val="28"/>
          <w:lang w:val="uk-UA"/>
        </w:rPr>
        <w:t>Загальні положення</w:t>
      </w:r>
    </w:p>
    <w:p w14:paraId="279F806A"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2D0E1D2E" w14:textId="77777777" w:rsidR="00C57AF8"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Дев</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ять років тому тисячі українців стали на захист демократичних цінностей, прав, свобод людини і громадянина, європейського вибору україн</w:t>
      </w:r>
      <w:r w:rsidR="00C57AF8" w:rsidRPr="007659FC">
        <w:rPr>
          <w:rFonts w:ascii="Times New Roman" w:hAnsi="Times New Roman" w:cs="Times New Roman"/>
          <w:sz w:val="28"/>
          <w:szCs w:val="28"/>
          <w:lang w:val="uk-UA"/>
        </w:rPr>
        <w:t>ського народу</w:t>
      </w:r>
      <w:r w:rsidRPr="007659FC">
        <w:rPr>
          <w:rFonts w:ascii="Times New Roman" w:hAnsi="Times New Roman" w:cs="Times New Roman"/>
          <w:sz w:val="28"/>
          <w:szCs w:val="28"/>
          <w:lang w:val="uk-UA"/>
        </w:rPr>
        <w:t xml:space="preserve">. </w:t>
      </w:r>
    </w:p>
    <w:p w14:paraId="118229CE" w14:textId="77777777" w:rsidR="00B169AC"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І нині чимало наших співвітчизників</w:t>
      </w:r>
      <w:r w:rsidR="00B169AC" w:rsidRPr="007659FC">
        <w:rPr>
          <w:rFonts w:ascii="Times New Roman" w:hAnsi="Times New Roman" w:cs="Times New Roman"/>
          <w:sz w:val="28"/>
          <w:szCs w:val="28"/>
          <w:lang w:val="uk-UA"/>
        </w:rPr>
        <w:t xml:space="preserve"> та земляків </w:t>
      </w:r>
      <w:r w:rsidRPr="007659FC">
        <w:rPr>
          <w:rFonts w:ascii="Times New Roman" w:hAnsi="Times New Roman" w:cs="Times New Roman"/>
          <w:sz w:val="28"/>
          <w:szCs w:val="28"/>
          <w:lang w:val="uk-UA"/>
        </w:rPr>
        <w:t xml:space="preserve">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w:t>
      </w:r>
      <w:r w:rsidR="00B169AC" w:rsidRPr="007659FC">
        <w:rPr>
          <w:rFonts w:ascii="Times New Roman" w:hAnsi="Times New Roman" w:cs="Times New Roman"/>
          <w:sz w:val="28"/>
          <w:szCs w:val="28"/>
          <w:lang w:val="uk-UA"/>
        </w:rPr>
        <w:t xml:space="preserve"> Їхні вчинки можуть і мають стати взірцем для всього українського народу, прикладом для виховання майбутніх поколінь.</w:t>
      </w:r>
    </w:p>
    <w:p w14:paraId="498A913D"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63F29CFC" w14:textId="4142AC86" w:rsidR="005231BD"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r w:rsidR="000E72C2">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громади, на 2023 р</w:t>
      </w:r>
      <w:r w:rsidR="000E72C2">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w:t>
      </w:r>
      <w:r w:rsidR="005231BD" w:rsidRPr="007659FC">
        <w:rPr>
          <w:rFonts w:ascii="Times New Roman" w:hAnsi="Times New Roman" w:cs="Times New Roman"/>
          <w:sz w:val="28"/>
          <w:szCs w:val="28"/>
          <w:lang w:val="uk-UA"/>
        </w:rPr>
        <w:t xml:space="preserve">) покликана сприяти реалізації </w:t>
      </w:r>
      <w:r w:rsidR="00B169AC" w:rsidRPr="007659FC">
        <w:rPr>
          <w:rFonts w:ascii="Times New Roman" w:hAnsi="Times New Roman" w:cs="Times New Roman"/>
          <w:sz w:val="28"/>
          <w:szCs w:val="28"/>
          <w:lang w:val="uk-UA"/>
        </w:rPr>
        <w:t xml:space="preserve">законодавчих актів України щодо </w:t>
      </w:r>
      <w:r w:rsidR="005231BD" w:rsidRPr="007659FC">
        <w:rPr>
          <w:rFonts w:ascii="Times New Roman" w:hAnsi="Times New Roman" w:cs="Times New Roman"/>
          <w:sz w:val="28"/>
          <w:szCs w:val="28"/>
          <w:lang w:val="uk-UA"/>
        </w:rPr>
        <w:t>вшанування пам</w:t>
      </w:r>
      <w:r w:rsidR="007659F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яті</w:t>
      </w:r>
      <w:r w:rsidR="00B169A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 xml:space="preserve"> загиблих</w:t>
      </w:r>
      <w:r w:rsidR="00B169AC" w:rsidRPr="007659FC">
        <w:rPr>
          <w:rFonts w:ascii="Times New Roman" w:hAnsi="Times New Roman" w:cs="Times New Roman"/>
          <w:sz w:val="28"/>
          <w:szCs w:val="28"/>
          <w:lang w:val="uk-UA"/>
        </w:rPr>
        <w:t xml:space="preserve"> у</w:t>
      </w:r>
      <w:r w:rsidR="005A2808" w:rsidRPr="007659FC">
        <w:rPr>
          <w:rFonts w:ascii="Times New Roman" w:hAnsi="Times New Roman" w:cs="Times New Roman"/>
          <w:sz w:val="28"/>
          <w:szCs w:val="28"/>
          <w:lang w:val="uk-UA"/>
        </w:rPr>
        <w:t xml:space="preserve"> </w:t>
      </w:r>
      <w:r w:rsidR="00B169AC" w:rsidRPr="007659FC">
        <w:rPr>
          <w:rFonts w:ascii="Times New Roman" w:hAnsi="Times New Roman" w:cs="Times New Roman"/>
          <w:sz w:val="28"/>
          <w:szCs w:val="28"/>
          <w:lang w:val="uk-UA"/>
        </w:rPr>
        <w:t>російсько-українській війні, військовослужбовців та національно-патріотичного виховання</w:t>
      </w:r>
      <w:r w:rsidR="005231BD" w:rsidRPr="007659FC">
        <w:rPr>
          <w:rFonts w:ascii="Times New Roman" w:hAnsi="Times New Roman" w:cs="Times New Roman"/>
          <w:sz w:val="28"/>
          <w:szCs w:val="28"/>
          <w:lang w:val="uk-UA"/>
        </w:rPr>
        <w:t>.</w:t>
      </w:r>
    </w:p>
    <w:p w14:paraId="6D7D68DA" w14:textId="77777777" w:rsidR="005231BD" w:rsidRPr="007659FC" w:rsidRDefault="005231BD" w:rsidP="00217395">
      <w:pPr>
        <w:spacing w:line="240" w:lineRule="auto"/>
        <w:jc w:val="center"/>
        <w:rPr>
          <w:rFonts w:ascii="Times New Roman" w:hAnsi="Times New Roman" w:cs="Times New Roman"/>
          <w:b/>
          <w:bCs/>
          <w:sz w:val="28"/>
          <w:szCs w:val="28"/>
          <w:lang w:val="uk-UA"/>
        </w:rPr>
      </w:pPr>
    </w:p>
    <w:p w14:paraId="7F2C7651" w14:textId="77777777" w:rsidR="005231BD" w:rsidRPr="007659FC" w:rsidRDefault="009660FD" w:rsidP="00217395">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005231BD" w:rsidRPr="007659FC">
        <w:rPr>
          <w:rFonts w:ascii="Times New Roman" w:hAnsi="Times New Roman" w:cs="Times New Roman"/>
          <w:b/>
          <w:bCs/>
          <w:sz w:val="28"/>
          <w:szCs w:val="28"/>
          <w:lang w:val="uk-UA"/>
        </w:rPr>
        <w:t>II. Проблема, на розв</w:t>
      </w:r>
      <w:r w:rsidR="007659FC" w:rsidRPr="007659FC">
        <w:rPr>
          <w:rFonts w:ascii="Times New Roman" w:hAnsi="Times New Roman" w:cs="Times New Roman"/>
          <w:b/>
          <w:bCs/>
          <w:sz w:val="28"/>
          <w:szCs w:val="28"/>
          <w:lang w:val="uk-UA"/>
        </w:rPr>
        <w:t>’</w:t>
      </w:r>
      <w:r w:rsidR="005231BD" w:rsidRPr="007659FC">
        <w:rPr>
          <w:rFonts w:ascii="Times New Roman" w:hAnsi="Times New Roman" w:cs="Times New Roman"/>
          <w:b/>
          <w:bCs/>
          <w:sz w:val="28"/>
          <w:szCs w:val="28"/>
          <w:lang w:val="uk-UA"/>
        </w:rPr>
        <w:t>язання якої спрямована Програма</w:t>
      </w:r>
    </w:p>
    <w:p w14:paraId="67C3FCD5" w14:textId="7CAA6A4F" w:rsidR="00D13445" w:rsidRPr="007659FC" w:rsidRDefault="005231BD" w:rsidP="00217395">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w:t>
      </w:r>
      <w:r w:rsidR="00C57AF8" w:rsidRPr="007659FC">
        <w:rPr>
          <w:rFonts w:ascii="Times New Roman" w:hAnsi="Times New Roman" w:cs="Times New Roman"/>
          <w:sz w:val="28"/>
          <w:szCs w:val="28"/>
          <w:lang w:val="uk-UA"/>
        </w:rPr>
        <w:t>воєнного стану</w:t>
      </w:r>
      <w:r w:rsidRPr="007659FC">
        <w:rPr>
          <w:rFonts w:ascii="Times New Roman" w:hAnsi="Times New Roman" w:cs="Times New Roman"/>
          <w:sz w:val="28"/>
          <w:szCs w:val="28"/>
          <w:lang w:val="uk-UA"/>
        </w:rPr>
        <w:t xml:space="preserve"> </w:t>
      </w:r>
      <w:r w:rsidR="00C57AF8" w:rsidRPr="007659FC">
        <w:rPr>
          <w:rFonts w:ascii="Times New Roman" w:hAnsi="Times New Roman" w:cs="Times New Roman"/>
          <w:sz w:val="28"/>
          <w:szCs w:val="28"/>
          <w:lang w:val="uk-UA"/>
        </w:rPr>
        <w:t>в Україні та проведення активних бойових дій на її території</w:t>
      </w:r>
      <w:r w:rsidRPr="007659FC">
        <w:rPr>
          <w:rFonts w:ascii="Times New Roman" w:hAnsi="Times New Roman" w:cs="Times New Roman"/>
          <w:sz w:val="28"/>
          <w:szCs w:val="28"/>
          <w:lang w:val="uk-UA"/>
        </w:rPr>
        <w:t xml:space="preserve">. </w:t>
      </w:r>
      <w:r w:rsidR="00D13445"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w:t>
      </w:r>
      <w:r w:rsidR="007659FC" w:rsidRPr="007659FC">
        <w:rPr>
          <w:rFonts w:ascii="Times New Roman" w:hAnsi="Times New Roman" w:cs="Times New Roman"/>
          <w:sz w:val="28"/>
          <w:szCs w:val="28"/>
          <w:shd w:val="clear" w:color="auto" w:fill="FFFFFF"/>
          <w:lang w:val="uk-UA"/>
        </w:rPr>
        <w:t>у</w:t>
      </w:r>
      <w:r w:rsidR="00D13445" w:rsidRPr="007659FC">
        <w:rPr>
          <w:rFonts w:ascii="Times New Roman" w:hAnsi="Times New Roman" w:cs="Times New Roman"/>
          <w:sz w:val="28"/>
          <w:szCs w:val="28"/>
          <w:shd w:val="clear" w:color="auto" w:fill="FFFFFF"/>
          <w:lang w:val="uk-UA"/>
        </w:rPr>
        <w:t xml:space="preserve"> тому числі, на жаль, і уродженці та жителі </w:t>
      </w:r>
      <w:r w:rsidR="000E72C2">
        <w:rPr>
          <w:rFonts w:ascii="Times New Roman" w:hAnsi="Times New Roman" w:cs="Times New Roman"/>
          <w:sz w:val="28"/>
          <w:szCs w:val="28"/>
          <w:shd w:val="clear" w:color="auto" w:fill="FFFFFF"/>
          <w:lang w:val="uk-UA"/>
        </w:rPr>
        <w:t>Березнянської</w:t>
      </w:r>
      <w:r w:rsidR="00D13445"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sidR="000E72C2">
        <w:rPr>
          <w:rFonts w:ascii="Times New Roman" w:hAnsi="Times New Roman" w:cs="Times New Roman"/>
          <w:sz w:val="28"/>
          <w:szCs w:val="28"/>
          <w:shd w:val="clear" w:color="auto" w:fill="FFFFFF"/>
          <w:lang w:val="uk-UA"/>
        </w:rPr>
        <w:t xml:space="preserve"> </w:t>
      </w:r>
      <w:r w:rsidR="00D13445"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64C75783"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w:t>
      </w:r>
      <w:r w:rsidR="00C57AF8"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виникає необхідність </w:t>
      </w:r>
      <w:r w:rsidR="00C57AF8" w:rsidRPr="007659FC">
        <w:rPr>
          <w:rFonts w:ascii="Times New Roman" w:hAnsi="Times New Roman" w:cs="Times New Roman"/>
          <w:sz w:val="28"/>
          <w:szCs w:val="28"/>
          <w:lang w:val="uk-UA"/>
        </w:rPr>
        <w:t xml:space="preserve">реалізації системи заходів щодо гідного </w:t>
      </w:r>
      <w:r w:rsidR="002B2A82" w:rsidRPr="007659FC">
        <w:rPr>
          <w:rFonts w:ascii="Times New Roman" w:hAnsi="Times New Roman" w:cs="Times New Roman"/>
          <w:sz w:val="28"/>
          <w:szCs w:val="28"/>
          <w:lang w:val="uk-UA"/>
        </w:rPr>
        <w:t>в</w:t>
      </w:r>
      <w:r w:rsidR="00C57AF8" w:rsidRPr="007659FC">
        <w:rPr>
          <w:rFonts w:ascii="Times New Roman" w:hAnsi="Times New Roman" w:cs="Times New Roman"/>
          <w:sz w:val="28"/>
          <w:szCs w:val="28"/>
          <w:lang w:val="uk-UA"/>
        </w:rPr>
        <w:t>шанування пам</w:t>
      </w:r>
      <w:r w:rsidR="007659FC"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 xml:space="preserve">яті </w:t>
      </w:r>
      <w:r w:rsidR="0040720F" w:rsidRPr="007659FC">
        <w:rPr>
          <w:rFonts w:ascii="Times New Roman" w:hAnsi="Times New Roman" w:cs="Times New Roman"/>
          <w:sz w:val="28"/>
          <w:szCs w:val="28"/>
          <w:lang w:val="uk-UA"/>
        </w:rPr>
        <w:t>кожного загиблого бійця незалежного від його звання та посади</w:t>
      </w:r>
      <w:r w:rsidR="00C57AF8" w:rsidRPr="007659FC">
        <w:rPr>
          <w:rFonts w:ascii="Times New Roman" w:hAnsi="Times New Roman" w:cs="Times New Roman"/>
          <w:sz w:val="28"/>
          <w:szCs w:val="28"/>
          <w:lang w:val="uk-UA"/>
        </w:rPr>
        <w:t>, вияву з боку влади і суспільства поваги й шани до їхньої самопож</w:t>
      </w:r>
      <w:r w:rsidR="006D29AF" w:rsidRPr="007659FC">
        <w:rPr>
          <w:rFonts w:ascii="Times New Roman" w:hAnsi="Times New Roman" w:cs="Times New Roman"/>
          <w:sz w:val="28"/>
          <w:szCs w:val="28"/>
          <w:lang w:val="uk-UA"/>
        </w:rPr>
        <w:t>ертви,</w:t>
      </w:r>
      <w:r w:rsidR="00C57AF8" w:rsidRPr="007659FC">
        <w:rPr>
          <w:rFonts w:ascii="Times New Roman" w:hAnsi="Times New Roman" w:cs="Times New Roman"/>
          <w:sz w:val="28"/>
          <w:szCs w:val="28"/>
          <w:lang w:val="uk-UA"/>
        </w:rPr>
        <w:t xml:space="preserve"> уважне та дбайливе ставлення до родин загиблих, </w:t>
      </w:r>
      <w:r w:rsidRPr="007659FC">
        <w:rPr>
          <w:rFonts w:ascii="Times New Roman" w:hAnsi="Times New Roman" w:cs="Times New Roman"/>
          <w:sz w:val="28"/>
          <w:szCs w:val="28"/>
          <w:lang w:val="uk-UA"/>
        </w:rPr>
        <w:t>підтримання їх</w:t>
      </w:r>
      <w:r w:rsidR="00C57AF8" w:rsidRPr="007659FC">
        <w:rPr>
          <w:rFonts w:ascii="Times New Roman" w:hAnsi="Times New Roman" w:cs="Times New Roman"/>
          <w:sz w:val="28"/>
          <w:szCs w:val="28"/>
          <w:lang w:val="uk-UA"/>
        </w:rPr>
        <w:t>нього</w:t>
      </w:r>
      <w:r w:rsidRPr="007659FC">
        <w:rPr>
          <w:rFonts w:ascii="Times New Roman" w:hAnsi="Times New Roman" w:cs="Times New Roman"/>
          <w:sz w:val="28"/>
          <w:szCs w:val="28"/>
          <w:lang w:val="uk-UA"/>
        </w:rPr>
        <w:t xml:space="preserve"> м</w:t>
      </w:r>
      <w:r w:rsidR="00C57AF8" w:rsidRPr="007659FC">
        <w:rPr>
          <w:rFonts w:ascii="Times New Roman" w:hAnsi="Times New Roman" w:cs="Times New Roman"/>
          <w:sz w:val="28"/>
          <w:szCs w:val="28"/>
          <w:lang w:val="uk-UA"/>
        </w:rPr>
        <w:t>орально</w:t>
      </w:r>
      <w:r w:rsidR="006D29AF"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психологічного стану.</w:t>
      </w:r>
    </w:p>
    <w:p w14:paraId="4E751827" w14:textId="77777777" w:rsidR="002B2A82" w:rsidRPr="007659FC" w:rsidRDefault="002B2A82"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Отже, </w:t>
      </w:r>
      <w:r w:rsidR="00D13445" w:rsidRPr="007659FC">
        <w:rPr>
          <w:rFonts w:ascii="Times New Roman" w:hAnsi="Times New Roman" w:cs="Times New Roman"/>
          <w:sz w:val="28"/>
          <w:szCs w:val="28"/>
          <w:lang w:val="uk-UA"/>
        </w:rPr>
        <w:t xml:space="preserve">ця </w:t>
      </w:r>
      <w:r w:rsidRPr="007659FC">
        <w:rPr>
          <w:rFonts w:ascii="Times New Roman" w:hAnsi="Times New Roman" w:cs="Times New Roman"/>
          <w:sz w:val="28"/>
          <w:szCs w:val="28"/>
          <w:lang w:val="uk-UA"/>
        </w:rPr>
        <w:t xml:space="preserve">Програма має дуже важливе значення і актуальне підґрунтя </w:t>
      </w:r>
      <w:r w:rsidR="00D13445" w:rsidRPr="007659FC">
        <w:rPr>
          <w:rFonts w:ascii="Times New Roman" w:hAnsi="Times New Roman" w:cs="Times New Roman"/>
          <w:sz w:val="28"/>
          <w:szCs w:val="28"/>
          <w:lang w:val="uk-UA"/>
        </w:rPr>
        <w:t xml:space="preserve">в реаліях сьогодення </w:t>
      </w:r>
      <w:r w:rsidRPr="007659FC">
        <w:rPr>
          <w:rFonts w:ascii="Times New Roman" w:hAnsi="Times New Roman" w:cs="Times New Roman"/>
          <w:sz w:val="28"/>
          <w:szCs w:val="28"/>
          <w:lang w:val="uk-UA"/>
        </w:rPr>
        <w:t>та потребує залучення фінансових ресурсів місцевого бюджету.</w:t>
      </w:r>
    </w:p>
    <w:p w14:paraId="7D2C68A8" w14:textId="77777777" w:rsidR="006D29AF" w:rsidRPr="007659FC" w:rsidRDefault="006D29AF" w:rsidP="00217395">
      <w:pPr>
        <w:spacing w:after="0" w:line="240" w:lineRule="auto"/>
        <w:jc w:val="center"/>
        <w:rPr>
          <w:rFonts w:ascii="Times New Roman" w:hAnsi="Times New Roman" w:cs="Times New Roman"/>
          <w:sz w:val="28"/>
          <w:szCs w:val="28"/>
          <w:lang w:val="uk-UA"/>
        </w:rPr>
      </w:pPr>
    </w:p>
    <w:p w14:paraId="2BB7E2BA" w14:textId="77777777" w:rsidR="005231BD" w:rsidRPr="007659FC" w:rsidRDefault="009660FD" w:rsidP="00217395">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006D29AF" w:rsidRPr="007659FC">
        <w:rPr>
          <w:rFonts w:ascii="Times New Roman" w:hAnsi="Times New Roman" w:cs="Times New Roman"/>
          <w:b/>
          <w:bCs/>
          <w:sz w:val="28"/>
          <w:szCs w:val="28"/>
          <w:lang w:val="uk-UA"/>
        </w:rPr>
        <w:t xml:space="preserve">. </w:t>
      </w:r>
      <w:r w:rsidR="005231BD" w:rsidRPr="007659FC">
        <w:rPr>
          <w:rFonts w:ascii="Times New Roman" w:hAnsi="Times New Roman" w:cs="Times New Roman"/>
          <w:b/>
          <w:bCs/>
          <w:sz w:val="28"/>
          <w:szCs w:val="28"/>
          <w:lang w:val="uk-UA"/>
        </w:rPr>
        <w:t>Мета Програми</w:t>
      </w:r>
    </w:p>
    <w:p w14:paraId="4881D069"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Метою Програми є </w:t>
      </w:r>
      <w:r w:rsidR="006D29AF" w:rsidRPr="007659FC">
        <w:rPr>
          <w:rFonts w:ascii="Times New Roman" w:hAnsi="Times New Roman" w:cs="Times New Roman"/>
          <w:sz w:val="28"/>
          <w:szCs w:val="28"/>
          <w:lang w:val="uk-UA"/>
        </w:rPr>
        <w:t xml:space="preserve">засвідчення пошани до загиблих бійців не лише з боку родичів та найближчих друзів, а й з боку </w:t>
      </w:r>
      <w:r w:rsidR="00D5379A" w:rsidRPr="007659FC">
        <w:rPr>
          <w:rFonts w:ascii="Times New Roman" w:hAnsi="Times New Roman" w:cs="Times New Roman"/>
          <w:sz w:val="28"/>
          <w:szCs w:val="28"/>
          <w:lang w:val="uk-UA"/>
        </w:rPr>
        <w:t>органу місцевого самоврядування</w:t>
      </w:r>
      <w:r w:rsidR="009660FD">
        <w:rPr>
          <w:rFonts w:ascii="Times New Roman" w:hAnsi="Times New Roman" w:cs="Times New Roman"/>
          <w:sz w:val="28"/>
          <w:szCs w:val="28"/>
          <w:lang w:val="uk-UA"/>
        </w:rPr>
        <w:t>,</w:t>
      </w:r>
      <w:r w:rsidR="006D29AF"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с</w:t>
      </w:r>
      <w:r w:rsidRPr="007659FC">
        <w:rPr>
          <w:rFonts w:ascii="Times New Roman" w:hAnsi="Times New Roman" w:cs="Times New Roman"/>
          <w:sz w:val="28"/>
          <w:szCs w:val="28"/>
          <w:lang w:val="uk-UA"/>
        </w:rPr>
        <w:t xml:space="preserve">творення у суспільстві атмосфери співчуття, підтримки та шанобливого ставлення до </w:t>
      </w:r>
      <w:r w:rsidR="00D5379A" w:rsidRPr="007659FC">
        <w:rPr>
          <w:rFonts w:ascii="Times New Roman" w:hAnsi="Times New Roman" w:cs="Times New Roman"/>
          <w:sz w:val="28"/>
          <w:szCs w:val="28"/>
          <w:lang w:val="uk-UA"/>
        </w:rPr>
        <w:t>загиблих військовослужбовців та їх сімей, сприяння патріотичному вихованню молоді</w:t>
      </w:r>
      <w:r w:rsidRPr="007659FC">
        <w:rPr>
          <w:rFonts w:ascii="Times New Roman" w:hAnsi="Times New Roman" w:cs="Times New Roman"/>
          <w:sz w:val="28"/>
          <w:szCs w:val="28"/>
          <w:lang w:val="uk-UA"/>
        </w:rPr>
        <w:t>.</w:t>
      </w:r>
    </w:p>
    <w:p w14:paraId="372539FE" w14:textId="77777777" w:rsidR="00D5379A"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00D5379A" w:rsidRPr="007659FC">
        <w:rPr>
          <w:rFonts w:ascii="Times New Roman" w:hAnsi="Times New Roman" w:cs="Times New Roman"/>
          <w:sz w:val="28"/>
          <w:szCs w:val="28"/>
          <w:lang w:val="uk-UA"/>
        </w:rPr>
        <w:t xml:space="preserve"> із головних напрямів реалізації Програми </w:t>
      </w:r>
      <w:r w:rsidR="009660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5379A"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ятних знаків на честь загиблих військовослужбовців. Цей спосіб залишається одним з найбільш поширених та доступних засобів меморіалізації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 xml:space="preserve">яті про захисників держави. Практика встановлення меморіальних дощок на честь борців за незалежність широко застосовується не тільки в Україні, а і серед </w:t>
      </w:r>
      <w:r w:rsidR="00D5379A" w:rsidRPr="007659FC">
        <w:rPr>
          <w:rFonts w:ascii="Times New Roman" w:hAnsi="Times New Roman" w:cs="Times New Roman"/>
          <w:sz w:val="28"/>
          <w:szCs w:val="28"/>
          <w:lang w:val="uk-UA"/>
        </w:rPr>
        <w:lastRenderedPageBreak/>
        <w:t>європейських держав-сусідів.</w:t>
      </w:r>
      <w:r w:rsidR="006E744A" w:rsidRPr="007659FC">
        <w:rPr>
          <w:rFonts w:ascii="Times New Roman" w:hAnsi="Times New Roman" w:cs="Times New Roman"/>
          <w:sz w:val="28"/>
          <w:szCs w:val="28"/>
          <w:lang w:val="uk-UA"/>
        </w:rPr>
        <w:t xml:space="preserve"> Подібного роду пам</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ятні знаки виконують низку функцій: меморіальну, історико-просвітницьку, туристичну, виховну.</w:t>
      </w:r>
    </w:p>
    <w:p w14:paraId="2A2E83B1" w14:textId="1890FF81" w:rsidR="006E744A"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Також метою </w:t>
      </w:r>
      <w:r w:rsidR="006E744A" w:rsidRPr="007659FC">
        <w:rPr>
          <w:rFonts w:ascii="Times New Roman" w:hAnsi="Times New Roman" w:cs="Times New Roman"/>
          <w:sz w:val="28"/>
          <w:szCs w:val="28"/>
          <w:lang w:val="uk-UA"/>
        </w:rPr>
        <w:t>цієї</w:t>
      </w:r>
      <w:r w:rsidRPr="007659FC">
        <w:rPr>
          <w:rFonts w:ascii="Times New Roman" w:hAnsi="Times New Roman" w:cs="Times New Roman"/>
          <w:sz w:val="28"/>
          <w:szCs w:val="28"/>
          <w:lang w:val="uk-UA"/>
        </w:rPr>
        <w:t xml:space="preserve"> Програми є здійснення протягом </w:t>
      </w:r>
      <w:r w:rsidR="00D5379A" w:rsidRPr="007659FC">
        <w:rPr>
          <w:rFonts w:ascii="Times New Roman" w:hAnsi="Times New Roman" w:cs="Times New Roman"/>
          <w:sz w:val="28"/>
          <w:szCs w:val="28"/>
          <w:lang w:val="uk-UA"/>
        </w:rPr>
        <w:t>2023</w:t>
      </w:r>
      <w:r w:rsidRPr="007659FC">
        <w:rPr>
          <w:rFonts w:ascii="Times New Roman" w:hAnsi="Times New Roman" w:cs="Times New Roman"/>
          <w:sz w:val="28"/>
          <w:szCs w:val="28"/>
          <w:lang w:val="uk-UA"/>
        </w:rPr>
        <w:t xml:space="preserve"> рок</w:t>
      </w:r>
      <w:r w:rsidR="000E72C2">
        <w:rPr>
          <w:rFonts w:ascii="Times New Roman" w:hAnsi="Times New Roman" w:cs="Times New Roman"/>
          <w:sz w:val="28"/>
          <w:szCs w:val="28"/>
          <w:lang w:val="uk-UA"/>
        </w:rPr>
        <w:t>у</w:t>
      </w:r>
      <w:r w:rsidR="006E744A" w:rsidRPr="007659FC">
        <w:rPr>
          <w:rFonts w:ascii="Times New Roman" w:hAnsi="Times New Roman" w:cs="Times New Roman"/>
          <w:sz w:val="28"/>
          <w:szCs w:val="28"/>
          <w:lang w:val="uk-UA"/>
        </w:rPr>
        <w:t xml:space="preserve"> на території </w:t>
      </w:r>
      <w:r w:rsidR="000E72C2">
        <w:rPr>
          <w:rFonts w:ascii="Times New Roman" w:hAnsi="Times New Roman" w:cs="Times New Roman"/>
          <w:sz w:val="28"/>
          <w:szCs w:val="28"/>
          <w:lang w:val="uk-UA"/>
        </w:rPr>
        <w:t>Березнянської</w:t>
      </w:r>
      <w:r w:rsidR="006E744A" w:rsidRPr="007659FC">
        <w:rPr>
          <w:rFonts w:ascii="Times New Roman" w:hAnsi="Times New Roman" w:cs="Times New Roman"/>
          <w:sz w:val="28"/>
          <w:szCs w:val="28"/>
          <w:lang w:val="uk-UA"/>
        </w:rPr>
        <w:t xml:space="preserve"> територіальної громади</w:t>
      </w:r>
      <w:r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діяльності</w:t>
      </w:r>
      <w:r w:rsidR="006E744A" w:rsidRPr="007659FC">
        <w:rPr>
          <w:rFonts w:ascii="Times New Roman" w:hAnsi="Times New Roman" w:cs="Times New Roman"/>
          <w:sz w:val="28"/>
          <w:szCs w:val="28"/>
          <w:lang w:val="uk-UA"/>
        </w:rPr>
        <w:t>, пов</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язан</w:t>
      </w:r>
      <w:r w:rsidR="005835F4">
        <w:rPr>
          <w:rFonts w:ascii="Times New Roman" w:hAnsi="Times New Roman" w:cs="Times New Roman"/>
          <w:sz w:val="28"/>
          <w:szCs w:val="28"/>
          <w:lang w:val="uk-UA"/>
        </w:rPr>
        <w:t>ої</w:t>
      </w:r>
      <w:r w:rsidR="006E744A"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квітів до могил загиблих, придбання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необхідних речей для організації цих заходів,</w:t>
      </w:r>
      <w:r w:rsidR="008446DF">
        <w:rPr>
          <w:rFonts w:ascii="Times New Roman" w:hAnsi="Times New Roman" w:cs="Times New Roman"/>
          <w:sz w:val="28"/>
          <w:szCs w:val="28"/>
          <w:lang w:val="uk-UA"/>
        </w:rPr>
        <w:t xml:space="preserve"> закупівлею та встановленням флагштоків і прапорів,</w:t>
      </w:r>
      <w:r w:rsidR="006E744A" w:rsidRPr="007659FC">
        <w:rPr>
          <w:rFonts w:ascii="Times New Roman" w:hAnsi="Times New Roman" w:cs="Times New Roman"/>
          <w:sz w:val="28"/>
          <w:szCs w:val="28"/>
          <w:lang w:val="uk-UA"/>
        </w:rPr>
        <w:t xml:space="preserve"> впорядкування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збереження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і утримання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місць поховання учасників російсько-української війни</w:t>
      </w:r>
      <w:r w:rsidR="00D13445" w:rsidRPr="007659FC">
        <w:rPr>
          <w:rFonts w:ascii="Times New Roman" w:hAnsi="Times New Roman" w:cs="Times New Roman"/>
          <w:sz w:val="28"/>
          <w:szCs w:val="28"/>
          <w:lang w:val="uk-UA"/>
        </w:rPr>
        <w:t>, відображення</w:t>
      </w:r>
      <w:r w:rsidR="005835F4">
        <w:rPr>
          <w:rFonts w:ascii="Times New Roman" w:hAnsi="Times New Roman" w:cs="Times New Roman"/>
          <w:sz w:val="28"/>
          <w:szCs w:val="28"/>
          <w:lang w:val="uk-UA"/>
        </w:rPr>
        <w:t>м</w:t>
      </w:r>
      <w:r w:rsidR="00D13445" w:rsidRPr="007659FC">
        <w:rPr>
          <w:rFonts w:ascii="Times New Roman" w:hAnsi="Times New Roman" w:cs="Times New Roman"/>
          <w:sz w:val="28"/>
          <w:szCs w:val="28"/>
          <w:lang w:val="uk-UA"/>
        </w:rPr>
        <w:t xml:space="preserve"> імен загиблих героїв у топонімах</w:t>
      </w:r>
      <w:r w:rsidR="00EB3680" w:rsidRPr="007659FC">
        <w:rPr>
          <w:rFonts w:ascii="Times New Roman" w:hAnsi="Times New Roman" w:cs="Times New Roman"/>
          <w:sz w:val="28"/>
          <w:szCs w:val="28"/>
          <w:lang w:val="uk-UA"/>
        </w:rPr>
        <w:t>, назвах установ та організацій,</w:t>
      </w:r>
      <w:r w:rsidR="006E744A" w:rsidRPr="007659FC">
        <w:rPr>
          <w:rFonts w:ascii="Times New Roman" w:hAnsi="Times New Roman" w:cs="Times New Roman"/>
          <w:sz w:val="28"/>
          <w:szCs w:val="28"/>
          <w:lang w:val="uk-UA"/>
        </w:rPr>
        <w:t xml:space="preserve"> проведення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просвітницької роботи</w:t>
      </w:r>
      <w:r w:rsidR="00D13445" w:rsidRPr="007659FC">
        <w:rPr>
          <w:rFonts w:ascii="Times New Roman" w:hAnsi="Times New Roman" w:cs="Times New Roman"/>
          <w:sz w:val="28"/>
          <w:szCs w:val="28"/>
          <w:lang w:val="uk-UA"/>
        </w:rPr>
        <w:t>, що сприятиме формування національної свідомості та ідентичності, збереженню історичної пам</w:t>
      </w:r>
      <w:r w:rsidR="007659FC" w:rsidRPr="007659FC">
        <w:rPr>
          <w:rFonts w:ascii="Times New Roman" w:hAnsi="Times New Roman" w:cs="Times New Roman"/>
          <w:sz w:val="28"/>
          <w:szCs w:val="28"/>
          <w:lang w:val="uk-UA"/>
        </w:rPr>
        <w:t>’</w:t>
      </w:r>
      <w:r w:rsidR="00D13445" w:rsidRPr="007659FC">
        <w:rPr>
          <w:rFonts w:ascii="Times New Roman" w:hAnsi="Times New Roman" w:cs="Times New Roman"/>
          <w:sz w:val="28"/>
          <w:szCs w:val="28"/>
          <w:lang w:val="uk-UA"/>
        </w:rPr>
        <w:t>яті та культурної спадщини, розвитку патріотичного виховання майбутніх поколінь.</w:t>
      </w:r>
    </w:p>
    <w:p w14:paraId="557EDC8A" w14:textId="77777777" w:rsidR="005835F4"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sidR="009660FD">
        <w:rPr>
          <w:rFonts w:ascii="Times New Roman" w:hAnsi="Times New Roman" w:cs="Times New Roman"/>
          <w:sz w:val="28"/>
          <w:szCs w:val="28"/>
          <w:lang w:val="uk-UA"/>
        </w:rPr>
        <w:t xml:space="preserve"> </w:t>
      </w:r>
      <w:r w:rsidR="006E744A"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7EDF7FA8" w14:textId="77777777" w:rsidR="005231BD" w:rsidRPr="007659FC" w:rsidRDefault="006E744A"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ятні знаки</w:t>
      </w:r>
      <w:r w:rsidR="009660FD">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w:t>
      </w:r>
      <w:r w:rsidR="005231BD" w:rsidRPr="007659FC">
        <w:rPr>
          <w:rFonts w:ascii="Times New Roman" w:hAnsi="Times New Roman" w:cs="Times New Roman"/>
          <w:sz w:val="28"/>
          <w:szCs w:val="28"/>
          <w:lang w:val="uk-UA"/>
        </w:rPr>
        <w:t>А також висвітле</w:t>
      </w:r>
      <w:r w:rsidR="009660FD">
        <w:rPr>
          <w:rFonts w:ascii="Times New Roman" w:hAnsi="Times New Roman" w:cs="Times New Roman"/>
          <w:sz w:val="28"/>
          <w:szCs w:val="28"/>
          <w:lang w:val="uk-UA"/>
        </w:rPr>
        <w:t xml:space="preserve">ння широкому загалу інформації </w:t>
      </w:r>
      <w:r w:rsidR="005231BD"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5F3154F4" w14:textId="77777777" w:rsidR="00F003FA" w:rsidRPr="007659FC" w:rsidRDefault="00F003FA" w:rsidP="00217395">
      <w:pPr>
        <w:spacing w:after="0" w:line="240" w:lineRule="auto"/>
        <w:ind w:firstLine="709"/>
        <w:jc w:val="both"/>
        <w:rPr>
          <w:rFonts w:ascii="Times New Roman" w:hAnsi="Times New Roman" w:cs="Times New Roman"/>
          <w:sz w:val="28"/>
          <w:szCs w:val="28"/>
          <w:lang w:val="uk-UA"/>
        </w:rPr>
      </w:pPr>
    </w:p>
    <w:p w14:paraId="0294F77A" w14:textId="77777777" w:rsidR="005231BD" w:rsidRPr="007659FC" w:rsidRDefault="002A313C"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 </w:t>
      </w:r>
      <w:r w:rsidR="005231BD" w:rsidRPr="007659FC">
        <w:rPr>
          <w:rFonts w:ascii="Times New Roman" w:hAnsi="Times New Roman" w:cs="Times New Roman"/>
          <w:b/>
          <w:bCs/>
          <w:sz w:val="28"/>
          <w:szCs w:val="28"/>
          <w:lang w:val="uk-UA"/>
        </w:rPr>
        <w:t>Завдання і заходи Програми та результативні показники</w:t>
      </w:r>
    </w:p>
    <w:p w14:paraId="27E6A6D7" w14:textId="77777777" w:rsidR="006677F8" w:rsidRPr="009660FD" w:rsidRDefault="006677F8" w:rsidP="00217395">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sidR="008446DF">
        <w:rPr>
          <w:rFonts w:ascii="Times New Roman" w:hAnsi="Times New Roman" w:cs="Times New Roman"/>
          <w:sz w:val="28"/>
          <w:szCs w:val="28"/>
          <w:shd w:val="clear" w:color="auto" w:fill="FFFFFF"/>
          <w:lang w:val="uk-UA"/>
        </w:rPr>
        <w:t xml:space="preserve"> (дода</w:t>
      </w:r>
      <w:r w:rsidR="002E3B82">
        <w:rPr>
          <w:rFonts w:ascii="Times New Roman" w:hAnsi="Times New Roman" w:cs="Times New Roman"/>
          <w:sz w:val="28"/>
          <w:szCs w:val="28"/>
          <w:shd w:val="clear" w:color="auto" w:fill="FFFFFF"/>
          <w:lang w:val="uk-UA"/>
        </w:rPr>
        <w:t>ється</w:t>
      </w:r>
      <w:r w:rsidR="008446DF">
        <w:rPr>
          <w:rFonts w:ascii="Times New Roman" w:hAnsi="Times New Roman" w:cs="Times New Roman"/>
          <w:sz w:val="28"/>
          <w:szCs w:val="28"/>
          <w:shd w:val="clear" w:color="auto" w:fill="FFFFFF"/>
          <w:lang w:val="uk-UA"/>
        </w:rPr>
        <w:t>)</w:t>
      </w:r>
      <w:r w:rsidRPr="009660FD">
        <w:rPr>
          <w:rFonts w:ascii="Times New Roman" w:hAnsi="Times New Roman" w:cs="Times New Roman"/>
          <w:sz w:val="28"/>
          <w:szCs w:val="28"/>
          <w:shd w:val="clear" w:color="auto" w:fill="FFFFFF"/>
          <w:lang w:val="uk-UA"/>
        </w:rPr>
        <w:t>:</w:t>
      </w:r>
    </w:p>
    <w:p w14:paraId="569B3D54"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знаків, меморіальних дощок з портретами на честь загиблих військовослужбовців;</w:t>
      </w:r>
    </w:p>
    <w:p w14:paraId="1C8CAB57" w14:textId="77777777" w:rsidR="006677F8"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загиблих захисників України</w:t>
      </w:r>
      <w:r w:rsidR="009660FD">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sidR="009660FD">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дат.</w:t>
      </w:r>
    </w:p>
    <w:p w14:paraId="5B95EAB1" w14:textId="77777777" w:rsidR="005835F4" w:rsidRDefault="006677F8" w:rsidP="005835F4">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sidR="00217395">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заходів.</w:t>
      </w:r>
    </w:p>
    <w:p w14:paraId="21596A16" w14:textId="77777777" w:rsidR="006677F8"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14:paraId="7E47830A" w14:textId="350434D4"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sidR="000E72C2">
        <w:rPr>
          <w:rFonts w:ascii="Times New Roman" w:hAnsi="Times New Roman" w:cs="Times New Roman"/>
          <w:sz w:val="28"/>
          <w:szCs w:val="28"/>
          <w:lang w:val="uk-UA"/>
        </w:rPr>
        <w:t>;</w:t>
      </w:r>
    </w:p>
    <w:p w14:paraId="16896353" w14:textId="20C71A63" w:rsidR="000E72C2"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sidR="000E72C2">
        <w:rPr>
          <w:rFonts w:ascii="Times New Roman" w:hAnsi="Times New Roman" w:cs="Times New Roman"/>
          <w:sz w:val="28"/>
          <w:szCs w:val="28"/>
          <w:lang w:val="uk-UA"/>
        </w:rPr>
        <w:t>;</w:t>
      </w:r>
    </w:p>
    <w:p w14:paraId="45E5F713" w14:textId="114C136C" w:rsidR="006677F8" w:rsidRPr="007659FC"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22445E4F"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Результативний показник Програми –</w:t>
      </w:r>
      <w:r w:rsidR="006677F8" w:rsidRPr="007659FC">
        <w:rPr>
          <w:rFonts w:ascii="Times New Roman" w:hAnsi="Times New Roman" w:cs="Times New Roman"/>
          <w:sz w:val="28"/>
          <w:szCs w:val="28"/>
          <w:lang w:val="uk-UA"/>
        </w:rPr>
        <w:t xml:space="preserve"> забезпечення </w:t>
      </w:r>
      <w:r w:rsidR="00F003FA" w:rsidRPr="007659FC">
        <w:rPr>
          <w:rFonts w:ascii="Times New Roman" w:hAnsi="Times New Roman" w:cs="Times New Roman"/>
          <w:sz w:val="28"/>
          <w:szCs w:val="28"/>
          <w:lang w:val="uk-UA"/>
        </w:rPr>
        <w:t>належного</w:t>
      </w:r>
      <w:r w:rsidRPr="007659FC">
        <w:rPr>
          <w:rFonts w:ascii="Times New Roman" w:hAnsi="Times New Roman" w:cs="Times New Roman"/>
          <w:sz w:val="28"/>
          <w:szCs w:val="28"/>
          <w:lang w:val="uk-UA"/>
        </w:rPr>
        <w:t xml:space="preserve">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яті полеглих </w:t>
      </w:r>
      <w:r w:rsidR="002A313C" w:rsidRPr="007659FC">
        <w:rPr>
          <w:rFonts w:ascii="Times New Roman" w:hAnsi="Times New Roman" w:cs="Times New Roman"/>
          <w:sz w:val="28"/>
          <w:szCs w:val="28"/>
          <w:lang w:val="uk-UA"/>
        </w:rPr>
        <w:t>за Батьківщину громадян</w:t>
      </w:r>
      <w:r w:rsidR="005A2808" w:rsidRPr="007659FC">
        <w:rPr>
          <w:rFonts w:ascii="Times New Roman" w:hAnsi="Times New Roman" w:cs="Times New Roman"/>
          <w:sz w:val="28"/>
          <w:szCs w:val="28"/>
          <w:lang w:val="uk-UA"/>
        </w:rPr>
        <w:t xml:space="preserve">, популяризація їхніх подвигів на </w:t>
      </w:r>
      <w:r w:rsidR="005A2808" w:rsidRPr="007659FC">
        <w:rPr>
          <w:rFonts w:ascii="Times New Roman" w:hAnsi="Times New Roman" w:cs="Times New Roman"/>
          <w:sz w:val="28"/>
          <w:szCs w:val="28"/>
          <w:lang w:val="uk-UA"/>
        </w:rPr>
        <w:lastRenderedPageBreak/>
        <w:t>місцевому рівні, формування національної свідомості та патріотичного виховання дітей та молоді</w:t>
      </w:r>
      <w:r w:rsidRPr="007659FC">
        <w:rPr>
          <w:rFonts w:ascii="Times New Roman" w:hAnsi="Times New Roman" w:cs="Times New Roman"/>
          <w:sz w:val="28"/>
          <w:szCs w:val="28"/>
          <w:lang w:val="uk-UA"/>
        </w:rPr>
        <w:t>.</w:t>
      </w:r>
    </w:p>
    <w:p w14:paraId="33E2BE56" w14:textId="77777777" w:rsidR="00DD1DE2"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1CACC794" w14:textId="77777777" w:rsidR="00F23F71" w:rsidRPr="007659FC" w:rsidRDefault="00F23F71" w:rsidP="00217395">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2B71468B" w14:textId="77777777" w:rsidR="00217395" w:rsidRDefault="00DD1DE2" w:rsidP="00217395">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00F23F71"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006677F8" w:rsidRPr="007659FC">
        <w:rPr>
          <w:rFonts w:ascii="Times New Roman" w:eastAsia="Times New Roman" w:hAnsi="Times New Roman" w:cs="Times New Roman"/>
          <w:sz w:val="28"/>
          <w:szCs w:val="28"/>
          <w:lang w:val="uk-UA" w:eastAsia="uk-UA"/>
        </w:rPr>
        <w:t xml:space="preserve">, </w:t>
      </w:r>
      <w:r w:rsidR="006677F8" w:rsidRPr="00217395">
        <w:rPr>
          <w:rFonts w:ascii="Times New Roman" w:eastAsia="Times New Roman" w:hAnsi="Times New Roman" w:cs="Times New Roman"/>
          <w:b/>
          <w:sz w:val="28"/>
          <w:szCs w:val="28"/>
          <w:lang w:val="uk-UA" w:eastAsia="uk-UA"/>
        </w:rPr>
        <w:t>обсяги</w:t>
      </w:r>
      <w:r w:rsidR="00217395">
        <w:rPr>
          <w:rFonts w:ascii="Times New Roman" w:eastAsia="Times New Roman" w:hAnsi="Times New Roman" w:cs="Times New Roman"/>
          <w:b/>
          <w:sz w:val="28"/>
          <w:szCs w:val="28"/>
          <w:lang w:val="uk-UA" w:eastAsia="uk-UA"/>
        </w:rPr>
        <w:t>,</w:t>
      </w:r>
      <w:r w:rsidR="006677F8" w:rsidRPr="00217395">
        <w:rPr>
          <w:rFonts w:ascii="Times New Roman" w:eastAsia="Times New Roman" w:hAnsi="Times New Roman" w:cs="Times New Roman"/>
          <w:b/>
          <w:sz w:val="28"/>
          <w:szCs w:val="28"/>
          <w:lang w:val="uk-UA" w:eastAsia="uk-UA"/>
        </w:rPr>
        <w:t xml:space="preserve"> джерела фінансування </w:t>
      </w:r>
    </w:p>
    <w:p w14:paraId="59344307" w14:textId="4DEC5B9C" w:rsidR="000E72C2" w:rsidRPr="00217395" w:rsidRDefault="006677F8" w:rsidP="0063422E">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00F23F71"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560"/>
        <w:gridCol w:w="1701"/>
      </w:tblGrid>
      <w:tr w:rsidR="0063422E" w:rsidRPr="007659FC" w14:paraId="2DCDA9D5" w14:textId="0519B937" w:rsidTr="0063422E">
        <w:trPr>
          <w:jc w:val="center"/>
        </w:trPr>
        <w:tc>
          <w:tcPr>
            <w:tcW w:w="4927" w:type="dxa"/>
          </w:tcPr>
          <w:p w14:paraId="6A273F2D"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2"/>
          </w:tcPr>
          <w:p w14:paraId="7EAF7FFB"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Витрати на виконання Програми, тис. грн</w:t>
            </w:r>
          </w:p>
        </w:tc>
      </w:tr>
      <w:tr w:rsidR="0063422E" w:rsidRPr="007659FC" w14:paraId="316EC88F" w14:textId="77777777" w:rsidTr="0063422E">
        <w:trPr>
          <w:jc w:val="center"/>
        </w:trPr>
        <w:tc>
          <w:tcPr>
            <w:tcW w:w="4927" w:type="dxa"/>
          </w:tcPr>
          <w:p w14:paraId="45F92EB7"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560" w:type="dxa"/>
          </w:tcPr>
          <w:p w14:paraId="0381F043"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701" w:type="dxa"/>
          </w:tcPr>
          <w:p w14:paraId="2AEADC49"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2023 рік</w:t>
            </w:r>
          </w:p>
        </w:tc>
      </w:tr>
      <w:tr w:rsidR="0063422E" w:rsidRPr="007659FC" w14:paraId="1AA29C9C" w14:textId="77777777" w:rsidTr="0063422E">
        <w:trPr>
          <w:jc w:val="center"/>
        </w:trPr>
        <w:tc>
          <w:tcPr>
            <w:tcW w:w="4927" w:type="dxa"/>
          </w:tcPr>
          <w:p w14:paraId="0210D93D"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14:paraId="5B6AB0FB"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560" w:type="dxa"/>
          </w:tcPr>
          <w:p w14:paraId="27147364" w14:textId="51F853E6"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569B8484" w14:textId="6448B77F"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r w:rsidR="0063422E" w:rsidRPr="007659FC" w14:paraId="581BEF03" w14:textId="77777777" w:rsidTr="0063422E">
        <w:trPr>
          <w:jc w:val="center"/>
        </w:trPr>
        <w:tc>
          <w:tcPr>
            <w:tcW w:w="4927" w:type="dxa"/>
          </w:tcPr>
          <w:p w14:paraId="6B5ED2BA"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560" w:type="dxa"/>
          </w:tcPr>
          <w:p w14:paraId="2FC72368" w14:textId="22726B42"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05A60DBF" w14:textId="293413E7"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bl>
    <w:p w14:paraId="42AD3163" w14:textId="77777777" w:rsidR="006677F8" w:rsidRPr="007659FC" w:rsidRDefault="006677F8" w:rsidP="00217395">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sidR="00217395">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sidR="00217395">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sidR="005835F4">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14:paraId="094C8101"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14:paraId="56FDB544" w14:textId="5BEC9A1F"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Строк виконання Програми – 2023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w:t>
      </w:r>
      <w:r w:rsidR="0063422E">
        <w:rPr>
          <w:rFonts w:ascii="Times New Roman" w:hAnsi="Times New Roman" w:cs="Times New Roman"/>
          <w:sz w:val="28"/>
          <w:szCs w:val="28"/>
          <w:lang w:val="uk-UA"/>
        </w:rPr>
        <w:t>ік</w:t>
      </w:r>
      <w:r w:rsidRPr="007659FC">
        <w:rPr>
          <w:rFonts w:ascii="Times New Roman" w:hAnsi="Times New Roman" w:cs="Times New Roman"/>
          <w:sz w:val="28"/>
          <w:szCs w:val="28"/>
          <w:lang w:val="uk-UA"/>
        </w:rPr>
        <w:t>.</w:t>
      </w:r>
    </w:p>
    <w:p w14:paraId="5E1FCA7E" w14:textId="77777777" w:rsidR="006677F8" w:rsidRPr="007659FC" w:rsidRDefault="006677F8" w:rsidP="00217395">
      <w:pPr>
        <w:spacing w:after="0" w:line="240" w:lineRule="auto"/>
        <w:ind w:firstLine="709"/>
        <w:jc w:val="both"/>
        <w:rPr>
          <w:rFonts w:ascii="Times New Roman" w:hAnsi="Times New Roman" w:cs="Times New Roman"/>
          <w:sz w:val="28"/>
          <w:szCs w:val="28"/>
          <w:lang w:val="uk-UA"/>
        </w:rPr>
      </w:pPr>
    </w:p>
    <w:p w14:paraId="04A826FC" w14:textId="77777777" w:rsidR="005231BD" w:rsidRPr="007659FC" w:rsidRDefault="00DD1DE2"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VІІ. </w:t>
      </w:r>
      <w:r w:rsidR="005231BD" w:rsidRPr="007659FC">
        <w:rPr>
          <w:rFonts w:ascii="Times New Roman" w:hAnsi="Times New Roman" w:cs="Times New Roman"/>
          <w:b/>
          <w:bCs/>
          <w:sz w:val="28"/>
          <w:szCs w:val="28"/>
          <w:lang w:val="uk-UA"/>
        </w:rPr>
        <w:t>Координація та контроль за ходом виконання Програми</w:t>
      </w:r>
    </w:p>
    <w:p w14:paraId="41EC318B"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r w:rsidR="005A2808" w:rsidRPr="007659FC">
        <w:rPr>
          <w:rFonts w:ascii="Times New Roman" w:hAnsi="Times New Roman" w:cs="Times New Roman"/>
          <w:sz w:val="28"/>
          <w:szCs w:val="28"/>
          <w:lang w:val="uk-UA"/>
        </w:rPr>
        <w:t>Понорницькою селищною радою</w:t>
      </w:r>
      <w:r w:rsidRPr="007659FC">
        <w:rPr>
          <w:rFonts w:ascii="Times New Roman" w:hAnsi="Times New Roman" w:cs="Times New Roman"/>
          <w:sz w:val="28"/>
          <w:szCs w:val="28"/>
          <w:lang w:val="uk-UA"/>
        </w:rPr>
        <w:t>.</w:t>
      </w:r>
    </w:p>
    <w:p w14:paraId="1D356A7B" w14:textId="4C83381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5A2808" w:rsidRPr="007659FC">
        <w:rPr>
          <w:rFonts w:ascii="Times New Roman" w:hAnsi="Times New Roman" w:cs="Times New Roman"/>
          <w:sz w:val="28"/>
          <w:szCs w:val="28"/>
          <w:lang w:val="uk-UA"/>
        </w:rPr>
        <w:t>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63422E">
        <w:rPr>
          <w:rFonts w:ascii="Times New Roman" w:hAnsi="Times New Roman" w:cs="Times New Roman"/>
          <w:sz w:val="28"/>
          <w:szCs w:val="28"/>
          <w:lang w:val="uk-UA"/>
        </w:rPr>
        <w:t>ці</w:t>
      </w:r>
      <w:r w:rsidRPr="007659FC">
        <w:rPr>
          <w:rFonts w:ascii="Times New Roman" w:hAnsi="Times New Roman" w:cs="Times New Roman"/>
          <w:sz w:val="28"/>
          <w:szCs w:val="28"/>
          <w:lang w:val="uk-UA"/>
        </w:rPr>
        <w:t xml:space="preserve"> здійснюватиме </w:t>
      </w:r>
      <w:r w:rsidR="005A2808" w:rsidRPr="007659FC">
        <w:rPr>
          <w:rFonts w:ascii="Times New Roman" w:hAnsi="Times New Roman" w:cs="Times New Roman"/>
          <w:sz w:val="28"/>
          <w:szCs w:val="28"/>
          <w:lang w:val="uk-UA"/>
        </w:rPr>
        <w:t xml:space="preserve">виконавчий комітет </w:t>
      </w:r>
      <w:r w:rsidR="000E72C2">
        <w:rPr>
          <w:rFonts w:ascii="Times New Roman" w:hAnsi="Times New Roman" w:cs="Times New Roman"/>
          <w:sz w:val="28"/>
          <w:szCs w:val="28"/>
          <w:lang w:val="uk-UA"/>
        </w:rPr>
        <w:t>Березнянської</w:t>
      </w:r>
      <w:r w:rsidR="005A2808"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2542A104" w14:textId="49B7832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w:t>
      </w:r>
      <w:r w:rsidR="005A2808" w:rsidRPr="007659FC">
        <w:rPr>
          <w:rFonts w:ascii="Times New Roman" w:hAnsi="Times New Roman" w:cs="Times New Roman"/>
          <w:sz w:val="28"/>
          <w:szCs w:val="28"/>
          <w:lang w:val="uk-UA"/>
        </w:rPr>
        <w:t xml:space="preserve">виконавчий комітет, відділи апарату, виконавчі органи </w:t>
      </w:r>
      <w:r w:rsidR="00F23F71" w:rsidRPr="007659FC">
        <w:rPr>
          <w:rFonts w:ascii="Times New Roman" w:hAnsi="Times New Roman" w:cs="Times New Roman"/>
          <w:sz w:val="28"/>
          <w:szCs w:val="28"/>
          <w:lang w:val="uk-UA"/>
        </w:rPr>
        <w:t xml:space="preserve">та заклади, </w:t>
      </w:r>
      <w:r w:rsidRPr="007659FC">
        <w:rPr>
          <w:rFonts w:ascii="Times New Roman" w:hAnsi="Times New Roman" w:cs="Times New Roman"/>
          <w:sz w:val="28"/>
          <w:szCs w:val="28"/>
          <w:lang w:val="uk-UA"/>
        </w:rPr>
        <w:t xml:space="preserve">установи </w:t>
      </w:r>
      <w:r w:rsidR="000E72C2">
        <w:rPr>
          <w:rFonts w:ascii="Times New Roman" w:hAnsi="Times New Roman" w:cs="Times New Roman"/>
          <w:sz w:val="28"/>
          <w:szCs w:val="28"/>
          <w:lang w:val="uk-UA"/>
        </w:rPr>
        <w:t>Березнянської</w:t>
      </w:r>
      <w:r w:rsidR="00F23F71"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7A6356A7" w14:textId="77777777" w:rsidR="00217395" w:rsidRDefault="00217395" w:rsidP="00217395">
      <w:pPr>
        <w:tabs>
          <w:tab w:val="left" w:pos="7088"/>
        </w:tabs>
        <w:spacing w:after="0" w:line="240" w:lineRule="auto"/>
        <w:jc w:val="both"/>
        <w:rPr>
          <w:rFonts w:ascii="Times New Roman" w:hAnsi="Times New Roman" w:cs="Times New Roman"/>
          <w:sz w:val="28"/>
          <w:szCs w:val="28"/>
          <w:lang w:val="uk-UA"/>
        </w:rPr>
      </w:pPr>
    </w:p>
    <w:p w14:paraId="50004FE2" w14:textId="2F8D9D52" w:rsidR="00E8008D" w:rsidRPr="007659FC" w:rsidRDefault="0063422E" w:rsidP="0063422E">
      <w:pPr>
        <w:tabs>
          <w:tab w:val="left" w:pos="7088"/>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Селищний голова                                                          Володимир Павленко</w:t>
      </w:r>
    </w:p>
    <w:p w14:paraId="37057DD3" w14:textId="77777777" w:rsidR="00E8008D" w:rsidRPr="007659FC" w:rsidRDefault="00E8008D" w:rsidP="00217395">
      <w:pPr>
        <w:tabs>
          <w:tab w:val="left" w:pos="7088"/>
        </w:tabs>
        <w:spacing w:after="0" w:line="240" w:lineRule="auto"/>
        <w:jc w:val="both"/>
        <w:rPr>
          <w:rFonts w:ascii="Times New Roman" w:hAnsi="Times New Roman" w:cs="Times New Roman"/>
          <w:sz w:val="28"/>
          <w:szCs w:val="28"/>
          <w:lang w:val="uk-UA"/>
        </w:rPr>
        <w:sectPr w:rsidR="00E8008D" w:rsidRPr="007659FC" w:rsidSect="00E8008D">
          <w:pgSz w:w="11906" w:h="16838" w:code="9"/>
          <w:pgMar w:top="1134" w:right="567" w:bottom="1134" w:left="1701" w:header="709" w:footer="709" w:gutter="0"/>
          <w:cols w:space="720"/>
          <w:docGrid w:linePitch="272"/>
        </w:sectPr>
      </w:pPr>
    </w:p>
    <w:p w14:paraId="68B8D0A1" w14:textId="77777777" w:rsidR="00F003FA" w:rsidRPr="007659FC" w:rsidRDefault="00F003FA" w:rsidP="00217395">
      <w:pPr>
        <w:tabs>
          <w:tab w:val="left" w:pos="7088"/>
        </w:tabs>
        <w:spacing w:after="0" w:line="240" w:lineRule="auto"/>
        <w:jc w:val="both"/>
        <w:rPr>
          <w:rFonts w:ascii="Times New Roman" w:hAnsi="Times New Roman" w:cs="Times New Roman"/>
          <w:sz w:val="28"/>
          <w:szCs w:val="28"/>
          <w:lang w:val="uk-UA"/>
        </w:rPr>
      </w:pPr>
    </w:p>
    <w:p w14:paraId="1528AD8C" w14:textId="77777777" w:rsidR="00E8008D" w:rsidRPr="007659FC" w:rsidRDefault="00E8008D" w:rsidP="00217395">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54968D67"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яті </w:t>
      </w:r>
    </w:p>
    <w:p w14:paraId="2EBB9571"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6D60CE8A"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35E070B4"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p>
    <w:p w14:paraId="7E508ADE" w14:textId="5D507ADF" w:rsidR="00E8008D" w:rsidRPr="007659FC" w:rsidRDefault="000E72C2" w:rsidP="00217395">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00E8008D" w:rsidRPr="007659FC">
        <w:rPr>
          <w:rFonts w:ascii="Times New Roman" w:eastAsia="Times New Roman" w:hAnsi="Times New Roman" w:cs="Times New Roman"/>
          <w:bCs/>
          <w:sz w:val="28"/>
          <w:szCs w:val="28"/>
          <w:lang w:val="uk-UA"/>
        </w:rPr>
        <w:t xml:space="preserve"> селищної територіальної </w:t>
      </w:r>
    </w:p>
    <w:p w14:paraId="72EC72E9" w14:textId="410FAFF6"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63422E">
        <w:rPr>
          <w:rFonts w:ascii="Times New Roman" w:eastAsia="Times New Roman" w:hAnsi="Times New Roman" w:cs="Times New Roman"/>
          <w:bCs/>
          <w:sz w:val="28"/>
          <w:szCs w:val="28"/>
          <w:lang w:val="uk-UA"/>
        </w:rPr>
        <w:t>3</w:t>
      </w:r>
      <w:r w:rsidRPr="007659FC">
        <w:rPr>
          <w:rFonts w:ascii="Times New Roman" w:eastAsia="Times New Roman" w:hAnsi="Times New Roman" w:cs="Times New Roman"/>
          <w:bCs/>
          <w:sz w:val="28"/>
          <w:szCs w:val="28"/>
          <w:lang w:val="uk-UA"/>
        </w:rPr>
        <w:t xml:space="preserve"> р</w:t>
      </w:r>
      <w:r w:rsidR="0063422E">
        <w:rPr>
          <w:rFonts w:ascii="Times New Roman" w:eastAsia="Times New Roman" w:hAnsi="Times New Roman" w:cs="Times New Roman"/>
          <w:bCs/>
          <w:sz w:val="28"/>
          <w:szCs w:val="28"/>
          <w:lang w:val="uk-UA"/>
        </w:rPr>
        <w:t>ік</w:t>
      </w:r>
    </w:p>
    <w:p w14:paraId="7401560B" w14:textId="77777777" w:rsidR="008446DF" w:rsidRDefault="008446DF" w:rsidP="00217395">
      <w:pPr>
        <w:spacing w:after="0" w:line="240" w:lineRule="auto"/>
        <w:jc w:val="center"/>
        <w:rPr>
          <w:rFonts w:ascii="Times New Roman" w:hAnsi="Times New Roman" w:cs="Times New Roman"/>
          <w:b/>
          <w:sz w:val="28"/>
          <w:szCs w:val="28"/>
          <w:lang w:val="uk-UA"/>
        </w:rPr>
      </w:pPr>
    </w:p>
    <w:p w14:paraId="724ED882" w14:textId="77777777" w:rsidR="00E8008D" w:rsidRPr="007659FC" w:rsidRDefault="007659FC" w:rsidP="00217395">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55D4DE73" w14:textId="77777777" w:rsidR="007659FC" w:rsidRPr="007659FC" w:rsidRDefault="00E8008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w:t>
      </w:r>
    </w:p>
    <w:p w14:paraId="6266B8EB" w14:textId="51BC4B18" w:rsidR="00E8008D" w:rsidRPr="008446DF" w:rsidRDefault="00E8008D" w:rsidP="008446DF">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sidR="000E72C2">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 територіальної громади, на 2023 р</w:t>
      </w:r>
      <w:r w:rsidR="0063422E">
        <w:rPr>
          <w:rFonts w:ascii="Times New Roman" w:eastAsia="Times New Roman" w:hAnsi="Times New Roman" w:cs="Times New Roman"/>
          <w:b/>
          <w:bCs/>
          <w:sz w:val="28"/>
          <w:szCs w:val="28"/>
          <w:lang w:val="uk-UA"/>
        </w:rPr>
        <w:t>ік</w:t>
      </w:r>
    </w:p>
    <w:tbl>
      <w:tblPr>
        <w:tblStyle w:val="a4"/>
        <w:tblW w:w="14611" w:type="dxa"/>
        <w:jc w:val="center"/>
        <w:tblLayout w:type="fixed"/>
        <w:tblLook w:val="04A0" w:firstRow="1" w:lastRow="0" w:firstColumn="1" w:lastColumn="0" w:noHBand="0" w:noVBand="1"/>
      </w:tblPr>
      <w:tblGrid>
        <w:gridCol w:w="568"/>
        <w:gridCol w:w="4643"/>
        <w:gridCol w:w="1701"/>
        <w:gridCol w:w="1985"/>
        <w:gridCol w:w="1134"/>
        <w:gridCol w:w="1134"/>
        <w:gridCol w:w="3446"/>
      </w:tblGrid>
      <w:tr w:rsidR="0063422E" w:rsidRPr="007659FC" w14:paraId="2F14C1E1" w14:textId="77777777" w:rsidTr="0063422E">
        <w:trPr>
          <w:trHeight w:val="972"/>
          <w:jc w:val="center"/>
        </w:trPr>
        <w:tc>
          <w:tcPr>
            <w:tcW w:w="568" w:type="dxa"/>
            <w:vMerge w:val="restart"/>
            <w:vAlign w:val="center"/>
          </w:tcPr>
          <w:p w14:paraId="19D0F2BB"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14:paraId="7FFC9DDC"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701" w:type="dxa"/>
            <w:vMerge w:val="restart"/>
            <w:vAlign w:val="center"/>
          </w:tcPr>
          <w:p w14:paraId="19410E64"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985" w:type="dxa"/>
            <w:vMerge w:val="restart"/>
            <w:vAlign w:val="center"/>
          </w:tcPr>
          <w:p w14:paraId="6FD1C367"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2268" w:type="dxa"/>
            <w:gridSpan w:val="2"/>
            <w:vAlign w:val="center"/>
          </w:tcPr>
          <w:p w14:paraId="5D4245A5"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Align w:val="center"/>
          </w:tcPr>
          <w:p w14:paraId="5276B544" w14:textId="0B3B6FDB"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63422E" w:rsidRPr="007659FC" w14:paraId="4C973638" w14:textId="77777777" w:rsidTr="0063422E">
        <w:trPr>
          <w:trHeight w:val="301"/>
          <w:jc w:val="center"/>
        </w:trPr>
        <w:tc>
          <w:tcPr>
            <w:tcW w:w="568" w:type="dxa"/>
            <w:vMerge/>
            <w:vAlign w:val="center"/>
          </w:tcPr>
          <w:p w14:paraId="4A5E95DA"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4643" w:type="dxa"/>
            <w:vMerge/>
          </w:tcPr>
          <w:p w14:paraId="29A7A01E"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c>
          <w:tcPr>
            <w:tcW w:w="1701" w:type="dxa"/>
            <w:vMerge/>
            <w:vAlign w:val="center"/>
          </w:tcPr>
          <w:p w14:paraId="1EB66329"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1985" w:type="dxa"/>
            <w:vMerge/>
            <w:vAlign w:val="center"/>
          </w:tcPr>
          <w:p w14:paraId="5606E194"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p>
        </w:tc>
        <w:tc>
          <w:tcPr>
            <w:tcW w:w="1134" w:type="dxa"/>
          </w:tcPr>
          <w:p w14:paraId="6108C1C1"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1134" w:type="dxa"/>
          </w:tcPr>
          <w:p w14:paraId="27FE04E6"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2023 рік</w:t>
            </w:r>
          </w:p>
        </w:tc>
        <w:tc>
          <w:tcPr>
            <w:tcW w:w="3446" w:type="dxa"/>
          </w:tcPr>
          <w:p w14:paraId="675F42EC"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r>
      <w:tr w:rsidR="0063422E" w:rsidRPr="00B84988" w14:paraId="0BC945F5" w14:textId="77777777" w:rsidTr="0063422E">
        <w:trPr>
          <w:jc w:val="center"/>
        </w:trPr>
        <w:tc>
          <w:tcPr>
            <w:tcW w:w="568" w:type="dxa"/>
            <w:vAlign w:val="center"/>
          </w:tcPr>
          <w:p w14:paraId="6007DE0E"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14:paraId="28DEA5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p>
        </w:tc>
        <w:tc>
          <w:tcPr>
            <w:tcW w:w="1701" w:type="dxa"/>
            <w:vAlign w:val="center"/>
          </w:tcPr>
          <w:p w14:paraId="0080780C" w14:textId="31B8F242"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5B8A159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B6B024B" w14:textId="1DE54E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134" w:type="dxa"/>
          </w:tcPr>
          <w:p w14:paraId="3343E4A4" w14:textId="2D284F8A"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3446" w:type="dxa"/>
          </w:tcPr>
          <w:p w14:paraId="02A4EA9D"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B84988" w14:paraId="54A0EE43" w14:textId="77777777" w:rsidTr="0063422E">
        <w:trPr>
          <w:jc w:val="center"/>
        </w:trPr>
        <w:tc>
          <w:tcPr>
            <w:tcW w:w="568" w:type="dxa"/>
            <w:vAlign w:val="center"/>
          </w:tcPr>
          <w:p w14:paraId="438D6EF8"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14:paraId="23E6FBF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701" w:type="dxa"/>
            <w:vAlign w:val="center"/>
          </w:tcPr>
          <w:p w14:paraId="6F5C57FD" w14:textId="734066E8"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44A8866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10385903" w14:textId="3C049DA8"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5CBB81C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5645F3A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63422E" w:rsidRPr="007659FC" w14:paraId="726393F0" w14:textId="77777777" w:rsidTr="0063422E">
        <w:trPr>
          <w:jc w:val="center"/>
        </w:trPr>
        <w:tc>
          <w:tcPr>
            <w:tcW w:w="568" w:type="dxa"/>
            <w:vAlign w:val="center"/>
          </w:tcPr>
          <w:p w14:paraId="3CE15AB4"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14:paraId="2C61877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Придбання квітів для покладання до могил загиблих та інших необхідних речей, які використовуватимуться у процесі проведення пам’ятних заходів</w:t>
            </w:r>
          </w:p>
        </w:tc>
        <w:tc>
          <w:tcPr>
            <w:tcW w:w="1701" w:type="dxa"/>
            <w:vAlign w:val="center"/>
          </w:tcPr>
          <w:p w14:paraId="3497363A" w14:textId="367DE4A3"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28081FE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ABD53D6" w14:textId="483106C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2C460DF0"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65AE7FA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7659FC" w14:paraId="42D9FEC0" w14:textId="77777777" w:rsidTr="0063422E">
        <w:trPr>
          <w:jc w:val="center"/>
        </w:trPr>
        <w:tc>
          <w:tcPr>
            <w:tcW w:w="568" w:type="dxa"/>
            <w:vAlign w:val="center"/>
          </w:tcPr>
          <w:p w14:paraId="712F4476"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643" w:type="dxa"/>
          </w:tcPr>
          <w:p w14:paraId="3D6260D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701" w:type="dxa"/>
            <w:vAlign w:val="center"/>
          </w:tcPr>
          <w:p w14:paraId="02293F2B" w14:textId="56BA14F9"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036917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71AA3EC2" w14:textId="0F9760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134" w:type="dxa"/>
          </w:tcPr>
          <w:p w14:paraId="2B36988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3446" w:type="dxa"/>
          </w:tcPr>
          <w:p w14:paraId="77E90E6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B84988" w14:paraId="68707992" w14:textId="77777777" w:rsidTr="0063422E">
        <w:trPr>
          <w:jc w:val="center"/>
        </w:trPr>
        <w:tc>
          <w:tcPr>
            <w:tcW w:w="568" w:type="dxa"/>
            <w:vAlign w:val="center"/>
          </w:tcPr>
          <w:p w14:paraId="400EDF4C"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643" w:type="dxa"/>
          </w:tcPr>
          <w:p w14:paraId="15992E6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Проведення робіт із впорядкування, </w:t>
            </w:r>
            <w:r w:rsidRPr="008446DF">
              <w:rPr>
                <w:rFonts w:ascii="Times New Roman" w:hAnsi="Times New Roman" w:cs="Times New Roman"/>
                <w:sz w:val="24"/>
                <w:szCs w:val="24"/>
                <w:lang w:val="uk-UA"/>
              </w:rPr>
              <w:lastRenderedPageBreak/>
              <w:t>збереження і утримання місць поховання учасників російсько-української війни</w:t>
            </w:r>
          </w:p>
        </w:tc>
        <w:tc>
          <w:tcPr>
            <w:tcW w:w="1701" w:type="dxa"/>
            <w:vAlign w:val="center"/>
          </w:tcPr>
          <w:p w14:paraId="30958C9E" w14:textId="3676D6E5"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lastRenderedPageBreak/>
              <w:t>2023 рік</w:t>
            </w:r>
          </w:p>
        </w:tc>
        <w:tc>
          <w:tcPr>
            <w:tcW w:w="1985" w:type="dxa"/>
            <w:vAlign w:val="center"/>
          </w:tcPr>
          <w:p w14:paraId="74405E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Не потребує </w:t>
            </w:r>
            <w:r w:rsidRPr="008446DF">
              <w:rPr>
                <w:rFonts w:ascii="Times New Roman" w:hAnsi="Times New Roman" w:cs="Times New Roman"/>
                <w:sz w:val="24"/>
                <w:szCs w:val="24"/>
                <w:lang w:val="uk-UA"/>
              </w:rPr>
              <w:lastRenderedPageBreak/>
              <w:t>фінансування</w:t>
            </w:r>
          </w:p>
        </w:tc>
        <w:tc>
          <w:tcPr>
            <w:tcW w:w="1134" w:type="dxa"/>
          </w:tcPr>
          <w:p w14:paraId="6476D4F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w:t>
            </w:r>
          </w:p>
        </w:tc>
        <w:tc>
          <w:tcPr>
            <w:tcW w:w="1134" w:type="dxa"/>
          </w:tcPr>
          <w:p w14:paraId="3DD571B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7BA448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Вшанування пам’яті загиблих </w:t>
            </w:r>
            <w:r w:rsidRPr="008446DF">
              <w:rPr>
                <w:rFonts w:ascii="Times New Roman" w:hAnsi="Times New Roman" w:cs="Times New Roman"/>
                <w:sz w:val="24"/>
                <w:szCs w:val="24"/>
                <w:lang w:val="uk-UA"/>
              </w:rPr>
              <w:lastRenderedPageBreak/>
              <w:t>учасників бойових дій, збереження історичної пам’яті про земляків-героїв</w:t>
            </w:r>
          </w:p>
        </w:tc>
      </w:tr>
      <w:tr w:rsidR="0063422E" w:rsidRPr="00B84988" w14:paraId="60978541" w14:textId="77777777" w:rsidTr="0063422E">
        <w:trPr>
          <w:jc w:val="center"/>
        </w:trPr>
        <w:tc>
          <w:tcPr>
            <w:tcW w:w="568" w:type="dxa"/>
            <w:vAlign w:val="center"/>
          </w:tcPr>
          <w:p w14:paraId="38E6793E" w14:textId="50B263AF"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4643" w:type="dxa"/>
          </w:tcPr>
          <w:p w14:paraId="7CC60BA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701" w:type="dxa"/>
            <w:vAlign w:val="center"/>
          </w:tcPr>
          <w:p w14:paraId="54B9CE1F" w14:textId="21B9CDC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77256DF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71F8ED2E"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75AFE42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07341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B84988" w14:paraId="0D7BBA16" w14:textId="77777777" w:rsidTr="0063422E">
        <w:trPr>
          <w:jc w:val="center"/>
        </w:trPr>
        <w:tc>
          <w:tcPr>
            <w:tcW w:w="568" w:type="dxa"/>
            <w:vAlign w:val="center"/>
          </w:tcPr>
          <w:p w14:paraId="2FDFF3C5" w14:textId="2F840A7C"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14:paraId="3D9793C0" w14:textId="77777777" w:rsidR="0063422E" w:rsidRPr="008446DF" w:rsidRDefault="0063422E" w:rsidP="0063422E">
            <w:pPr>
              <w:spacing w:after="0" w:line="240" w:lineRule="auto"/>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701" w:type="dxa"/>
            <w:vAlign w:val="center"/>
          </w:tcPr>
          <w:p w14:paraId="7B0BF5A7" w14:textId="7AF64FF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14DBFDC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56A2B9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3BA586B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3AFE1F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5835F4" w14:paraId="31CBDDC8" w14:textId="77777777" w:rsidTr="0063422E">
        <w:trPr>
          <w:jc w:val="center"/>
        </w:trPr>
        <w:tc>
          <w:tcPr>
            <w:tcW w:w="568" w:type="dxa"/>
            <w:vAlign w:val="center"/>
          </w:tcPr>
          <w:p w14:paraId="5E9EA82B"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4643" w:type="dxa"/>
          </w:tcPr>
          <w:p w14:paraId="07A67315" w14:textId="77777777" w:rsidR="0063422E" w:rsidRPr="002E3B82" w:rsidRDefault="0063422E" w:rsidP="00217395">
            <w:pPr>
              <w:spacing w:after="0" w:line="240" w:lineRule="auto"/>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701" w:type="dxa"/>
            <w:vAlign w:val="center"/>
          </w:tcPr>
          <w:p w14:paraId="1799B0F7"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1985" w:type="dxa"/>
            <w:vAlign w:val="center"/>
          </w:tcPr>
          <w:p w14:paraId="7E26C061"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p>
        </w:tc>
        <w:tc>
          <w:tcPr>
            <w:tcW w:w="1134" w:type="dxa"/>
          </w:tcPr>
          <w:p w14:paraId="2FAF4279" w14:textId="5F240FD6"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Pr="002E3B82">
              <w:rPr>
                <w:rFonts w:ascii="Times New Roman" w:hAnsi="Times New Roman" w:cs="Times New Roman"/>
                <w:b/>
                <w:sz w:val="24"/>
                <w:szCs w:val="24"/>
                <w:lang w:val="uk-UA"/>
              </w:rPr>
              <w:t>60,0</w:t>
            </w:r>
          </w:p>
        </w:tc>
        <w:tc>
          <w:tcPr>
            <w:tcW w:w="1134" w:type="dxa"/>
          </w:tcPr>
          <w:p w14:paraId="7195F1E6" w14:textId="7B8A0160"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16</w:t>
            </w:r>
            <w:r w:rsidRPr="002E3B82">
              <w:rPr>
                <w:rFonts w:ascii="Times New Roman" w:hAnsi="Times New Roman" w:cs="Times New Roman"/>
                <w:b/>
                <w:sz w:val="24"/>
                <w:szCs w:val="24"/>
                <w:lang w:val="uk-UA"/>
              </w:rPr>
              <w:t>0,0</w:t>
            </w:r>
          </w:p>
        </w:tc>
        <w:tc>
          <w:tcPr>
            <w:tcW w:w="3446" w:type="dxa"/>
          </w:tcPr>
          <w:p w14:paraId="33F0A3E2" w14:textId="77777777" w:rsidR="0063422E" w:rsidRPr="008446DF" w:rsidRDefault="0063422E" w:rsidP="00217395">
            <w:pPr>
              <w:tabs>
                <w:tab w:val="left" w:pos="7088"/>
              </w:tabs>
              <w:spacing w:after="0" w:line="240" w:lineRule="auto"/>
              <w:rPr>
                <w:rFonts w:ascii="Times New Roman" w:hAnsi="Times New Roman" w:cs="Times New Roman"/>
                <w:sz w:val="24"/>
                <w:szCs w:val="24"/>
                <w:lang w:val="uk-UA"/>
              </w:rPr>
            </w:pPr>
          </w:p>
        </w:tc>
      </w:tr>
    </w:tbl>
    <w:p w14:paraId="6B346FDF" w14:textId="1B286B5C" w:rsidR="007659FC" w:rsidRPr="007659FC" w:rsidRDefault="007659FC" w:rsidP="00217395">
      <w:pPr>
        <w:tabs>
          <w:tab w:val="left" w:pos="7088"/>
        </w:tabs>
        <w:spacing w:after="0" w:line="240" w:lineRule="auto"/>
        <w:jc w:val="both"/>
        <w:rPr>
          <w:rFonts w:ascii="Times New Roman" w:hAnsi="Times New Roman" w:cs="Times New Roman"/>
          <w:sz w:val="28"/>
          <w:szCs w:val="28"/>
          <w:lang w:val="uk-UA"/>
        </w:rPr>
      </w:pPr>
    </w:p>
    <w:sectPr w:rsidR="007659FC" w:rsidRPr="007659FC" w:rsidSect="00E8008D">
      <w:pgSz w:w="16838" w:h="11906" w:orient="landscape" w:code="9"/>
      <w:pgMar w:top="567" w:right="1134" w:bottom="1701"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F3FEF" w14:textId="77777777" w:rsidR="00A01E6C" w:rsidRDefault="00A01E6C" w:rsidP="000F4107">
      <w:pPr>
        <w:spacing w:after="0" w:line="240" w:lineRule="auto"/>
      </w:pPr>
      <w:r>
        <w:separator/>
      </w:r>
    </w:p>
  </w:endnote>
  <w:endnote w:type="continuationSeparator" w:id="0">
    <w:p w14:paraId="068D0A20" w14:textId="77777777" w:rsidR="00A01E6C" w:rsidRDefault="00A01E6C" w:rsidP="000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79257" w14:textId="77777777" w:rsidR="00A01E6C" w:rsidRDefault="00A01E6C" w:rsidP="000F4107">
      <w:pPr>
        <w:spacing w:after="0" w:line="240" w:lineRule="auto"/>
      </w:pPr>
      <w:r>
        <w:separator/>
      </w:r>
    </w:p>
  </w:footnote>
  <w:footnote w:type="continuationSeparator" w:id="0">
    <w:p w14:paraId="2A00CC5B" w14:textId="77777777" w:rsidR="00A01E6C" w:rsidRDefault="00A01E6C" w:rsidP="000F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0CA"/>
    <w:multiLevelType w:val="hybridMultilevel"/>
    <w:tmpl w:val="A014A4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4F6055C"/>
    <w:multiLevelType w:val="hybridMultilevel"/>
    <w:tmpl w:val="2BB40E24"/>
    <w:lvl w:ilvl="0" w:tplc="0EC2891A">
      <w:start w:val="2"/>
      <w:numFmt w:val="bullet"/>
      <w:lvlText w:val="-"/>
      <w:lvlJc w:val="left"/>
      <w:pPr>
        <w:ind w:left="435" w:hanging="360"/>
      </w:pPr>
      <w:rPr>
        <w:rFonts w:ascii="Times New Roman" w:eastAsia="Times New Roman" w:hAnsi="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cs="Wingdings" w:hint="default"/>
      </w:rPr>
    </w:lvl>
    <w:lvl w:ilvl="3" w:tplc="04220001">
      <w:start w:val="1"/>
      <w:numFmt w:val="bullet"/>
      <w:lvlText w:val=""/>
      <w:lvlJc w:val="left"/>
      <w:pPr>
        <w:ind w:left="2595" w:hanging="360"/>
      </w:pPr>
      <w:rPr>
        <w:rFonts w:ascii="Symbol" w:hAnsi="Symbol" w:cs="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cs="Wingdings" w:hint="default"/>
      </w:rPr>
    </w:lvl>
    <w:lvl w:ilvl="6" w:tplc="04220001">
      <w:start w:val="1"/>
      <w:numFmt w:val="bullet"/>
      <w:lvlText w:val=""/>
      <w:lvlJc w:val="left"/>
      <w:pPr>
        <w:ind w:left="4755" w:hanging="360"/>
      </w:pPr>
      <w:rPr>
        <w:rFonts w:ascii="Symbol" w:hAnsi="Symbol" w:cs="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cs="Wingdings" w:hint="default"/>
      </w:rPr>
    </w:lvl>
  </w:abstractNum>
  <w:abstractNum w:abstractNumId="2" w15:restartNumberingAfterBreak="0">
    <w:nsid w:val="2C4D35A3"/>
    <w:multiLevelType w:val="hybridMultilevel"/>
    <w:tmpl w:val="876E2D6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44640380"/>
    <w:multiLevelType w:val="hybridMultilevel"/>
    <w:tmpl w:val="E2904C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1C3D4B"/>
    <w:multiLevelType w:val="hybridMultilevel"/>
    <w:tmpl w:val="DAF2049A"/>
    <w:lvl w:ilvl="0" w:tplc="20769092">
      <w:start w:val="1"/>
      <w:numFmt w:val="decimal"/>
      <w:lvlText w:val="%1."/>
      <w:lvlJc w:val="left"/>
      <w:pPr>
        <w:ind w:left="1080" w:hanging="360"/>
      </w:pPr>
      <w:rPr>
        <w:rFonts w:eastAsiaTheme="minorEastAsia"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E75B60"/>
    <w:multiLevelType w:val="hybridMultilevel"/>
    <w:tmpl w:val="8A74EC18"/>
    <w:lvl w:ilvl="0" w:tplc="5462CE80">
      <w:start w:val="6"/>
      <w:numFmt w:val="upperRoman"/>
      <w:lvlText w:val="%1."/>
      <w:lvlJc w:val="left"/>
      <w:pPr>
        <w:tabs>
          <w:tab w:val="num" w:pos="1980"/>
        </w:tabs>
        <w:ind w:left="1980" w:hanging="72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6" w15:restartNumberingAfterBreak="0">
    <w:nsid w:val="56594D09"/>
    <w:multiLevelType w:val="hybridMultilevel"/>
    <w:tmpl w:val="B6068C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B46518"/>
    <w:multiLevelType w:val="hybridMultilevel"/>
    <w:tmpl w:val="FB965FE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7"/>
  </w:num>
  <w:num w:numId="3">
    <w:abstractNumId w:val="2"/>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DF"/>
    <w:rsid w:val="000145DC"/>
    <w:rsid w:val="00031AFD"/>
    <w:rsid w:val="0003675B"/>
    <w:rsid w:val="00055D12"/>
    <w:rsid w:val="00094FE7"/>
    <w:rsid w:val="000B6DC0"/>
    <w:rsid w:val="000C5A6C"/>
    <w:rsid w:val="000D63FB"/>
    <w:rsid w:val="000E72C2"/>
    <w:rsid w:val="000F4107"/>
    <w:rsid w:val="00102CD6"/>
    <w:rsid w:val="00105FD8"/>
    <w:rsid w:val="00115409"/>
    <w:rsid w:val="00121515"/>
    <w:rsid w:val="00136F95"/>
    <w:rsid w:val="00215D6F"/>
    <w:rsid w:val="00217395"/>
    <w:rsid w:val="002251A2"/>
    <w:rsid w:val="002539AD"/>
    <w:rsid w:val="00256E07"/>
    <w:rsid w:val="002A313C"/>
    <w:rsid w:val="002A4016"/>
    <w:rsid w:val="002B2A82"/>
    <w:rsid w:val="002B366E"/>
    <w:rsid w:val="002B712D"/>
    <w:rsid w:val="002C3210"/>
    <w:rsid w:val="002D1CB1"/>
    <w:rsid w:val="002E3B82"/>
    <w:rsid w:val="002F20E9"/>
    <w:rsid w:val="00301B85"/>
    <w:rsid w:val="003258BD"/>
    <w:rsid w:val="00352AF8"/>
    <w:rsid w:val="00387DC3"/>
    <w:rsid w:val="003D3516"/>
    <w:rsid w:val="0040720F"/>
    <w:rsid w:val="0042023D"/>
    <w:rsid w:val="00447D30"/>
    <w:rsid w:val="00451817"/>
    <w:rsid w:val="00452762"/>
    <w:rsid w:val="00472268"/>
    <w:rsid w:val="004854EF"/>
    <w:rsid w:val="004B4A62"/>
    <w:rsid w:val="005231BD"/>
    <w:rsid w:val="0054158B"/>
    <w:rsid w:val="00542529"/>
    <w:rsid w:val="00562FC7"/>
    <w:rsid w:val="005835F4"/>
    <w:rsid w:val="005A2808"/>
    <w:rsid w:val="005F777C"/>
    <w:rsid w:val="00607A27"/>
    <w:rsid w:val="0063422E"/>
    <w:rsid w:val="00656A45"/>
    <w:rsid w:val="006677F8"/>
    <w:rsid w:val="006A2FFF"/>
    <w:rsid w:val="006B6F53"/>
    <w:rsid w:val="006D29AF"/>
    <w:rsid w:val="006E63DF"/>
    <w:rsid w:val="006E647C"/>
    <w:rsid w:val="006E744A"/>
    <w:rsid w:val="006F2070"/>
    <w:rsid w:val="007101C5"/>
    <w:rsid w:val="00717461"/>
    <w:rsid w:val="007237B4"/>
    <w:rsid w:val="0074246B"/>
    <w:rsid w:val="007659FC"/>
    <w:rsid w:val="007A164B"/>
    <w:rsid w:val="007A3562"/>
    <w:rsid w:val="007F35ED"/>
    <w:rsid w:val="007F5C28"/>
    <w:rsid w:val="00802B45"/>
    <w:rsid w:val="008446DF"/>
    <w:rsid w:val="008456AC"/>
    <w:rsid w:val="008710D8"/>
    <w:rsid w:val="008A13B6"/>
    <w:rsid w:val="008B7D88"/>
    <w:rsid w:val="00953269"/>
    <w:rsid w:val="009660FD"/>
    <w:rsid w:val="009B00CD"/>
    <w:rsid w:val="009B0D1A"/>
    <w:rsid w:val="009C3FBB"/>
    <w:rsid w:val="009C4BF7"/>
    <w:rsid w:val="009D168A"/>
    <w:rsid w:val="009E5859"/>
    <w:rsid w:val="00A01E6C"/>
    <w:rsid w:val="00A77BA2"/>
    <w:rsid w:val="00A84FE7"/>
    <w:rsid w:val="00A91BDD"/>
    <w:rsid w:val="00AC7A87"/>
    <w:rsid w:val="00AF067E"/>
    <w:rsid w:val="00B00C3B"/>
    <w:rsid w:val="00B07418"/>
    <w:rsid w:val="00B169AC"/>
    <w:rsid w:val="00B33DB2"/>
    <w:rsid w:val="00B84988"/>
    <w:rsid w:val="00BB0493"/>
    <w:rsid w:val="00BC01EB"/>
    <w:rsid w:val="00BE284C"/>
    <w:rsid w:val="00BF1B86"/>
    <w:rsid w:val="00C11C0A"/>
    <w:rsid w:val="00C23A5F"/>
    <w:rsid w:val="00C57AF8"/>
    <w:rsid w:val="00C87636"/>
    <w:rsid w:val="00C974A5"/>
    <w:rsid w:val="00CB3CBF"/>
    <w:rsid w:val="00D06F87"/>
    <w:rsid w:val="00D13445"/>
    <w:rsid w:val="00D37D5C"/>
    <w:rsid w:val="00D46B5D"/>
    <w:rsid w:val="00D5379A"/>
    <w:rsid w:val="00D7155C"/>
    <w:rsid w:val="00D71F4B"/>
    <w:rsid w:val="00D90BC6"/>
    <w:rsid w:val="00D90F24"/>
    <w:rsid w:val="00DB1FE7"/>
    <w:rsid w:val="00DB24C5"/>
    <w:rsid w:val="00DD1DE2"/>
    <w:rsid w:val="00DF5707"/>
    <w:rsid w:val="00E2476A"/>
    <w:rsid w:val="00E257FF"/>
    <w:rsid w:val="00E3228D"/>
    <w:rsid w:val="00E648D2"/>
    <w:rsid w:val="00E8008D"/>
    <w:rsid w:val="00E81DBB"/>
    <w:rsid w:val="00EB3680"/>
    <w:rsid w:val="00EE2704"/>
    <w:rsid w:val="00F003FA"/>
    <w:rsid w:val="00F22471"/>
    <w:rsid w:val="00F23F71"/>
    <w:rsid w:val="00F33A6D"/>
    <w:rsid w:val="00F35500"/>
    <w:rsid w:val="00F438DB"/>
    <w:rsid w:val="00F549A0"/>
    <w:rsid w:val="00F60F9F"/>
    <w:rsid w:val="00F64E6F"/>
    <w:rsid w:val="00F84130"/>
    <w:rsid w:val="00FA5C30"/>
    <w:rsid w:val="00FD6509"/>
    <w:rsid w:val="00FF37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2B98"/>
  <w15:docId w15:val="{4FC8537F-1C55-46C0-99D9-7BF6A1BD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3D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3DF"/>
    <w:pPr>
      <w:spacing w:after="0" w:line="240" w:lineRule="auto"/>
    </w:pPr>
  </w:style>
  <w:style w:type="table" w:styleId="a4">
    <w:name w:val="Table Grid"/>
    <w:basedOn w:val="a1"/>
    <w:uiPriority w:val="39"/>
    <w:rsid w:val="006E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5D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5D6F"/>
    <w:rPr>
      <w:rFonts w:ascii="Segoe UI" w:eastAsiaTheme="minorEastAsia" w:hAnsi="Segoe UI" w:cs="Segoe UI"/>
      <w:sz w:val="18"/>
      <w:szCs w:val="18"/>
      <w:lang w:val="ru-RU" w:eastAsia="ru-RU"/>
    </w:rPr>
  </w:style>
  <w:style w:type="paragraph" w:styleId="a7">
    <w:name w:val="header"/>
    <w:basedOn w:val="a"/>
    <w:link w:val="a8"/>
    <w:uiPriority w:val="99"/>
    <w:unhideWhenUsed/>
    <w:rsid w:val="000F41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107"/>
    <w:rPr>
      <w:rFonts w:eastAsiaTheme="minorEastAsia"/>
      <w:lang w:val="ru-RU" w:eastAsia="ru-RU"/>
    </w:rPr>
  </w:style>
  <w:style w:type="paragraph" w:styleId="a9">
    <w:name w:val="footer"/>
    <w:basedOn w:val="a"/>
    <w:link w:val="aa"/>
    <w:uiPriority w:val="99"/>
    <w:unhideWhenUsed/>
    <w:rsid w:val="000F41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107"/>
    <w:rPr>
      <w:rFonts w:eastAsiaTheme="minorEastAsia"/>
      <w:lang w:val="ru-RU" w:eastAsia="ru-RU"/>
    </w:rPr>
  </w:style>
  <w:style w:type="paragraph" w:styleId="ab">
    <w:name w:val="List Paragraph"/>
    <w:basedOn w:val="a"/>
    <w:uiPriority w:val="99"/>
    <w:qFormat/>
    <w:rsid w:val="00D71F4B"/>
    <w:pPr>
      <w:ind w:left="720"/>
      <w:contextualSpacing/>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3D351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3D3516"/>
    <w:rPr>
      <w:rFonts w:ascii="Times New Roman" w:eastAsia="Times New Roman" w:hAnsi="Times New Roman" w:cs="Times New Roman"/>
      <w:sz w:val="24"/>
      <w:szCs w:val="24"/>
      <w:lang w:val="ru-RU" w:eastAsia="ar-SA"/>
    </w:rPr>
  </w:style>
  <w:style w:type="character" w:styleId="ae">
    <w:name w:val="Strong"/>
    <w:uiPriority w:val="22"/>
    <w:qFormat/>
    <w:rsid w:val="00C11C0A"/>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656A45"/>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iPriority w:val="1"/>
    <w:qFormat/>
    <w:rsid w:val="00AC7A87"/>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f0">
    <w:name w:val="Основной текст Знак"/>
    <w:basedOn w:val="a0"/>
    <w:link w:val="af"/>
    <w:uiPriority w:val="1"/>
    <w:rsid w:val="00AC7A8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633221">
      <w:bodyDiv w:val="1"/>
      <w:marLeft w:val="0"/>
      <w:marRight w:val="0"/>
      <w:marTop w:val="0"/>
      <w:marBottom w:val="0"/>
      <w:divBdr>
        <w:top w:val="none" w:sz="0" w:space="0" w:color="auto"/>
        <w:left w:val="none" w:sz="0" w:space="0" w:color="auto"/>
        <w:bottom w:val="none" w:sz="0" w:space="0" w:color="auto"/>
        <w:right w:val="none" w:sz="0" w:space="0" w:color="auto"/>
      </w:divBdr>
    </w:div>
    <w:div w:id="1631283300">
      <w:bodyDiv w:val="1"/>
      <w:marLeft w:val="0"/>
      <w:marRight w:val="0"/>
      <w:marTop w:val="0"/>
      <w:marBottom w:val="0"/>
      <w:divBdr>
        <w:top w:val="none" w:sz="0" w:space="0" w:color="auto"/>
        <w:left w:val="none" w:sz="0" w:space="0" w:color="auto"/>
        <w:bottom w:val="none" w:sz="0" w:space="0" w:color="auto"/>
        <w:right w:val="none" w:sz="0" w:space="0" w:color="auto"/>
      </w:divBdr>
    </w:div>
    <w:div w:id="1769307952">
      <w:bodyDiv w:val="1"/>
      <w:marLeft w:val="0"/>
      <w:marRight w:val="0"/>
      <w:marTop w:val="0"/>
      <w:marBottom w:val="0"/>
      <w:divBdr>
        <w:top w:val="none" w:sz="0" w:space="0" w:color="auto"/>
        <w:left w:val="none" w:sz="0" w:space="0" w:color="auto"/>
        <w:bottom w:val="none" w:sz="0" w:space="0" w:color="auto"/>
        <w:right w:val="none" w:sz="0" w:space="0" w:color="auto"/>
      </w:divBdr>
    </w:div>
    <w:div w:id="1846166485">
      <w:bodyDiv w:val="1"/>
      <w:marLeft w:val="0"/>
      <w:marRight w:val="0"/>
      <w:marTop w:val="0"/>
      <w:marBottom w:val="0"/>
      <w:divBdr>
        <w:top w:val="none" w:sz="0" w:space="0" w:color="auto"/>
        <w:left w:val="none" w:sz="0" w:space="0" w:color="auto"/>
        <w:bottom w:val="none" w:sz="0" w:space="0" w:color="auto"/>
        <w:right w:val="none" w:sz="0" w:space="0" w:color="auto"/>
      </w:divBdr>
    </w:div>
    <w:div w:id="21337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63EB-0FA0-4749-9F69-32D5202E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8320</Words>
  <Characters>4743</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11</cp:lastModifiedBy>
  <cp:revision>2</cp:revision>
  <cp:lastPrinted>2023-07-18T11:28:00Z</cp:lastPrinted>
  <dcterms:created xsi:type="dcterms:W3CDTF">2023-08-30T06:44:00Z</dcterms:created>
  <dcterms:modified xsi:type="dcterms:W3CDTF">2023-08-30T06:44:00Z</dcterms:modified>
</cp:coreProperties>
</file>