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532CC6" w14:textId="77777777" w:rsidR="00547DC1" w:rsidRDefault="00547DC1" w:rsidP="00547DC1">
      <w:pPr>
        <w:spacing w:after="0"/>
        <w:rPr>
          <w:rFonts w:ascii="Times New Roman" w:hAnsi="Times New Roman"/>
          <w:b/>
          <w:sz w:val="32"/>
          <w:lang w:val="ru-RU"/>
        </w:rPr>
      </w:pPr>
      <w:bookmarkStart w:id="0" w:name="_GoBack"/>
      <w:bookmarkEnd w:id="0"/>
    </w:p>
    <w:p w14:paraId="133D3F05" w14:textId="77777777" w:rsidR="00EC170F" w:rsidRPr="00EC170F" w:rsidRDefault="00EC170F" w:rsidP="00EC170F">
      <w:pPr>
        <w:spacing w:after="0"/>
        <w:jc w:val="center"/>
        <w:rPr>
          <w:rFonts w:ascii="Times New Roman" w:hAnsi="Times New Roman" w:cs="Times New Roman"/>
          <w:sz w:val="32"/>
        </w:rPr>
      </w:pPr>
      <w:r w:rsidRPr="00EC170F">
        <w:rPr>
          <w:rFonts w:ascii="Times New Roman" w:eastAsia="Times New Roman" w:hAnsi="Times New Roman" w:cs="Times New Roman"/>
          <w:sz w:val="32"/>
          <w:szCs w:val="20"/>
          <w:lang w:eastAsia="ru-RU"/>
        </w:rPr>
        <w:object w:dxaOrig="630" w:dyaOrig="900" w14:anchorId="054716A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5pt;height:45pt" o:ole="">
            <v:imagedata r:id="rId5" o:title=""/>
          </v:shape>
          <o:OLEObject Type="Embed" ProgID="Word.Picture.6" ShapeID="_x0000_i1025" DrawAspect="Content" ObjectID="_1754895956" r:id="rId6"/>
        </w:object>
      </w:r>
    </w:p>
    <w:p w14:paraId="2FA74C54" w14:textId="77777777" w:rsidR="00EC170F" w:rsidRPr="00EC170F" w:rsidRDefault="00EC170F" w:rsidP="00EC170F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C170F">
        <w:rPr>
          <w:rFonts w:ascii="Times New Roman" w:hAnsi="Times New Roman" w:cs="Times New Roman"/>
          <w:b/>
          <w:sz w:val="32"/>
          <w:szCs w:val="32"/>
        </w:rPr>
        <w:t>У К Р А Ї Н А</w:t>
      </w:r>
    </w:p>
    <w:p w14:paraId="4027FE1E" w14:textId="77777777" w:rsidR="00EC170F" w:rsidRPr="00EC170F" w:rsidRDefault="00EC170F" w:rsidP="00EC170F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C170F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14:paraId="594CA94D" w14:textId="77777777" w:rsidR="00EC170F" w:rsidRPr="00EC170F" w:rsidRDefault="00EC170F" w:rsidP="00EC170F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C170F">
        <w:rPr>
          <w:rFonts w:ascii="Times New Roman" w:hAnsi="Times New Roman" w:cs="Times New Roman"/>
          <w:b/>
          <w:sz w:val="32"/>
          <w:szCs w:val="32"/>
        </w:rPr>
        <w:t>Чернігівського району Чернігівської області</w:t>
      </w:r>
    </w:p>
    <w:p w14:paraId="6D07D818" w14:textId="77777777" w:rsidR="00EC170F" w:rsidRPr="00EC170F" w:rsidRDefault="00EC170F" w:rsidP="00EC170F">
      <w:pPr>
        <w:spacing w:after="0"/>
        <w:jc w:val="center"/>
        <w:rPr>
          <w:rFonts w:ascii="Times New Roman" w:hAnsi="Times New Roman" w:cs="Times New Roman"/>
          <w:b/>
          <w:sz w:val="8"/>
          <w:szCs w:val="8"/>
        </w:rPr>
      </w:pPr>
    </w:p>
    <w:p w14:paraId="60FA0ADA" w14:textId="77777777" w:rsidR="00EC170F" w:rsidRPr="00EC170F" w:rsidRDefault="00EC170F" w:rsidP="00EC170F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C170F">
        <w:rPr>
          <w:rFonts w:ascii="Times New Roman" w:hAnsi="Times New Roman" w:cs="Times New Roman"/>
          <w:b/>
          <w:sz w:val="32"/>
          <w:szCs w:val="32"/>
        </w:rPr>
        <w:t>/двадцять восьма сесія восьмого скликання/</w:t>
      </w:r>
    </w:p>
    <w:p w14:paraId="737F2A07" w14:textId="77777777" w:rsidR="00EC170F" w:rsidRPr="00EC170F" w:rsidRDefault="00EC170F" w:rsidP="00EC170F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C170F">
        <w:rPr>
          <w:rFonts w:ascii="Times New Roman" w:hAnsi="Times New Roman" w:cs="Times New Roman"/>
          <w:b/>
          <w:sz w:val="32"/>
          <w:szCs w:val="32"/>
        </w:rPr>
        <w:t>(Перше пленарне засідання)</w:t>
      </w:r>
    </w:p>
    <w:p w14:paraId="707C50C4" w14:textId="77777777" w:rsidR="00EC170F" w:rsidRPr="00EC170F" w:rsidRDefault="00EC170F" w:rsidP="00EC170F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C170F">
        <w:rPr>
          <w:rFonts w:ascii="Times New Roman" w:hAnsi="Times New Roman" w:cs="Times New Roman"/>
          <w:b/>
          <w:sz w:val="32"/>
          <w:szCs w:val="32"/>
        </w:rPr>
        <w:t xml:space="preserve"> Р І Ш Е Н </w:t>
      </w:r>
      <w:proofErr w:type="spellStart"/>
      <w:r w:rsidRPr="00EC170F">
        <w:rPr>
          <w:rFonts w:ascii="Times New Roman" w:hAnsi="Times New Roman" w:cs="Times New Roman"/>
          <w:b/>
          <w:sz w:val="32"/>
          <w:szCs w:val="32"/>
        </w:rPr>
        <w:t>Н</w:t>
      </w:r>
      <w:proofErr w:type="spellEnd"/>
      <w:r w:rsidRPr="00EC170F">
        <w:rPr>
          <w:rFonts w:ascii="Times New Roman" w:hAnsi="Times New Roman" w:cs="Times New Roman"/>
          <w:b/>
          <w:sz w:val="32"/>
          <w:szCs w:val="32"/>
        </w:rPr>
        <w:t xml:space="preserve"> Я</w:t>
      </w:r>
    </w:p>
    <w:p w14:paraId="6C3363B7" w14:textId="77777777" w:rsidR="00EC170F" w:rsidRDefault="00EC170F" w:rsidP="00EC170F">
      <w:pPr>
        <w:pStyle w:val="a3"/>
        <w:spacing w:before="0" w:beforeAutospacing="0" w:after="200" w:afterAutospacing="0" w:line="271" w:lineRule="auto"/>
        <w:jc w:val="center"/>
      </w:pPr>
      <w:r>
        <w:t> </w:t>
      </w:r>
    </w:p>
    <w:p w14:paraId="0A854EB5" w14:textId="5FED1ED6" w:rsidR="00EC170F" w:rsidRDefault="00EC170F" w:rsidP="00EC170F">
      <w:pPr>
        <w:pStyle w:val="a3"/>
        <w:spacing w:before="0" w:beforeAutospacing="0" w:after="200" w:afterAutospacing="0" w:line="271" w:lineRule="auto"/>
        <w:jc w:val="both"/>
      </w:pPr>
      <w:r>
        <w:rPr>
          <w:color w:val="000000"/>
          <w:sz w:val="28"/>
          <w:szCs w:val="28"/>
        </w:rPr>
        <w:t>від  17 липня 2023 року                                                           № 893/28-VІІІ</w:t>
      </w:r>
    </w:p>
    <w:p w14:paraId="6546ABF4" w14:textId="77777777" w:rsidR="00FB20BB" w:rsidRPr="00547DC1" w:rsidRDefault="00FB20BB" w:rsidP="00FB20B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uk-UA"/>
        </w:rPr>
      </w:pPr>
      <w:r w:rsidRPr="00547DC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Про відрахування частини чистого</w:t>
      </w:r>
      <w:r w:rsidRPr="00547DC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br/>
        <w:t>прибутку (доходу) комунальними</w:t>
      </w:r>
      <w:r w:rsidRPr="00547DC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br/>
        <w:t>підприємствами та їх об’єднаннями</w:t>
      </w:r>
    </w:p>
    <w:p w14:paraId="633F9C6F" w14:textId="77777777" w:rsidR="00FB20BB" w:rsidRPr="00547DC1" w:rsidRDefault="00FB20BB" w:rsidP="00FB20BB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8"/>
          <w:szCs w:val="28"/>
          <w:lang w:eastAsia="uk-UA"/>
        </w:rPr>
      </w:pPr>
      <w:r w:rsidRPr="00547DC1">
        <w:rPr>
          <w:rFonts w:ascii="Arial" w:eastAsia="Times New Roman" w:hAnsi="Arial" w:cs="Arial"/>
          <w:color w:val="000000"/>
          <w:sz w:val="28"/>
          <w:szCs w:val="28"/>
          <w:lang w:eastAsia="uk-UA"/>
        </w:rPr>
        <w:t> </w:t>
      </w:r>
    </w:p>
    <w:p w14:paraId="1A6144A3" w14:textId="77777777" w:rsidR="00FB20BB" w:rsidRPr="00547DC1" w:rsidRDefault="00FB20BB" w:rsidP="00FB20B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uk-UA"/>
        </w:rPr>
      </w:pPr>
      <w:r w:rsidRPr="00547DC1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З метою наповнення дохідної частини загального фонду селищного бюджету, керуючись пунктом 29 частини першої статті 26, частиною першою статті 59  Закону України “Про місцеве самоврядування в Україні”, пунктом 35 частини 1 статті 64 Бюджетного кодексу України, селищна рада</w:t>
      </w:r>
    </w:p>
    <w:p w14:paraId="2092F3CA" w14:textId="77777777" w:rsidR="00FB20BB" w:rsidRPr="00547DC1" w:rsidRDefault="00FB20BB" w:rsidP="00E26353">
      <w:pPr>
        <w:rPr>
          <w:lang w:eastAsia="uk-UA"/>
        </w:rPr>
      </w:pPr>
      <w:r w:rsidRPr="00547DC1">
        <w:rPr>
          <w:lang w:eastAsia="uk-UA"/>
        </w:rPr>
        <w:t> </w:t>
      </w:r>
    </w:p>
    <w:p w14:paraId="409F464D" w14:textId="77777777" w:rsidR="00FB20BB" w:rsidRDefault="00FB20BB" w:rsidP="00A977C5">
      <w:pPr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shd w:val="clear" w:color="auto" w:fill="FFFFFF"/>
          <w:lang w:eastAsia="uk-UA"/>
        </w:rPr>
      </w:pPr>
      <w:r w:rsidRPr="00A977C5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shd w:val="clear" w:color="auto" w:fill="FFFFFF"/>
          <w:lang w:eastAsia="uk-UA"/>
        </w:rPr>
        <w:t>ВИРІШИЛА:</w:t>
      </w:r>
    </w:p>
    <w:p w14:paraId="3958E179" w14:textId="77777777" w:rsidR="0089102F" w:rsidRPr="003078D6" w:rsidRDefault="0089102F" w:rsidP="003078D6">
      <w:pPr>
        <w:pStyle w:val="a7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uk-UA"/>
        </w:rPr>
      </w:pPr>
      <w:r w:rsidRPr="003078D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Затвердити </w:t>
      </w:r>
      <w:r w:rsidR="003078D6" w:rsidRPr="003078D6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Порядок і нормативи відрахування  до </w:t>
      </w:r>
      <w:r w:rsidR="003078D6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загального </w:t>
      </w:r>
      <w:r w:rsidR="003078D6" w:rsidRPr="003078D6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фонду </w:t>
      </w:r>
      <w:r w:rsidR="003078D6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</w:t>
      </w:r>
      <w:r w:rsidR="003078D6" w:rsidRPr="003078D6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селищного бюджету комунальним підприємством частини чистого прибутку (доходу) за результатами щоквартальної фінансово-господарської діяльності</w:t>
      </w:r>
      <w:r w:rsidRPr="003078D6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>.</w:t>
      </w:r>
      <w:r w:rsidRPr="003078D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3078D6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(Порядок додається)</w:t>
      </w:r>
      <w:r w:rsidRPr="003078D6">
        <w:rPr>
          <w:rFonts w:ascii="Times New Roman" w:hAnsi="Times New Roman" w:cs="Times New Roman"/>
          <w:sz w:val="28"/>
          <w:szCs w:val="28"/>
        </w:rPr>
        <w:t>.</w:t>
      </w:r>
    </w:p>
    <w:p w14:paraId="21CEAF35" w14:textId="77777777" w:rsidR="00E26353" w:rsidRDefault="00E26353" w:rsidP="00A977C5">
      <w:pPr>
        <w:shd w:val="clear" w:color="auto" w:fill="FFFFFF"/>
        <w:spacing w:after="0" w:line="240" w:lineRule="auto"/>
        <w:ind w:left="-135" w:right="22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</w:pPr>
    </w:p>
    <w:p w14:paraId="11244C57" w14:textId="77777777" w:rsidR="00E26353" w:rsidRPr="003078D6" w:rsidRDefault="00547DC1" w:rsidP="003078D6">
      <w:pPr>
        <w:pStyle w:val="a7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</w:pPr>
      <w:r w:rsidRPr="003078D6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>Керівнику</w:t>
      </w:r>
      <w:r w:rsidR="00FB20BB" w:rsidRPr="003078D6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</w:t>
      </w:r>
      <w:r w:rsidRPr="003078D6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>комунального</w:t>
      </w:r>
      <w:r w:rsidR="00FB20BB" w:rsidRPr="003078D6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підприємств</w:t>
      </w:r>
      <w:r w:rsidRPr="003078D6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>а</w:t>
      </w:r>
      <w:r w:rsidR="00FB20BB" w:rsidRPr="003078D6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селищної ради забезпечити </w:t>
      </w:r>
      <w:r w:rsidR="00E26353" w:rsidRPr="003078D6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     </w:t>
      </w:r>
      <w:r w:rsidR="0089102F" w:rsidRPr="003078D6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 </w:t>
      </w:r>
      <w:r w:rsidR="008A4CB7" w:rsidRPr="003078D6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    </w:t>
      </w:r>
      <w:r w:rsidR="00DF6916" w:rsidRPr="003078D6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>виконання даного рішення</w:t>
      </w:r>
      <w:r w:rsidR="00E26353" w:rsidRPr="003078D6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>.</w:t>
      </w:r>
    </w:p>
    <w:p w14:paraId="38914F0B" w14:textId="77777777" w:rsidR="00547DC1" w:rsidRPr="00547DC1" w:rsidRDefault="00547DC1" w:rsidP="00A977C5">
      <w:pPr>
        <w:shd w:val="clear" w:color="auto" w:fill="FFFFFF"/>
        <w:spacing w:after="0" w:line="240" w:lineRule="auto"/>
        <w:ind w:right="225"/>
        <w:jc w:val="both"/>
        <w:rPr>
          <w:rFonts w:ascii="Arial" w:eastAsia="Times New Roman" w:hAnsi="Arial" w:cs="Arial"/>
          <w:color w:val="000000"/>
          <w:sz w:val="28"/>
          <w:szCs w:val="28"/>
          <w:lang w:eastAsia="uk-UA"/>
        </w:rPr>
      </w:pPr>
    </w:p>
    <w:p w14:paraId="39921DA2" w14:textId="77777777" w:rsidR="00FB20BB" w:rsidRPr="008A4CB7" w:rsidRDefault="00DF6916" w:rsidP="003078D6">
      <w:pPr>
        <w:pStyle w:val="a7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</w:pPr>
      <w:r w:rsidRPr="008A4CB7">
        <w:rPr>
          <w:rFonts w:ascii="Times New Roman" w:hAnsi="Times New Roman" w:cs="Times New Roman"/>
          <w:sz w:val="28"/>
          <w:szCs w:val="28"/>
        </w:rPr>
        <w:t>Контроль з виконанням даного рішення покласти на постійну комісію з питань соціально-економічного розвитку, бюджету та здійснення регуляторної політики.</w:t>
      </w:r>
    </w:p>
    <w:p w14:paraId="35879204" w14:textId="77777777" w:rsidR="00FB20BB" w:rsidRPr="001A091D" w:rsidRDefault="00FB20BB" w:rsidP="00E26353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val="ru-RU" w:eastAsia="uk-UA"/>
        </w:rPr>
      </w:pPr>
      <w:r w:rsidRPr="00547DC1">
        <w:rPr>
          <w:rFonts w:ascii="Arial" w:eastAsia="Times New Roman" w:hAnsi="Arial" w:cs="Arial"/>
          <w:color w:val="000000"/>
          <w:sz w:val="28"/>
          <w:szCs w:val="28"/>
          <w:lang w:eastAsia="uk-UA"/>
        </w:rPr>
        <w:t> </w:t>
      </w:r>
    </w:p>
    <w:p w14:paraId="2CF965D7" w14:textId="77777777" w:rsidR="00FB20BB" w:rsidRPr="00547DC1" w:rsidRDefault="00FB20BB" w:rsidP="00FB20B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8"/>
          <w:szCs w:val="28"/>
          <w:lang w:eastAsia="uk-UA"/>
        </w:rPr>
      </w:pPr>
      <w:r w:rsidRPr="00547DC1">
        <w:rPr>
          <w:rFonts w:ascii="Times New Roman" w:eastAsia="Times New Roman" w:hAnsi="Times New Roman" w:cs="Times New Roman"/>
          <w:b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Селищний голова                       </w:t>
      </w:r>
      <w:r w:rsidR="00547DC1">
        <w:rPr>
          <w:rFonts w:ascii="Times New Roman" w:eastAsia="Times New Roman" w:hAnsi="Times New Roman" w:cs="Times New Roman"/>
          <w:b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                               </w:t>
      </w:r>
      <w:r w:rsidRPr="00547DC1">
        <w:rPr>
          <w:rFonts w:ascii="Times New Roman" w:eastAsia="Times New Roman" w:hAnsi="Times New Roman" w:cs="Times New Roman"/>
          <w:b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  </w:t>
      </w:r>
      <w:r w:rsidR="00547DC1" w:rsidRPr="00547DC1">
        <w:rPr>
          <w:rFonts w:ascii="Times New Roman" w:eastAsia="Times New Roman" w:hAnsi="Times New Roman" w:cs="Times New Roman"/>
          <w:b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Володимир ПАВЛЕНКО</w:t>
      </w:r>
    </w:p>
    <w:p w14:paraId="76C4C065" w14:textId="77777777" w:rsidR="00FB20BB" w:rsidRPr="00547DC1" w:rsidRDefault="00FB20BB" w:rsidP="00FB20BB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8"/>
          <w:szCs w:val="28"/>
          <w:lang w:eastAsia="uk-UA"/>
        </w:rPr>
      </w:pPr>
      <w:r w:rsidRPr="00547DC1">
        <w:rPr>
          <w:rFonts w:ascii="Arial" w:eastAsia="Times New Roman" w:hAnsi="Arial" w:cs="Arial"/>
          <w:color w:val="000000"/>
          <w:sz w:val="28"/>
          <w:szCs w:val="28"/>
          <w:lang w:eastAsia="uk-UA"/>
        </w:rPr>
        <w:t> </w:t>
      </w:r>
    </w:p>
    <w:p w14:paraId="7515D3FB" w14:textId="77777777" w:rsidR="00547DC1" w:rsidRDefault="00547DC1" w:rsidP="00FB20BB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1"/>
          <w:szCs w:val="21"/>
          <w:lang w:eastAsia="uk-UA"/>
        </w:rPr>
      </w:pPr>
    </w:p>
    <w:p w14:paraId="61723699" w14:textId="77777777" w:rsidR="00547DC1" w:rsidRDefault="00547DC1" w:rsidP="00FB20BB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1"/>
          <w:szCs w:val="21"/>
          <w:lang w:eastAsia="uk-UA"/>
        </w:rPr>
      </w:pPr>
    </w:p>
    <w:p w14:paraId="75A57381" w14:textId="77777777" w:rsidR="003078D6" w:rsidRDefault="003078D6" w:rsidP="00FB20BB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1"/>
          <w:szCs w:val="21"/>
          <w:lang w:eastAsia="uk-UA"/>
        </w:rPr>
      </w:pPr>
    </w:p>
    <w:p w14:paraId="674D1997" w14:textId="77777777" w:rsidR="00547DC1" w:rsidRPr="00FB20BB" w:rsidRDefault="00547DC1" w:rsidP="00FB20BB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1"/>
          <w:szCs w:val="21"/>
          <w:lang w:eastAsia="uk-UA"/>
        </w:rPr>
      </w:pPr>
    </w:p>
    <w:p w14:paraId="5138AD9E" w14:textId="77777777" w:rsidR="00EC170F" w:rsidRDefault="00547DC1" w:rsidP="00EC170F">
      <w:pPr>
        <w:shd w:val="clear" w:color="auto" w:fill="FFFFFF"/>
        <w:spacing w:after="0" w:line="240" w:lineRule="auto"/>
        <w:ind w:left="3540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</w:pPr>
      <w:r w:rsidRPr="004A379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                                        Додаток </w:t>
      </w:r>
      <w:r w:rsidR="00FB20BB" w:rsidRPr="004A379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до рішення</w:t>
      </w:r>
    </w:p>
    <w:p w14:paraId="492D89E2" w14:textId="53B3F05A" w:rsidR="00EC170F" w:rsidRDefault="00EC170F" w:rsidP="00EC170F">
      <w:pPr>
        <w:shd w:val="clear" w:color="auto" w:fill="FFFFFF"/>
        <w:spacing w:after="0" w:line="240" w:lineRule="auto"/>
        <w:ind w:left="3540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                                    </w:t>
      </w:r>
      <w:r w:rsidR="00FB20BB" w:rsidRPr="004A379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28 </w:t>
      </w:r>
      <w:r w:rsidR="00FB20BB" w:rsidRPr="004A379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сесії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8 скликання  </w:t>
      </w:r>
    </w:p>
    <w:p w14:paraId="33A941B1" w14:textId="103F0D19" w:rsidR="00EC170F" w:rsidRDefault="00EC170F" w:rsidP="00EC170F">
      <w:pPr>
        <w:shd w:val="clear" w:color="auto" w:fill="FFFFFF"/>
        <w:spacing w:after="0" w:line="240" w:lineRule="auto"/>
        <w:ind w:left="3540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                                  Березнянської </w:t>
      </w:r>
      <w:r w:rsidR="00547DC1" w:rsidRPr="004A379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 </w:t>
      </w:r>
      <w:r w:rsidR="00FB20BB" w:rsidRPr="004A379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 селищної</w:t>
      </w:r>
    </w:p>
    <w:p w14:paraId="7C3A67FC" w14:textId="77777777" w:rsidR="00EC170F" w:rsidRDefault="00EC170F" w:rsidP="00EC170F">
      <w:pPr>
        <w:shd w:val="clear" w:color="auto" w:fill="FFFFFF"/>
        <w:spacing w:after="0" w:line="240" w:lineRule="auto"/>
        <w:ind w:left="3540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                                   </w:t>
      </w:r>
      <w:r w:rsidR="00FB20BB" w:rsidRPr="004A379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 ради</w:t>
      </w:r>
      <w:r w:rsidR="00FB20BB" w:rsidRPr="004A3790">
        <w:rPr>
          <w:rFonts w:ascii="Calibri" w:eastAsia="Times New Roman" w:hAnsi="Calibri" w:cs="Calibri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  </w:t>
      </w:r>
      <w:r>
        <w:rPr>
          <w:rFonts w:ascii="Calibri" w:eastAsia="Times New Roman" w:hAnsi="Calibri" w:cs="Calibri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в</w:t>
      </w:r>
      <w:r w:rsidR="00FB20BB" w:rsidRPr="004A379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ід 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17.07.2023</w:t>
      </w:r>
      <w:r w:rsidR="00FB20BB" w:rsidRPr="004A379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</w:t>
      </w:r>
      <w:r w:rsidR="00547DC1" w:rsidRPr="004A379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</w:t>
      </w:r>
      <w:r w:rsidR="00FB20BB" w:rsidRPr="004A379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року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</w:t>
      </w:r>
    </w:p>
    <w:p w14:paraId="76558D05" w14:textId="5576A02A" w:rsidR="00FB20BB" w:rsidRPr="00EC170F" w:rsidRDefault="00EC170F" w:rsidP="00EC170F">
      <w:pPr>
        <w:shd w:val="clear" w:color="auto" w:fill="FFFFFF"/>
        <w:spacing w:after="0" w:line="240" w:lineRule="auto"/>
        <w:ind w:left="354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                        </w:t>
      </w:r>
      <w:r w:rsidRPr="00EC170F">
        <w:rPr>
          <w:rFonts w:ascii="Times New Roman" w:hAnsi="Times New Roman" w:cs="Times New Roman"/>
          <w:color w:val="000000"/>
          <w:sz w:val="28"/>
          <w:szCs w:val="28"/>
        </w:rPr>
        <w:t>№ 893/28-VІІІ</w:t>
      </w:r>
    </w:p>
    <w:p w14:paraId="4B0FECE1" w14:textId="77777777" w:rsidR="00FB20BB" w:rsidRPr="004A3790" w:rsidRDefault="00FB20BB" w:rsidP="00FB20B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uk-UA"/>
        </w:rPr>
      </w:pPr>
      <w:r w:rsidRPr="004A3790">
        <w:rPr>
          <w:rFonts w:ascii="Calibri" w:eastAsia="Times New Roman" w:hAnsi="Calibri" w:cs="Calibri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 </w:t>
      </w:r>
    </w:p>
    <w:p w14:paraId="3CFF5B84" w14:textId="77777777" w:rsidR="00FB20BB" w:rsidRPr="004A3790" w:rsidRDefault="00FB20BB" w:rsidP="00FB20B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uk-UA"/>
        </w:rPr>
      </w:pPr>
      <w:r w:rsidRPr="004A379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Порядок і нормативи</w:t>
      </w:r>
    </w:p>
    <w:p w14:paraId="2B66A062" w14:textId="77777777" w:rsidR="00FB20BB" w:rsidRPr="004A3790" w:rsidRDefault="00FB20BB" w:rsidP="00FB20B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uk-UA"/>
        </w:rPr>
      </w:pPr>
      <w:r w:rsidRPr="004A379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відрахування </w:t>
      </w:r>
      <w:r w:rsidR="00547DC1" w:rsidRPr="004A379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</w:t>
      </w:r>
      <w:r w:rsidRPr="004A379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до загального фонд</w:t>
      </w:r>
      <w:r w:rsidR="00547DC1" w:rsidRPr="004A379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у селищного бюджету комунальним підприємством </w:t>
      </w:r>
      <w:r w:rsidRPr="004A379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частини чистого прибутку (доходу) за результатами щоквартальної фінансово-господарської діяльності</w:t>
      </w:r>
    </w:p>
    <w:p w14:paraId="1B23A9BE" w14:textId="77777777" w:rsidR="00FB20BB" w:rsidRPr="004A3790" w:rsidRDefault="00FB20BB" w:rsidP="00FB20B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uk-UA"/>
        </w:rPr>
      </w:pPr>
      <w:r w:rsidRPr="004A3790">
        <w:rPr>
          <w:rFonts w:ascii="Calibri" w:eastAsia="Times New Roman" w:hAnsi="Calibri" w:cs="Calibri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 </w:t>
      </w:r>
    </w:p>
    <w:p w14:paraId="4233A535" w14:textId="77777777" w:rsidR="00FB20BB" w:rsidRPr="004A3790" w:rsidRDefault="00FB20BB" w:rsidP="00FB20B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uk-UA"/>
        </w:rPr>
      </w:pPr>
      <w:r w:rsidRPr="004A379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1. Згідно з цим Порядком частина чистого прибутку (доходу), що відраховується комунальними підприємствами та їх об'єднаннями до селищного бюджету за відповідний період, визначається виходячи з обсягу чистого прибутку (доходу), розрахованого згідно з положеннями (стандартами) бухгалтерського обліку, у розмірі </w:t>
      </w:r>
      <w:r w:rsidR="00547DC1" w:rsidRPr="004A379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0</w:t>
      </w:r>
      <w:r w:rsidRPr="004A379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 відсоток.</w:t>
      </w:r>
    </w:p>
    <w:p w14:paraId="5255AB29" w14:textId="77777777" w:rsidR="00FB20BB" w:rsidRPr="004A3790" w:rsidRDefault="00FB20BB" w:rsidP="00FB20B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uk-UA"/>
        </w:rPr>
      </w:pPr>
      <w:r w:rsidRPr="004A379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2. Частина чистого прибутку (доходу) сплачується комунальними підприємствами та їх об'єднаннями до селищного бюджету наростаючим підсумком щоквартальної фінансово-господарської діяльності за відповідний період у строк, встановлений для сплати податку на прибуток підприємств.</w:t>
      </w:r>
    </w:p>
    <w:p w14:paraId="3B94139E" w14:textId="77777777" w:rsidR="00FB20BB" w:rsidRPr="004A3790" w:rsidRDefault="00FB20BB" w:rsidP="00FB20B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uk-UA"/>
        </w:rPr>
      </w:pPr>
      <w:r w:rsidRPr="004A379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3. Частина чистого прибутку (доходу), що підлягає сплаті до селищного бюджету, визначається комунальними підприємствами та їх об'єднаннями відповідно до форми розрахунку, встановленої Державною податковою службою, та зазначається у декларації з податку на прибуток підприємства.</w:t>
      </w:r>
    </w:p>
    <w:p w14:paraId="3AC1786E" w14:textId="77777777" w:rsidR="00FB20BB" w:rsidRPr="004A3790" w:rsidRDefault="00FB20BB" w:rsidP="00FB20B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uk-UA"/>
        </w:rPr>
      </w:pPr>
      <w:r w:rsidRPr="004A3790">
        <w:rPr>
          <w:rFonts w:ascii="Calibri" w:eastAsia="Times New Roman" w:hAnsi="Calibri" w:cs="Calibri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      </w:t>
      </w:r>
      <w:r w:rsidRPr="004A379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Розрахунок частини чистого прибутку (доходу) разом з фінансовою звітністю, складеною відповідно до положень (стандартів) бухгалтерського обліку, подається комунальними підприємствами та їх об'єднаннями до контролюючих органів у строк, передбачений для подання декларації з податку на прибуток підприємств.</w:t>
      </w:r>
    </w:p>
    <w:p w14:paraId="2B35DA3F" w14:textId="77777777" w:rsidR="00FB20BB" w:rsidRPr="004A3790" w:rsidRDefault="00FB20BB" w:rsidP="00FB20B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uk-UA"/>
        </w:rPr>
      </w:pPr>
      <w:r w:rsidRPr="004A379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4. Сплачена відповідно до цього Порядку частина чистого прибутку (доходу) зараховується на відповідний рахунок з обліку надходжень до загального фонду селищного бюджету, відкритий в органах Державної казначейської служби.</w:t>
      </w:r>
    </w:p>
    <w:p w14:paraId="4C0264E6" w14:textId="77777777" w:rsidR="002D7659" w:rsidRDefault="002D7659">
      <w:pPr>
        <w:rPr>
          <w:sz w:val="28"/>
          <w:szCs w:val="28"/>
        </w:rPr>
      </w:pPr>
    </w:p>
    <w:p w14:paraId="12E5A65F" w14:textId="77777777" w:rsidR="0089102F" w:rsidRDefault="0089102F">
      <w:pPr>
        <w:rPr>
          <w:sz w:val="28"/>
          <w:szCs w:val="28"/>
        </w:rPr>
      </w:pPr>
    </w:p>
    <w:p w14:paraId="0F2C43AF" w14:textId="77777777" w:rsidR="0089102F" w:rsidRPr="001A091D" w:rsidRDefault="0089102F">
      <w:pPr>
        <w:rPr>
          <w:rFonts w:ascii="Times New Roman" w:hAnsi="Times New Roman" w:cs="Times New Roman"/>
          <w:b/>
          <w:sz w:val="28"/>
          <w:szCs w:val="28"/>
        </w:rPr>
      </w:pPr>
      <w:r w:rsidRPr="001A091D">
        <w:rPr>
          <w:rFonts w:ascii="Times New Roman" w:hAnsi="Times New Roman" w:cs="Times New Roman"/>
          <w:b/>
          <w:sz w:val="28"/>
          <w:szCs w:val="28"/>
        </w:rPr>
        <w:t xml:space="preserve">Секретар селищної ради </w:t>
      </w:r>
      <w:r w:rsidR="00363169" w:rsidRPr="001A091D">
        <w:rPr>
          <w:rFonts w:ascii="Times New Roman" w:hAnsi="Times New Roman" w:cs="Times New Roman"/>
          <w:b/>
          <w:sz w:val="28"/>
          <w:szCs w:val="28"/>
          <w:lang w:val="en-US"/>
        </w:rPr>
        <w:tab/>
      </w:r>
      <w:r w:rsidR="00363169" w:rsidRPr="001A091D">
        <w:rPr>
          <w:rFonts w:ascii="Times New Roman" w:hAnsi="Times New Roman" w:cs="Times New Roman"/>
          <w:b/>
          <w:sz w:val="28"/>
          <w:szCs w:val="28"/>
          <w:lang w:val="en-US"/>
        </w:rPr>
        <w:tab/>
      </w:r>
      <w:r w:rsidR="00363169" w:rsidRPr="001A091D">
        <w:rPr>
          <w:rFonts w:ascii="Times New Roman" w:hAnsi="Times New Roman" w:cs="Times New Roman"/>
          <w:b/>
          <w:sz w:val="28"/>
          <w:szCs w:val="28"/>
          <w:lang w:val="en-US"/>
        </w:rPr>
        <w:tab/>
      </w:r>
      <w:r w:rsidR="00363169" w:rsidRPr="001A091D">
        <w:rPr>
          <w:rFonts w:ascii="Times New Roman" w:hAnsi="Times New Roman" w:cs="Times New Roman"/>
          <w:b/>
          <w:sz w:val="28"/>
          <w:szCs w:val="28"/>
          <w:lang w:val="en-US"/>
        </w:rPr>
        <w:tab/>
      </w:r>
      <w:r w:rsidR="00363169" w:rsidRPr="001A091D">
        <w:rPr>
          <w:rFonts w:ascii="Times New Roman" w:hAnsi="Times New Roman" w:cs="Times New Roman"/>
          <w:b/>
          <w:sz w:val="28"/>
          <w:szCs w:val="28"/>
        </w:rPr>
        <w:t xml:space="preserve">          Лариса МИРОНЕНКО</w:t>
      </w:r>
    </w:p>
    <w:sectPr w:rsidR="0089102F" w:rsidRPr="001A091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F20578"/>
    <w:multiLevelType w:val="hybridMultilevel"/>
    <w:tmpl w:val="CDC6A664"/>
    <w:lvl w:ilvl="0" w:tplc="CD26D20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B40BCB"/>
    <w:multiLevelType w:val="multilevel"/>
    <w:tmpl w:val="2EB401A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A811EB0"/>
    <w:multiLevelType w:val="hybridMultilevel"/>
    <w:tmpl w:val="00D89F7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642C8E"/>
    <w:multiLevelType w:val="multilevel"/>
    <w:tmpl w:val="DA14B7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F96"/>
    <w:rsid w:val="001A091D"/>
    <w:rsid w:val="002D7659"/>
    <w:rsid w:val="003078D6"/>
    <w:rsid w:val="00363169"/>
    <w:rsid w:val="004A3790"/>
    <w:rsid w:val="00547DC1"/>
    <w:rsid w:val="00675880"/>
    <w:rsid w:val="0089102F"/>
    <w:rsid w:val="008A4CB7"/>
    <w:rsid w:val="00A977C5"/>
    <w:rsid w:val="00AA1F96"/>
    <w:rsid w:val="00DF6916"/>
    <w:rsid w:val="00E26353"/>
    <w:rsid w:val="00E92E07"/>
    <w:rsid w:val="00EC170F"/>
    <w:rsid w:val="00FB2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A6E8F4"/>
  <w15:docId w15:val="{78C95424-D6A7-411C-88C4-83D708E56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977C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A977C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B20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Title"/>
    <w:basedOn w:val="a"/>
    <w:next w:val="a"/>
    <w:link w:val="a5"/>
    <w:uiPriority w:val="10"/>
    <w:qFormat/>
    <w:rsid w:val="00A977C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Заголовок Знак"/>
    <w:basedOn w:val="a0"/>
    <w:link w:val="a4"/>
    <w:uiPriority w:val="10"/>
    <w:rsid w:val="00A977C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0">
    <w:name w:val="Заголовок 2 Знак"/>
    <w:basedOn w:val="a0"/>
    <w:link w:val="2"/>
    <w:uiPriority w:val="9"/>
    <w:rsid w:val="00A977C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A977C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No Spacing"/>
    <w:uiPriority w:val="1"/>
    <w:qFormat/>
    <w:rsid w:val="00A977C5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8A4C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27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68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1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2052</Words>
  <Characters>1171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11</cp:lastModifiedBy>
  <cp:revision>2</cp:revision>
  <cp:lastPrinted>2023-07-18T08:03:00Z</cp:lastPrinted>
  <dcterms:created xsi:type="dcterms:W3CDTF">2023-08-30T07:19:00Z</dcterms:created>
  <dcterms:modified xsi:type="dcterms:W3CDTF">2023-08-30T07:19:00Z</dcterms:modified>
</cp:coreProperties>
</file>