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17F1B72E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AC7C5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29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  <w:r w:rsidR="00AC7C5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82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42604DFE" w14:textId="22B47970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012E7E">
        <w:rPr>
          <w:rFonts w:ascii="Times New Roman" w:hAnsi="Times New Roman" w:cs="Times New Roman"/>
          <w:b/>
          <w:sz w:val="28"/>
          <w:szCs w:val="28"/>
          <w:lang w:val="uk-UA"/>
        </w:rPr>
        <w:t>об’єкту нерухомості</w:t>
      </w:r>
      <w:bookmarkEnd w:id="1"/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57146F13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012E7E">
        <w:rPr>
          <w:rFonts w:ascii="Times New Roman" w:eastAsia="SimSun" w:hAnsi="Times New Roman" w:cs="Times New Roman"/>
          <w:sz w:val="28"/>
          <w:szCs w:val="28"/>
          <w:lang w:val="uk-UA"/>
        </w:rPr>
        <w:t>директора ПрАТ «Березнянський Агротехсервіс»</w:t>
      </w:r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>Костенецького</w:t>
      </w:r>
      <w:proofErr w:type="spellEnd"/>
      <w:r w:rsidR="00395E57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А.А.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>об’єкту нерухомості (будівля контори А-1)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смт. Березна вул. </w:t>
      </w:r>
      <w:r w:rsidR="00012E7E">
        <w:rPr>
          <w:rFonts w:ascii="Times New Roman" w:hAnsi="Times New Roman" w:cs="Times New Roman"/>
          <w:sz w:val="28"/>
          <w:szCs w:val="28"/>
          <w:lang w:val="uk-UA"/>
        </w:rPr>
        <w:t>Площа Революції, 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5A5AE7" w14:textId="0204B315" w:rsidR="004B1466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E57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 поштову адресу</w:t>
      </w:r>
      <w:r w:rsidR="00395E57"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>об’єкту нерухомості, яке належить на праві власності ПрАТ «Березнянський Агротехсервіс» (будівля контори А-1)</w:t>
      </w:r>
      <w:r w:rsidR="00B87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C59">
        <w:rPr>
          <w:rFonts w:ascii="Times New Roman" w:hAnsi="Times New Roman" w:cs="Times New Roman"/>
          <w:sz w:val="28"/>
          <w:szCs w:val="28"/>
          <w:lang w:val="uk-UA"/>
        </w:rPr>
        <w:t>що входить до єдиного майнового комплексу:</w:t>
      </w:r>
      <w:r w:rsidR="00395E57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Площа Революції, </w:t>
      </w:r>
      <w:r w:rsidR="00B87AA0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54289EAD" w14:textId="77777777" w:rsidR="00AC7C59" w:rsidRPr="00AC7C59" w:rsidRDefault="00AC7C59" w:rsidP="00AC7C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7C5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селищного голови</w:t>
      </w:r>
    </w:p>
    <w:p w14:paraId="355C23D9" w14:textId="77777777" w:rsidR="00AC7C59" w:rsidRPr="00AC7C59" w:rsidRDefault="00AC7C59" w:rsidP="00AC7C5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7C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діяльності виконавчих </w:t>
      </w:r>
    </w:p>
    <w:p w14:paraId="29790CE0" w14:textId="3A03AB1C" w:rsidR="00FC6E8E" w:rsidRPr="00AC7C59" w:rsidRDefault="00AC7C59" w:rsidP="00AC7C59">
      <w:pPr>
        <w:spacing w:after="0"/>
        <w:rPr>
          <w:b/>
          <w:bCs/>
        </w:rPr>
      </w:pPr>
      <w:r w:rsidRPr="00AC7C5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органів ради                                                             Олександр ВОДОП’ЯНОВ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E7217"/>
    <w:rsid w:val="00283463"/>
    <w:rsid w:val="00284F20"/>
    <w:rsid w:val="00395E57"/>
    <w:rsid w:val="004B1466"/>
    <w:rsid w:val="005202F1"/>
    <w:rsid w:val="007F24AB"/>
    <w:rsid w:val="00AC7C59"/>
    <w:rsid w:val="00B87AA0"/>
    <w:rsid w:val="00D71450"/>
    <w:rsid w:val="00DC52D1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2023-08-16T09:11:00Z</cp:lastPrinted>
  <dcterms:created xsi:type="dcterms:W3CDTF">2023-10-05T08:13:00Z</dcterms:created>
  <dcterms:modified xsi:type="dcterms:W3CDTF">2023-10-05T08:13:00Z</dcterms:modified>
</cp:coreProperties>
</file>