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953D9" w14:textId="77777777" w:rsidR="000413D8" w:rsidRDefault="000413D8" w:rsidP="009419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258F611" w14:textId="489C8B9B" w:rsidR="000413D8" w:rsidRDefault="000413D8" w:rsidP="000413D8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F2B4A" wp14:editId="46085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39563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3OUQIAAHsEAAAOAAAAZHJzL2Uyb0RvYy54bWysVFFuEzEQ/UfiDpb/6aahKXTVTVW1FCEB&#10;rVQ4gGN7sxZejxk72ZQvBAfgCFwDVcAZNjdi7E1LWvhC7Ifl8Yyf37yZ2cOjVWvZUmMw4Cq+uzPi&#10;TDsJyrh5xd++OXv0lLMQhVPCgtMVv9KBH00fPjjsfKnH0IBVGhmBuFB2vuJNjL4siiAb3YqwA147&#10;ctaArYhk4rxQKDpCb20xHo32iw5QeQSpQ6DT08HJpxm/rrWM53UddGS24sQt5hXzOktrMT0U5RyF&#10;b4zc0BD/wKIVxtGjt1CnIgq2QPMHVGskQoA67khoC6hrI3XOgbLZHd3L5rIRXudcSJzgb2UK/w9W&#10;vl5eIDOKaseZEy2VqP+6/rj+0n/vf/bX68/rT/2P/lt/zcjfGKV0KnOSrfOhpNuX/gJT4sG/BPku&#10;MAeX2pLsAyCcNMLN9TEidI0Wipjny8Wd28kIhMNm3StQREEsImQ5VzW2CZ2EYqtctavbqulVZJIO&#10;9x9PRiOqrSTXZk/0ClHeXPYY4nMNLUubiiOxy+Bi+TLEIfQmJGcC1qgzY202cD47sciWghroLH8p&#10;eUIP22HWsa7iB5PxJCPf8YVtCGKayP4FAmHhFJ2LMgn1bLOPwthhT09aRy/fiDVUYAbqioRDGDqb&#10;JjGe01JbID7SGk9VA/xw/yzFURORh7OOur/i4f1CoObMvnBUpIPdvb00LtnYmzwZk4Hbntm2RzhJ&#10;UBWPnA3bkziM2MKjmTe5F1JiDo6psLXJoqc8BvabpKjDs7CbaUwjtG3nqN//jOkvAAAA//8DAFBL&#10;AwQUAAYACAAAACEA640e+9gAAAAFAQAADwAAAGRycy9kb3ducmV2LnhtbEyPQUvDQBCF74L/YRnB&#10;i9jdKliN2ZSi9Kil0UOP2+w0WZqdDdltm/x7pyLYyzCPN7z5Xj4ffCuO2EcXSMN0okAgVcE6qjV8&#10;fy3vn0HEZMiaNhBqGDHCvLi+yk1mw4nWeCxTLTiEYmY0NCl1mZSxatCbOAkdEnu70HuTWPa1tL05&#10;cbhv5YNST9IbR/yhMR2+NVjty4PXsNyU+5Xb0O7RzT7e3cvdOH6uSq1vb4bFK4iEQ/o/hjM+o0PB&#10;TNtwIBtFq4GLpN959pRiuf1bZJHLS/riBwAA//8DAFBLAQItABQABgAIAAAAIQC2gziS/gAAAOEB&#10;AAATAAAAAAAAAAAAAAAAAAAAAABbQ29udGVudF9UeXBlc10ueG1sUEsBAi0AFAAGAAgAAAAhADj9&#10;If/WAAAAlAEAAAsAAAAAAAAAAAAAAAAALwEAAF9yZWxzLy5yZWxzUEsBAi0AFAAGAAgAAAAhALIZ&#10;Hc5RAgAAewQAAA4AAAAAAAAAAAAAAAAALgIAAGRycy9lMm9Eb2MueG1sUEsBAi0AFAAGAAgAAAAh&#10;AOuNHvvYAAAABQEAAA8AAAAAAAAAAAAAAAAAqwQAAGRycy9kb3ducmV2LnhtbFBLBQYAAAAABAAE&#10;APMAAACwBQAAAAA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5" w:dyaOrig="930" w14:anchorId="7D8C8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6.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62319300" r:id="rId6"/>
        </w:object>
      </w:r>
    </w:p>
    <w:p w14:paraId="79E4A0A5" w14:textId="77777777" w:rsidR="000413D8" w:rsidRDefault="000413D8" w:rsidP="000413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2F3DC2A" w14:textId="77777777" w:rsidR="000413D8" w:rsidRDefault="000413D8" w:rsidP="000413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0522BC5" w14:textId="77777777" w:rsidR="000413D8" w:rsidRDefault="000413D8" w:rsidP="000413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B660FB7" w14:textId="77777777" w:rsidR="000413D8" w:rsidRDefault="000413D8" w:rsidP="000413D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575AFBB" w14:textId="77777777" w:rsidR="000413D8" w:rsidRDefault="000413D8" w:rsidP="000413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перша сесія восьмого скликання/</w:t>
      </w:r>
    </w:p>
    <w:p w14:paraId="7EE36103" w14:textId="77777777" w:rsidR="000413D8" w:rsidRDefault="000413D8" w:rsidP="000413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40DA640" w14:textId="77777777" w:rsidR="000413D8" w:rsidRDefault="000413D8" w:rsidP="000413D8">
      <w:pPr>
        <w:jc w:val="center"/>
        <w:rPr>
          <w:rFonts w:ascii="Times New Roman" w:hAnsi="Times New Roman"/>
          <w:b/>
          <w:sz w:val="10"/>
          <w:szCs w:val="10"/>
        </w:rPr>
      </w:pPr>
    </w:p>
    <w:p w14:paraId="4AAFD052" w14:textId="3BD754C6" w:rsidR="000413D8" w:rsidRDefault="000413D8" w:rsidP="000413D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27 вересня 2023 року                                             №  953/31-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305AE19D" w14:textId="00D655F3" w:rsidR="009419A8" w:rsidRPr="000413D8" w:rsidRDefault="009419A8" w:rsidP="000413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13D8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структури </w:t>
      </w:r>
    </w:p>
    <w:p w14:paraId="298E1DA7" w14:textId="77777777" w:rsidR="009419A8" w:rsidRPr="000413D8" w:rsidRDefault="009419A8" w:rsidP="000413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13D8">
        <w:rPr>
          <w:rFonts w:ascii="Times New Roman" w:hAnsi="Times New Roman" w:cs="Times New Roman"/>
          <w:b/>
          <w:bCs/>
          <w:sz w:val="28"/>
          <w:szCs w:val="28"/>
        </w:rPr>
        <w:t xml:space="preserve">та штатної чисельності </w:t>
      </w:r>
    </w:p>
    <w:p w14:paraId="6ABD38BF" w14:textId="77777777" w:rsidR="000413D8" w:rsidRDefault="009419A8" w:rsidP="000413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13D8">
        <w:rPr>
          <w:rFonts w:ascii="Times New Roman" w:hAnsi="Times New Roman" w:cs="Times New Roman"/>
          <w:b/>
          <w:bCs/>
          <w:sz w:val="28"/>
          <w:szCs w:val="28"/>
        </w:rPr>
        <w:t xml:space="preserve">Центру культури і дозвілля </w:t>
      </w:r>
    </w:p>
    <w:p w14:paraId="4C144C6F" w14:textId="4EDC0BCB" w:rsidR="009419A8" w:rsidRPr="000413D8" w:rsidRDefault="009419A8" w:rsidP="000413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13D8">
        <w:rPr>
          <w:rFonts w:ascii="Times New Roman" w:hAnsi="Times New Roman" w:cs="Times New Roman"/>
          <w:b/>
          <w:bCs/>
          <w:sz w:val="28"/>
          <w:szCs w:val="28"/>
        </w:rPr>
        <w:t>Березнянської селищної ради</w:t>
      </w:r>
    </w:p>
    <w:p w14:paraId="41C52414" w14:textId="77777777" w:rsidR="00097E69" w:rsidRDefault="00097E69" w:rsidP="009419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05E05E" w14:textId="77777777" w:rsidR="009419A8" w:rsidRDefault="009419A8" w:rsidP="00097E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Законів України «Про місцеве самоврядування в Україні», «Про культуру», Постанови Кабінету Міністрів України </w:t>
      </w:r>
      <w:r w:rsidRPr="009419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 12 листопада 1998 р. № 1775  «</w:t>
      </w:r>
      <w:r w:rsidRPr="009419A8">
        <w:rPr>
          <w:rFonts w:ascii="Times New Roman" w:hAnsi="Times New Roman" w:cs="Times New Roman"/>
          <w:sz w:val="28"/>
          <w:szCs w:val="28"/>
        </w:rPr>
        <w:t>Про нормативи заб</w:t>
      </w:r>
      <w:r>
        <w:rPr>
          <w:rFonts w:ascii="Times New Roman" w:hAnsi="Times New Roman" w:cs="Times New Roman"/>
          <w:sz w:val="28"/>
          <w:szCs w:val="28"/>
        </w:rPr>
        <w:t xml:space="preserve">езпечення </w:t>
      </w:r>
      <w:r w:rsidRPr="009419A8">
        <w:rPr>
          <w:rFonts w:ascii="Times New Roman" w:hAnsi="Times New Roman" w:cs="Times New Roman"/>
          <w:sz w:val="28"/>
          <w:szCs w:val="28"/>
        </w:rPr>
        <w:t>населення клубними закладами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097E69">
        <w:rPr>
          <w:rFonts w:ascii="Times New Roman" w:hAnsi="Times New Roman" w:cs="Times New Roman"/>
          <w:sz w:val="28"/>
          <w:szCs w:val="28"/>
        </w:rPr>
        <w:t xml:space="preserve"> з метою впорядкування діяльності закладів культури, забезпечення організації надання культурних послуг жителям Березнянської територіальної громади, Березнянська селищна рада</w:t>
      </w:r>
    </w:p>
    <w:p w14:paraId="537D4C77" w14:textId="77777777" w:rsidR="00097E69" w:rsidRDefault="00097E69" w:rsidP="009419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7E6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08EB54AA" w14:textId="77777777" w:rsidR="00097E69" w:rsidRPr="00097E69" w:rsidRDefault="00097E69" w:rsidP="00097E6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 xml:space="preserve">Виключити </w:t>
      </w:r>
      <w:r>
        <w:rPr>
          <w:rFonts w:ascii="Times New Roman" w:hAnsi="Times New Roman" w:cs="Times New Roman"/>
          <w:sz w:val="28"/>
          <w:szCs w:val="28"/>
        </w:rPr>
        <w:t>зі складу Центру культури і дозвілля Березнянської селищної ради такі бібліотеки</w:t>
      </w:r>
      <w:r w:rsidR="00436F45">
        <w:rPr>
          <w:rFonts w:ascii="Times New Roman" w:hAnsi="Times New Roman" w:cs="Times New Roman"/>
          <w:sz w:val="28"/>
          <w:szCs w:val="28"/>
        </w:rPr>
        <w:t xml:space="preserve"> - філії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1BB2A8" w14:textId="77777777" w:rsidR="00097E69" w:rsidRP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>бібліотека-філія смт. Березна (доросла);</w:t>
      </w:r>
    </w:p>
    <w:p w14:paraId="0CA1BA04" w14:textId="77777777" w:rsidR="00097E69" w:rsidRP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>бібліотека-філія смт. Березна (дитяча);</w:t>
      </w:r>
    </w:p>
    <w:p w14:paraId="3369DCE8" w14:textId="77777777" w:rsidR="00097E69" w:rsidRP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>бібліотека-філія с. Бігач;</w:t>
      </w:r>
    </w:p>
    <w:p w14:paraId="7F4C859F" w14:textId="77777777" w:rsidR="00097E69" w:rsidRP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>бібліотека-філія с. Локнисте;</w:t>
      </w:r>
    </w:p>
    <w:p w14:paraId="35AF20B2" w14:textId="77777777" w:rsidR="00097E69" w:rsidRP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>бібліотека-філія с. Гусавка;</w:t>
      </w:r>
    </w:p>
    <w:p w14:paraId="1A8610ED" w14:textId="77777777" w:rsidR="00097E69" w:rsidRP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>бібліотека-філія с. Сахнівка;</w:t>
      </w:r>
    </w:p>
    <w:p w14:paraId="244419C8" w14:textId="77777777" w:rsidR="00097E69" w:rsidRP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>бібліотека-філія с. Климентинівка;</w:t>
      </w:r>
    </w:p>
    <w:p w14:paraId="639DE4A5" w14:textId="77777777" w:rsidR="00097E69" w:rsidRP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>бібліотека-філія с. Лугове;</w:t>
      </w:r>
    </w:p>
    <w:p w14:paraId="3B5989B9" w14:textId="77777777" w:rsid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E69">
        <w:rPr>
          <w:rFonts w:ascii="Times New Roman" w:hAnsi="Times New Roman" w:cs="Times New Roman"/>
          <w:sz w:val="28"/>
          <w:szCs w:val="28"/>
        </w:rPr>
        <w:t>бібліотека-філія с. Миколаївка.</w:t>
      </w:r>
    </w:p>
    <w:p w14:paraId="75055ABE" w14:textId="77777777" w:rsidR="00097E69" w:rsidRDefault="00097E69" w:rsidP="00097E6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Вивести зі штатної чисельності Центру культури і дозвілля Березнянської селищної ради такі посади:</w:t>
      </w:r>
    </w:p>
    <w:p w14:paraId="69771160" w14:textId="77777777" w:rsidR="00097E69" w:rsidRDefault="00097E69" w:rsidP="00097E6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Спеціаліст з бібліотечної справи, дозвілля та сфери послуг – 4,75 ставки.</w:t>
      </w:r>
    </w:p>
    <w:p w14:paraId="17E26E83" w14:textId="77777777" w:rsidR="00436F45" w:rsidRDefault="00436F45" w:rsidP="00436F4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Положення Центру культури і дозвілля Березнянської селищної ради у новій редакції (додаток 1)</w:t>
      </w:r>
    </w:p>
    <w:p w14:paraId="64B65AE0" w14:textId="77777777" w:rsidR="00097E69" w:rsidRDefault="00097E69" w:rsidP="00097E6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структуру та штатну чисельність Центру культури і дозвілля Березнянської селищної ради у новій редакції ( </w:t>
      </w:r>
      <w:r w:rsidR="00436F45">
        <w:rPr>
          <w:rFonts w:ascii="Times New Roman" w:hAnsi="Times New Roman" w:cs="Times New Roman"/>
          <w:sz w:val="28"/>
          <w:szCs w:val="28"/>
        </w:rPr>
        <w:t>додаток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2C9218F" w14:textId="77777777" w:rsidR="00097E69" w:rsidRDefault="00097E69" w:rsidP="00097E6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освіти, культури, молоді і спорту Березнянської селищної ради попередити працівників про зміну істотних умов праці.</w:t>
      </w:r>
    </w:p>
    <w:p w14:paraId="39195127" w14:textId="77777777" w:rsidR="00097E69" w:rsidRDefault="00436F45" w:rsidP="00097E6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14:paraId="1B4B15B8" w14:textId="77777777" w:rsidR="00436F45" w:rsidRDefault="00436F45" w:rsidP="00436F4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8CF170" w14:textId="6CCDC13A" w:rsidR="00436F45" w:rsidRPr="00436F45" w:rsidRDefault="000413D8" w:rsidP="00436F45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     Лариса МИРОНЕНКО</w:t>
      </w:r>
    </w:p>
    <w:sectPr w:rsidR="00436F45" w:rsidRPr="00436F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34989"/>
    <w:multiLevelType w:val="hybridMultilevel"/>
    <w:tmpl w:val="743A66BE"/>
    <w:lvl w:ilvl="0" w:tplc="9AE4B1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379D4"/>
    <w:multiLevelType w:val="hybridMultilevel"/>
    <w:tmpl w:val="A30C7C5A"/>
    <w:lvl w:ilvl="0" w:tplc="2A88F3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E040D"/>
    <w:multiLevelType w:val="hybridMultilevel"/>
    <w:tmpl w:val="D5026D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A8"/>
    <w:rsid w:val="000413D8"/>
    <w:rsid w:val="00097E69"/>
    <w:rsid w:val="001A119B"/>
    <w:rsid w:val="00436F45"/>
    <w:rsid w:val="00532384"/>
    <w:rsid w:val="0094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8D80"/>
  <w15:docId w15:val="{8125CA8F-1F20-4D60-93B1-32A0713C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cp:lastPrinted>2023-10-09T13:36:00Z</cp:lastPrinted>
  <dcterms:created xsi:type="dcterms:W3CDTF">2023-11-24T06:22:00Z</dcterms:created>
  <dcterms:modified xsi:type="dcterms:W3CDTF">2023-11-24T06:22:00Z</dcterms:modified>
</cp:coreProperties>
</file>