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E5B00BE" w14:textId="77777777" w:rsidR="006629E4" w:rsidRDefault="006629E4" w:rsidP="006629E4">
      <w:pPr>
        <w:jc w:val="center"/>
        <w:rPr>
          <w:sz w:val="32"/>
          <w:szCs w:val="20"/>
        </w:rPr>
      </w:pPr>
      <w:r>
        <w:rPr>
          <w:sz w:val="32"/>
          <w:szCs w:val="20"/>
          <w:lang w:val="ru-RU" w:eastAsia="ru-RU"/>
        </w:rPr>
        <w:object w:dxaOrig="630" w:dyaOrig="900" w14:anchorId="04C89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67432804" r:id="rId6"/>
        </w:object>
      </w:r>
    </w:p>
    <w:p w14:paraId="2438498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1E686A2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6BC111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7E75893" w14:textId="77777777" w:rsidR="006629E4" w:rsidRDefault="006629E4" w:rsidP="006629E4">
      <w:pPr>
        <w:jc w:val="center"/>
        <w:rPr>
          <w:b/>
          <w:sz w:val="16"/>
          <w:szCs w:val="16"/>
        </w:rPr>
      </w:pPr>
    </w:p>
    <w:p w14:paraId="213DB700" w14:textId="54FF33D2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 w:rsidR="0082665F">
        <w:rPr>
          <w:b/>
          <w:sz w:val="32"/>
          <w:szCs w:val="32"/>
        </w:rPr>
        <w:t>тридцять четверта</w:t>
      </w:r>
      <w:r>
        <w:rPr>
          <w:b/>
          <w:sz w:val="32"/>
          <w:szCs w:val="32"/>
        </w:rPr>
        <w:t xml:space="preserve"> сесія восьмого скликання/</w:t>
      </w:r>
    </w:p>
    <w:p w14:paraId="0855DC86" w14:textId="77777777" w:rsidR="006629E4" w:rsidRDefault="006629E4" w:rsidP="006629E4">
      <w:pPr>
        <w:jc w:val="center"/>
        <w:rPr>
          <w:b/>
          <w:sz w:val="32"/>
          <w:szCs w:val="32"/>
          <w:lang w:val="ru-RU"/>
        </w:rPr>
      </w:pPr>
    </w:p>
    <w:p w14:paraId="60F9BD25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7DA24AF" w14:textId="77777777" w:rsidR="006629E4" w:rsidRDefault="006629E4" w:rsidP="006629E4">
      <w:pPr>
        <w:rPr>
          <w:sz w:val="22"/>
          <w:szCs w:val="22"/>
        </w:rPr>
      </w:pPr>
    </w:p>
    <w:p w14:paraId="36BE2B29" w14:textId="2F7FBB85" w:rsidR="006629E4" w:rsidRDefault="006629E4" w:rsidP="006629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Від 1</w:t>
      </w:r>
      <w:r w:rsidR="0082665F">
        <w:rPr>
          <w:sz w:val="28"/>
          <w:szCs w:val="28"/>
        </w:rPr>
        <w:t>8</w:t>
      </w:r>
      <w:r>
        <w:rPr>
          <w:sz w:val="28"/>
          <w:szCs w:val="28"/>
        </w:rPr>
        <w:t xml:space="preserve"> грудня 202</w:t>
      </w:r>
      <w:r w:rsidR="0082665F">
        <w:rPr>
          <w:sz w:val="28"/>
          <w:szCs w:val="28"/>
        </w:rPr>
        <w:t>3</w:t>
      </w:r>
      <w:r>
        <w:rPr>
          <w:sz w:val="28"/>
          <w:szCs w:val="28"/>
        </w:rPr>
        <w:t xml:space="preserve">  року                                                        №  </w:t>
      </w:r>
      <w:r w:rsidR="0082665F">
        <w:rPr>
          <w:sz w:val="28"/>
          <w:szCs w:val="28"/>
        </w:rPr>
        <w:t>1045</w:t>
      </w:r>
      <w:r>
        <w:rPr>
          <w:sz w:val="28"/>
          <w:szCs w:val="28"/>
        </w:rPr>
        <w:t>/</w:t>
      </w:r>
      <w:r w:rsidR="0082665F">
        <w:rPr>
          <w:sz w:val="28"/>
          <w:szCs w:val="28"/>
        </w:rPr>
        <w:t>34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bookmarkEnd w:id="0"/>
    </w:p>
    <w:p w14:paraId="6B7CC9F6" w14:textId="77777777" w:rsidR="006D4FC9" w:rsidRDefault="006D4FC9" w:rsidP="006D4FC9"/>
    <w:p w14:paraId="2D5CE126" w14:textId="72688D49" w:rsidR="006D4FC9" w:rsidRPr="00170AB4" w:rsidRDefault="006D4FC9" w:rsidP="006D4FC9">
      <w:pPr>
        <w:ind w:right="5423"/>
        <w:jc w:val="both"/>
        <w:rPr>
          <w:b/>
          <w:sz w:val="28"/>
          <w:szCs w:val="28"/>
        </w:rPr>
      </w:pPr>
      <w:r w:rsidRPr="00170AB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затвердження </w:t>
      </w:r>
      <w:r w:rsidRPr="00170AB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у</w:t>
      </w:r>
      <w:r w:rsidRPr="00170AB4">
        <w:rPr>
          <w:b/>
          <w:sz w:val="28"/>
          <w:szCs w:val="28"/>
        </w:rPr>
        <w:t xml:space="preserve"> роботи </w:t>
      </w:r>
      <w:r>
        <w:rPr>
          <w:b/>
          <w:sz w:val="28"/>
          <w:szCs w:val="28"/>
        </w:rPr>
        <w:t>Березнянської селищної</w:t>
      </w:r>
      <w:r w:rsidRPr="00170AB4"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>та виконавчого комітету</w:t>
      </w:r>
      <w:r w:rsidRPr="00170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І півріччя</w:t>
      </w:r>
      <w:r w:rsidRPr="00170AB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82665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</w:t>
      </w:r>
      <w:r w:rsidRPr="00170A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</w:t>
      </w:r>
    </w:p>
    <w:p w14:paraId="5F362F2B" w14:textId="77777777" w:rsidR="006D4FC9" w:rsidRDefault="006D4FC9" w:rsidP="006D4FC9">
      <w:pPr>
        <w:ind w:right="5679" w:firstLine="900"/>
        <w:jc w:val="both"/>
        <w:rPr>
          <w:sz w:val="28"/>
          <w:szCs w:val="28"/>
        </w:rPr>
      </w:pPr>
    </w:p>
    <w:p w14:paraId="3CBC5F96" w14:textId="77777777" w:rsidR="006D4FC9" w:rsidRPr="00D40FE0" w:rsidRDefault="006D4FC9" w:rsidP="006D4F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</w:t>
      </w:r>
      <w:r w:rsidRPr="004B6029">
        <w:rPr>
          <w:sz w:val="28"/>
          <w:szCs w:val="28"/>
        </w:rPr>
        <w:t>Закону України «Про місцеве самоврядування в Україні»,</w:t>
      </w:r>
      <w:r>
        <w:rPr>
          <w:sz w:val="28"/>
          <w:szCs w:val="28"/>
        </w:rPr>
        <w:t xml:space="preserve"> враховуючи </w:t>
      </w:r>
      <w:r w:rsidRPr="00924B35">
        <w:rPr>
          <w:sz w:val="28"/>
          <w:szCs w:val="28"/>
        </w:rPr>
        <w:t xml:space="preserve">рекомендації </w:t>
      </w:r>
      <w:r w:rsidRPr="00D8350A">
        <w:rPr>
          <w:sz w:val="28"/>
          <w:szCs w:val="28"/>
        </w:rPr>
        <w:t>засідання постійних комісій селищної ради</w:t>
      </w:r>
      <w:r>
        <w:rPr>
          <w:sz w:val="28"/>
          <w:szCs w:val="28"/>
        </w:rPr>
        <w:t xml:space="preserve"> </w:t>
      </w:r>
    </w:p>
    <w:p w14:paraId="21ABC49A" w14:textId="77777777" w:rsidR="006D4FC9" w:rsidRPr="00D40FE0" w:rsidRDefault="006D4FC9" w:rsidP="006D4FC9">
      <w:pPr>
        <w:pStyle w:val="a5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</w:t>
      </w:r>
      <w:r w:rsidRPr="00D40FE0">
        <w:rPr>
          <w:rFonts w:ascii="Times" w:hAnsi="Times" w:cs="Times"/>
          <w:szCs w:val="28"/>
          <w:bdr w:val="none" w:sz="0" w:space="0" w:color="auto" w:frame="1"/>
        </w:rPr>
        <w:t>елищна рада</w:t>
      </w:r>
    </w:p>
    <w:p w14:paraId="55A209E2" w14:textId="77777777" w:rsidR="006D4FC9" w:rsidRPr="00B41AAA" w:rsidRDefault="006D4FC9" w:rsidP="006D4FC9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4461F6F2" w14:textId="77777777" w:rsidR="006D4FC9" w:rsidRPr="00B41AAA" w:rsidRDefault="006D4FC9" w:rsidP="006D4FC9">
      <w:pPr>
        <w:ind w:firstLine="900"/>
        <w:jc w:val="both"/>
        <w:rPr>
          <w:b/>
          <w:sz w:val="28"/>
          <w:szCs w:val="28"/>
        </w:rPr>
      </w:pPr>
      <w:r w:rsidRPr="00B41AAA">
        <w:rPr>
          <w:b/>
          <w:sz w:val="28"/>
          <w:szCs w:val="28"/>
        </w:rPr>
        <w:t>ВИРІШИЛА:</w:t>
      </w:r>
    </w:p>
    <w:p w14:paraId="7D4B8591" w14:textId="77777777" w:rsidR="006D4FC9" w:rsidRPr="00B41AAA" w:rsidRDefault="006D4FC9" w:rsidP="006D4FC9">
      <w:pPr>
        <w:ind w:firstLine="900"/>
        <w:jc w:val="both"/>
        <w:rPr>
          <w:sz w:val="16"/>
          <w:szCs w:val="16"/>
        </w:rPr>
      </w:pPr>
    </w:p>
    <w:p w14:paraId="554FFBD8" w14:textId="35600A56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план роботи Березнянської селищної ради та виконавчого комітету на І півріччя 202</w:t>
      </w:r>
      <w:r w:rsidR="0082665F">
        <w:rPr>
          <w:sz w:val="28"/>
          <w:szCs w:val="28"/>
        </w:rPr>
        <w:t>4</w:t>
      </w:r>
      <w:r>
        <w:rPr>
          <w:sz w:val="28"/>
          <w:szCs w:val="28"/>
        </w:rPr>
        <w:t xml:space="preserve"> року – далі План (додається).</w:t>
      </w:r>
    </w:p>
    <w:p w14:paraId="787D6428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7D7858CD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 w:rsidRPr="006328FD">
        <w:rPr>
          <w:sz w:val="28"/>
          <w:szCs w:val="28"/>
        </w:rPr>
        <w:t xml:space="preserve">Оприлюднити рішення в порядку, визначеному Регламентом </w:t>
      </w:r>
      <w:r>
        <w:rPr>
          <w:sz w:val="28"/>
          <w:szCs w:val="28"/>
        </w:rPr>
        <w:t>Березнянської</w:t>
      </w:r>
      <w:r w:rsidRPr="006328FD">
        <w:rPr>
          <w:sz w:val="28"/>
          <w:szCs w:val="28"/>
        </w:rPr>
        <w:t xml:space="preserve"> селищної ради</w:t>
      </w:r>
      <w:r>
        <w:rPr>
          <w:sz w:val="28"/>
          <w:szCs w:val="28"/>
        </w:rPr>
        <w:t>.</w:t>
      </w:r>
    </w:p>
    <w:p w14:paraId="0CF39D7F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селищного голову та постійні комісії Березнянської селищної ради.</w:t>
      </w:r>
    </w:p>
    <w:p w14:paraId="78EDCFB3" w14:textId="77777777" w:rsidR="006D4FC9" w:rsidRDefault="006D4FC9" w:rsidP="006D4FC9">
      <w:pPr>
        <w:ind w:firstLine="900"/>
        <w:rPr>
          <w:sz w:val="28"/>
          <w:szCs w:val="28"/>
        </w:rPr>
      </w:pPr>
    </w:p>
    <w:p w14:paraId="5645F991" w14:textId="77777777" w:rsidR="006D4FC9" w:rsidRDefault="006D4FC9" w:rsidP="006D4FC9">
      <w:pPr>
        <w:ind w:firstLine="900"/>
        <w:rPr>
          <w:sz w:val="28"/>
          <w:szCs w:val="28"/>
        </w:rPr>
      </w:pPr>
    </w:p>
    <w:p w14:paraId="55840D1C" w14:textId="0BBD14BE" w:rsidR="006D4FC9" w:rsidRDefault="006D4FC9" w:rsidP="006D4FC9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Володимир </w:t>
      </w:r>
      <w:r w:rsidR="0082665F">
        <w:rPr>
          <w:b/>
          <w:sz w:val="28"/>
          <w:szCs w:val="28"/>
        </w:rPr>
        <w:t>ПАВЛЕНКО</w:t>
      </w:r>
    </w:p>
    <w:p w14:paraId="45F7D86B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50365444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F4B94E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19C912D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E7A3FB8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2EB3D8E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15A51D8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A6B36B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E1FC7F3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446A6A5" w14:textId="115B17E1" w:rsidR="006D4FC9" w:rsidRDefault="006D4FC9" w:rsidP="006D4FC9">
      <w:pPr>
        <w:ind w:firstLine="900"/>
        <w:rPr>
          <w:b/>
          <w:sz w:val="28"/>
          <w:szCs w:val="28"/>
        </w:rPr>
      </w:pPr>
    </w:p>
    <w:p w14:paraId="6EAFCBC2" w14:textId="6928B414" w:rsidR="006D4FC9" w:rsidRDefault="006D4FC9" w:rsidP="006D4FC9">
      <w:pPr>
        <w:ind w:firstLine="900"/>
        <w:rPr>
          <w:b/>
          <w:sz w:val="28"/>
          <w:szCs w:val="28"/>
        </w:rPr>
      </w:pPr>
    </w:p>
    <w:p w14:paraId="599164F7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573DB0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8A6D2F9" w14:textId="77777777" w:rsidR="006D4FC9" w:rsidRPr="00522846" w:rsidRDefault="006D4FC9" w:rsidP="006D4FC9">
      <w:pPr>
        <w:ind w:firstLine="900"/>
        <w:jc w:val="right"/>
        <w:rPr>
          <w:b/>
          <w:sz w:val="26"/>
          <w:szCs w:val="26"/>
        </w:rPr>
      </w:pPr>
      <w:r w:rsidRPr="00522846">
        <w:rPr>
          <w:b/>
          <w:sz w:val="26"/>
          <w:szCs w:val="26"/>
        </w:rPr>
        <w:lastRenderedPageBreak/>
        <w:t>ЗАТВЕРДЖЕНО:</w:t>
      </w:r>
    </w:p>
    <w:p w14:paraId="02F840C0" w14:textId="2A367073" w:rsidR="006D4FC9" w:rsidRPr="00376733" w:rsidRDefault="006D4FC9" w:rsidP="006D4FC9">
      <w:pPr>
        <w:ind w:left="5940"/>
        <w:jc w:val="both"/>
        <w:rPr>
          <w:szCs w:val="28"/>
        </w:rPr>
      </w:pPr>
      <w:r w:rsidRPr="00522846">
        <w:rPr>
          <w:sz w:val="26"/>
          <w:szCs w:val="26"/>
        </w:rPr>
        <w:t xml:space="preserve">рішенням </w:t>
      </w:r>
      <w:r w:rsidR="0082665F">
        <w:rPr>
          <w:sz w:val="26"/>
          <w:szCs w:val="26"/>
        </w:rPr>
        <w:t>34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 xml:space="preserve">сесії </w:t>
      </w:r>
      <w:r>
        <w:rPr>
          <w:sz w:val="26"/>
          <w:szCs w:val="26"/>
        </w:rPr>
        <w:t>Березнянської</w:t>
      </w:r>
      <w:r w:rsidRPr="00522846">
        <w:rPr>
          <w:sz w:val="26"/>
          <w:szCs w:val="26"/>
        </w:rPr>
        <w:t xml:space="preserve"> селищної ради </w:t>
      </w:r>
      <w:r>
        <w:rPr>
          <w:sz w:val="26"/>
          <w:szCs w:val="26"/>
        </w:rPr>
        <w:t>8</w:t>
      </w:r>
      <w:r w:rsidRPr="00522846">
        <w:rPr>
          <w:sz w:val="26"/>
          <w:szCs w:val="26"/>
        </w:rPr>
        <w:t xml:space="preserve"> скликання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від</w:t>
      </w:r>
      <w:r>
        <w:rPr>
          <w:sz w:val="26"/>
          <w:szCs w:val="26"/>
        </w:rPr>
        <w:t xml:space="preserve"> </w:t>
      </w:r>
      <w:r w:rsidR="00AD600B">
        <w:rPr>
          <w:sz w:val="26"/>
          <w:szCs w:val="26"/>
        </w:rPr>
        <w:t>1</w:t>
      </w:r>
      <w:r w:rsidR="0082665F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AD600B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82665F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року №</w:t>
      </w:r>
      <w:r w:rsidR="0082665F">
        <w:rPr>
          <w:sz w:val="26"/>
          <w:szCs w:val="26"/>
        </w:rPr>
        <w:t>1045</w:t>
      </w:r>
      <w:r w:rsidRPr="00376733">
        <w:rPr>
          <w:szCs w:val="28"/>
        </w:rPr>
        <w:t>/</w:t>
      </w:r>
      <w:r w:rsidR="0082665F">
        <w:rPr>
          <w:szCs w:val="28"/>
        </w:rPr>
        <w:t>34</w:t>
      </w:r>
      <w:r w:rsidRPr="006629E4">
        <w:rPr>
          <w:sz w:val="26"/>
          <w:szCs w:val="26"/>
        </w:rPr>
        <w:t>-</w:t>
      </w:r>
      <w:r w:rsidRPr="006629E4">
        <w:rPr>
          <w:sz w:val="26"/>
          <w:szCs w:val="26"/>
          <w:lang w:val="en-US"/>
        </w:rPr>
        <w:t>VIII</w:t>
      </w:r>
    </w:p>
    <w:p w14:paraId="08D8B243" w14:textId="77777777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C3B63C5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>ПЛАН</w:t>
      </w:r>
    </w:p>
    <w:p w14:paraId="4C239E0E" w14:textId="77777777" w:rsidR="0082665F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 xml:space="preserve">роботи </w:t>
      </w:r>
      <w:r>
        <w:rPr>
          <w:rStyle w:val="a4"/>
          <w:sz w:val="28"/>
          <w:szCs w:val="28"/>
        </w:rPr>
        <w:t>Березнянської</w:t>
      </w:r>
      <w:r w:rsidRPr="0068384E">
        <w:rPr>
          <w:rStyle w:val="a4"/>
          <w:sz w:val="28"/>
          <w:szCs w:val="28"/>
        </w:rPr>
        <w:t xml:space="preserve"> селищної ради </w:t>
      </w:r>
      <w:r>
        <w:rPr>
          <w:rStyle w:val="a4"/>
          <w:sz w:val="28"/>
          <w:szCs w:val="28"/>
        </w:rPr>
        <w:t>8</w:t>
      </w:r>
      <w:r w:rsidRPr="0068384E">
        <w:rPr>
          <w:rStyle w:val="a4"/>
          <w:sz w:val="28"/>
          <w:szCs w:val="28"/>
        </w:rPr>
        <w:t xml:space="preserve"> скликання на </w:t>
      </w:r>
    </w:p>
    <w:p w14:paraId="0D6F6C94" w14:textId="2B4EBA55" w:rsidR="006D4FC9" w:rsidRDefault="0082665F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І півріччя </w:t>
      </w:r>
      <w:r w:rsidR="006D4FC9" w:rsidRPr="0068384E">
        <w:rPr>
          <w:rStyle w:val="a4"/>
          <w:sz w:val="28"/>
          <w:szCs w:val="28"/>
        </w:rPr>
        <w:t>20</w:t>
      </w:r>
      <w:r w:rsidR="006D4FC9">
        <w:rPr>
          <w:rStyle w:val="a4"/>
          <w:sz w:val="28"/>
          <w:szCs w:val="28"/>
        </w:rPr>
        <w:t>2</w:t>
      </w:r>
      <w:r>
        <w:rPr>
          <w:rStyle w:val="a4"/>
          <w:sz w:val="28"/>
          <w:szCs w:val="28"/>
        </w:rPr>
        <w:t>4</w:t>
      </w:r>
      <w:r w:rsidR="006D4FC9" w:rsidRPr="0068384E">
        <w:rPr>
          <w:rStyle w:val="a4"/>
          <w:sz w:val="28"/>
          <w:szCs w:val="28"/>
        </w:rPr>
        <w:t xml:space="preserve"> р</w:t>
      </w:r>
      <w:r>
        <w:rPr>
          <w:rStyle w:val="a4"/>
          <w:sz w:val="28"/>
          <w:szCs w:val="28"/>
        </w:rPr>
        <w:t>оку</w:t>
      </w:r>
    </w:p>
    <w:p w14:paraId="06A5233D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8459ADA" w14:textId="77777777" w:rsidR="006D4FC9" w:rsidRPr="00B41AAA" w:rsidRDefault="006D4FC9" w:rsidP="006D4FC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73"/>
        <w:gridCol w:w="1440"/>
        <w:gridCol w:w="3600"/>
      </w:tblGrid>
      <w:tr w:rsidR="006D4FC9" w14:paraId="09675E0C" w14:textId="77777777" w:rsidTr="00B9359E">
        <w:trPr>
          <w:tblHeader/>
        </w:trPr>
        <w:tc>
          <w:tcPr>
            <w:tcW w:w="595" w:type="dxa"/>
            <w:vAlign w:val="center"/>
          </w:tcPr>
          <w:p w14:paraId="71525FCE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№ п\п</w:t>
            </w:r>
          </w:p>
        </w:tc>
        <w:tc>
          <w:tcPr>
            <w:tcW w:w="4373" w:type="dxa"/>
            <w:vAlign w:val="center"/>
          </w:tcPr>
          <w:p w14:paraId="00324E09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Зміст заходу</w:t>
            </w:r>
          </w:p>
        </w:tc>
        <w:tc>
          <w:tcPr>
            <w:tcW w:w="1440" w:type="dxa"/>
            <w:vAlign w:val="center"/>
          </w:tcPr>
          <w:p w14:paraId="24E86DD6" w14:textId="77777777" w:rsidR="006D4FC9" w:rsidRPr="001B3D79" w:rsidRDefault="006D4FC9" w:rsidP="00B9359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6E53">
              <w:rPr>
                <w:rStyle w:val="a4"/>
              </w:rPr>
              <w:t>Термін виконання</w:t>
            </w:r>
          </w:p>
        </w:tc>
        <w:tc>
          <w:tcPr>
            <w:tcW w:w="3600" w:type="dxa"/>
            <w:vAlign w:val="center"/>
          </w:tcPr>
          <w:p w14:paraId="03CA77EC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C96E53">
              <w:rPr>
                <w:rStyle w:val="a4"/>
              </w:rPr>
              <w:t>Відповідальні за підготовку</w:t>
            </w:r>
          </w:p>
        </w:tc>
      </w:tr>
      <w:tr w:rsidR="006D4FC9" w14:paraId="6AF3B33F" w14:textId="77777777" w:rsidTr="00B9359E">
        <w:trPr>
          <w:trHeight w:val="669"/>
        </w:trPr>
        <w:tc>
          <w:tcPr>
            <w:tcW w:w="10008" w:type="dxa"/>
            <w:gridSpan w:val="4"/>
            <w:vAlign w:val="center"/>
          </w:tcPr>
          <w:p w14:paraId="5D8FA682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Питання для розгляду на сесіях селищної ради</w:t>
            </w:r>
          </w:p>
        </w:tc>
      </w:tr>
      <w:tr w:rsidR="006D4FC9" w14:paraId="3CB49502" w14:textId="77777777" w:rsidTr="00B9359E">
        <w:tc>
          <w:tcPr>
            <w:tcW w:w="595" w:type="dxa"/>
          </w:tcPr>
          <w:p w14:paraId="223078E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89B7AC1" w14:textId="22D4AF4E" w:rsidR="006D4FC9" w:rsidRDefault="006D4FC9" w:rsidP="00B9359E">
            <w:r>
              <w:t>Про затвердження звіту про виконання селищного бюджету за 202</w:t>
            </w:r>
            <w:r w:rsidR="0082665F">
              <w:t>3</w:t>
            </w:r>
            <w:r>
              <w:t xml:space="preserve"> рік</w:t>
            </w:r>
          </w:p>
        </w:tc>
        <w:tc>
          <w:tcPr>
            <w:tcW w:w="1440" w:type="dxa"/>
          </w:tcPr>
          <w:p w14:paraId="3FC11E79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EBAD20F" w14:textId="01754BB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управління, головний бухгалтер</w:t>
            </w:r>
          </w:p>
          <w:p w14:paraId="10197BF1" w14:textId="77777777" w:rsidR="006D4FC9" w:rsidRDefault="006D4FC9" w:rsidP="00B9359E"/>
        </w:tc>
      </w:tr>
      <w:tr w:rsidR="006D4FC9" w14:paraId="4A86D0D1" w14:textId="77777777" w:rsidTr="00B9359E">
        <w:tc>
          <w:tcPr>
            <w:tcW w:w="595" w:type="dxa"/>
          </w:tcPr>
          <w:p w14:paraId="76C53A00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74F0EC2" w14:textId="247EF308" w:rsidR="006D4FC9" w:rsidRDefault="006D4FC9" w:rsidP="00B9359E">
            <w:r>
              <w:t xml:space="preserve">Про звіт щодо виконання </w:t>
            </w:r>
            <w:r w:rsidR="0082665F">
              <w:t xml:space="preserve"> селищних </w:t>
            </w:r>
            <w:r>
              <w:t>Програм за 202</w:t>
            </w:r>
            <w:r w:rsidR="0082665F">
              <w:t>3</w:t>
            </w:r>
            <w:r>
              <w:t xml:space="preserve"> рік.</w:t>
            </w:r>
          </w:p>
        </w:tc>
        <w:tc>
          <w:tcPr>
            <w:tcW w:w="1440" w:type="dxa"/>
          </w:tcPr>
          <w:p w14:paraId="7EF5EC95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3B82149A" w14:textId="29BCD42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відділу</w:t>
            </w:r>
            <w:r>
              <w:t>;</w:t>
            </w:r>
          </w:p>
          <w:p w14:paraId="085D372F" w14:textId="2EFC837D" w:rsidR="006D4FC9" w:rsidRDefault="006D4FC9" w:rsidP="00B9359E">
            <w:pPr>
              <w:jc w:val="both"/>
            </w:pPr>
            <w:r>
              <w:t>- головний бухгалтер;</w:t>
            </w:r>
          </w:p>
          <w:p w14:paraId="284D18D8" w14:textId="1DD93892" w:rsidR="00CC3FB6" w:rsidRDefault="00CC3FB6" w:rsidP="00B9359E">
            <w:pPr>
              <w:jc w:val="both"/>
            </w:pPr>
            <w:r>
              <w:t>- начальники структурних підрозділів</w:t>
            </w:r>
          </w:p>
          <w:p w14:paraId="7B1AB460" w14:textId="77777777" w:rsidR="006D4FC9" w:rsidRDefault="006D4FC9" w:rsidP="00B9359E"/>
        </w:tc>
      </w:tr>
      <w:tr w:rsidR="006D4FC9" w14:paraId="1B109030" w14:textId="77777777" w:rsidTr="00B9359E">
        <w:tc>
          <w:tcPr>
            <w:tcW w:w="595" w:type="dxa"/>
          </w:tcPr>
          <w:p w14:paraId="3105CB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651453C" w14:textId="77777777" w:rsidR="006D4FC9" w:rsidRDefault="006D4FC9" w:rsidP="00B9359E">
            <w:r>
              <w:t>Проведення загальних зборів жителів селища</w:t>
            </w:r>
          </w:p>
        </w:tc>
        <w:tc>
          <w:tcPr>
            <w:tcW w:w="1440" w:type="dxa"/>
          </w:tcPr>
          <w:p w14:paraId="36D9E33E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5FEF9032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47BC3BB" w14:textId="77777777" w:rsidR="006D4FC9" w:rsidRDefault="006D4FC9" w:rsidP="00B9359E"/>
        </w:tc>
      </w:tr>
      <w:tr w:rsidR="006D4FC9" w14:paraId="0CE9F97F" w14:textId="77777777" w:rsidTr="00B9359E">
        <w:tc>
          <w:tcPr>
            <w:tcW w:w="595" w:type="dxa"/>
          </w:tcPr>
          <w:p w14:paraId="65783E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0F736A4" w14:textId="77777777" w:rsidR="006D4FC9" w:rsidRDefault="006D4FC9" w:rsidP="00B9359E">
            <w:r>
              <w:t>Звіт дільничного інспектора про охорону громадського порядку на території селищної ради</w:t>
            </w:r>
          </w:p>
        </w:tc>
        <w:tc>
          <w:tcPr>
            <w:tcW w:w="1440" w:type="dxa"/>
          </w:tcPr>
          <w:p w14:paraId="36F8250B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8B1ED50" w14:textId="77777777" w:rsidR="006D4FC9" w:rsidRDefault="006D4FC9" w:rsidP="00B9359E">
            <w:r>
              <w:t>дільничний інспектор</w:t>
            </w:r>
          </w:p>
        </w:tc>
      </w:tr>
      <w:tr w:rsidR="006D4FC9" w14:paraId="63237684" w14:textId="77777777" w:rsidTr="00B9359E">
        <w:tc>
          <w:tcPr>
            <w:tcW w:w="595" w:type="dxa"/>
          </w:tcPr>
          <w:p w14:paraId="42FA3993" w14:textId="3F00F96C" w:rsidR="006D4FC9" w:rsidRDefault="006D4FC9" w:rsidP="00CC3FB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47F9A84" w14:textId="77777777" w:rsidR="006D4FC9" w:rsidRDefault="006D4FC9" w:rsidP="00B9359E">
            <w:r>
              <w:t>Про вирішення поточних питань щодо врегулювання земельних відносин на території Березнянської громади</w:t>
            </w:r>
          </w:p>
        </w:tc>
        <w:tc>
          <w:tcPr>
            <w:tcW w:w="1440" w:type="dxa"/>
            <w:vAlign w:val="center"/>
          </w:tcPr>
          <w:p w14:paraId="7E5772D2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</w:tcPr>
          <w:p w14:paraId="7BDCDD51" w14:textId="4657EB6A" w:rsidR="006D4FC9" w:rsidRPr="005E3FD8" w:rsidRDefault="006D4FC9" w:rsidP="00B9359E">
            <w:r w:rsidRPr="005E3FD8">
              <w:rPr>
                <w:szCs w:val="28"/>
              </w:rPr>
              <w:t>Комісія по земельних та спірних питаннях</w:t>
            </w:r>
            <w:r w:rsidR="00CC3FB6">
              <w:rPr>
                <w:szCs w:val="28"/>
              </w:rPr>
              <w:t>, начальник відділу земельних відносин</w:t>
            </w:r>
          </w:p>
        </w:tc>
      </w:tr>
      <w:tr w:rsidR="006D4FC9" w14:paraId="3AB71913" w14:textId="77777777" w:rsidTr="00B9359E">
        <w:tc>
          <w:tcPr>
            <w:tcW w:w="595" w:type="dxa"/>
          </w:tcPr>
          <w:p w14:paraId="62869D2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1482DB8" w14:textId="060080A7" w:rsidR="006D4FC9" w:rsidRPr="00FE4C44" w:rsidRDefault="006D4FC9" w:rsidP="00B9359E">
            <w:r w:rsidRPr="001B3D79">
              <w:rPr>
                <w:bCs/>
              </w:rPr>
              <w:t xml:space="preserve">Про встановлення ставок єдиного податку на території </w:t>
            </w:r>
            <w:r>
              <w:rPr>
                <w:bCs/>
              </w:rPr>
              <w:t xml:space="preserve">Березнянської </w:t>
            </w:r>
            <w:r w:rsidRPr="001B3D79">
              <w:rPr>
                <w:bCs/>
              </w:rPr>
              <w:t>селищної ради на 202</w:t>
            </w:r>
            <w:r w:rsidR="0082665F">
              <w:rPr>
                <w:bCs/>
              </w:rPr>
              <w:t>5</w:t>
            </w:r>
            <w:r w:rsidRPr="001B3D79">
              <w:rPr>
                <w:bCs/>
              </w:rPr>
              <w:t xml:space="preserve"> рік</w:t>
            </w:r>
          </w:p>
        </w:tc>
        <w:tc>
          <w:tcPr>
            <w:tcW w:w="1440" w:type="dxa"/>
          </w:tcPr>
          <w:p w14:paraId="290EE767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ІІ квартал</w:t>
            </w:r>
          </w:p>
        </w:tc>
        <w:tc>
          <w:tcPr>
            <w:tcW w:w="3600" w:type="dxa"/>
          </w:tcPr>
          <w:p w14:paraId="3BD0220D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7355D29" w14:textId="77777777" w:rsidTr="00B9359E">
        <w:tc>
          <w:tcPr>
            <w:tcW w:w="595" w:type="dxa"/>
          </w:tcPr>
          <w:p w14:paraId="1D49CB4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307AF9E" w14:textId="28277985" w:rsidR="006D4FC9" w:rsidRPr="00FE4C44" w:rsidRDefault="006D4FC9" w:rsidP="00B9359E">
            <w:r w:rsidRPr="00FE4C44">
              <w:t>Про встановлення ставок та пільг із сплати земельного податку на 202</w:t>
            </w:r>
            <w:r w:rsidR="0082665F">
              <w:t>5</w:t>
            </w:r>
            <w:r w:rsidRPr="00FE4C44">
              <w:t xml:space="preserve"> рік на території </w:t>
            </w:r>
            <w:r>
              <w:t xml:space="preserve">Березнянської </w:t>
            </w:r>
            <w:r w:rsidRPr="00FE4C44">
              <w:t xml:space="preserve"> селищної ради</w:t>
            </w:r>
          </w:p>
        </w:tc>
        <w:tc>
          <w:tcPr>
            <w:tcW w:w="1440" w:type="dxa"/>
          </w:tcPr>
          <w:p w14:paraId="48E917EA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31474BD8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0C236CC" w14:textId="77777777" w:rsidTr="00B9359E">
        <w:tc>
          <w:tcPr>
            <w:tcW w:w="595" w:type="dxa"/>
          </w:tcPr>
          <w:p w14:paraId="7543B081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0D7310F" w14:textId="4086982F" w:rsidR="006D4FC9" w:rsidRPr="00F4499B" w:rsidRDefault="006D4FC9" w:rsidP="00B9359E">
            <w:r w:rsidRPr="00F4499B">
              <w:t>Про встановлення ставок та пільг із сплати податку на нерухоме майно, відмінне від земельної ділянки на 202</w:t>
            </w:r>
            <w:r w:rsidR="0082665F">
              <w:t>5</w:t>
            </w:r>
            <w:r w:rsidRPr="00F4499B">
              <w:t xml:space="preserve"> рік на території </w:t>
            </w:r>
            <w:r>
              <w:t>Березнянської</w:t>
            </w:r>
            <w:r w:rsidRPr="00F4499B">
              <w:t xml:space="preserve"> селищної ради</w:t>
            </w:r>
          </w:p>
        </w:tc>
        <w:tc>
          <w:tcPr>
            <w:tcW w:w="1440" w:type="dxa"/>
          </w:tcPr>
          <w:p w14:paraId="1A81F161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0615E36B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004E5711" w14:textId="77777777" w:rsidTr="00B9359E">
        <w:tc>
          <w:tcPr>
            <w:tcW w:w="595" w:type="dxa"/>
          </w:tcPr>
          <w:p w14:paraId="05BCE90F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B4599B9" w14:textId="56E49AA2" w:rsidR="006D4FC9" w:rsidRDefault="006D4FC9" w:rsidP="00B9359E">
            <w:pPr>
              <w:jc w:val="both"/>
            </w:pPr>
            <w:r>
              <w:t>Про затвердження плану роботи Березнянської селищної ради 8 скликання та її виконавчого комітету на ІІ півріччя 202</w:t>
            </w:r>
            <w:r w:rsidR="0082665F">
              <w:t>4</w:t>
            </w:r>
            <w:r>
              <w:t xml:space="preserve"> року.</w:t>
            </w:r>
          </w:p>
        </w:tc>
        <w:tc>
          <w:tcPr>
            <w:tcW w:w="1440" w:type="dxa"/>
          </w:tcPr>
          <w:p w14:paraId="78272DAA" w14:textId="77777777" w:rsidR="006D4FC9" w:rsidRDefault="006D4FC9" w:rsidP="00B9359E">
            <w:r>
              <w:t>IІ квартал</w:t>
            </w:r>
          </w:p>
        </w:tc>
        <w:tc>
          <w:tcPr>
            <w:tcW w:w="3600" w:type="dxa"/>
          </w:tcPr>
          <w:p w14:paraId="120FBC56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0B8E02D" w14:textId="6B08C54C" w:rsidR="006D4FC9" w:rsidRDefault="006D4FC9" w:rsidP="00B9359E">
            <w:r>
              <w:t>- п</w:t>
            </w:r>
            <w:r w:rsidRPr="009574C6">
              <w:t>остійн</w:t>
            </w:r>
            <w:r w:rsidR="00CC3FB6">
              <w:t>і комісії селищної ради</w:t>
            </w:r>
          </w:p>
          <w:p w14:paraId="4F7CC2E9" w14:textId="77777777" w:rsidR="006D4FC9" w:rsidRDefault="006D4FC9" w:rsidP="00B9359E"/>
        </w:tc>
      </w:tr>
      <w:tr w:rsidR="006D4FC9" w14:paraId="7DECB993" w14:textId="77777777" w:rsidTr="00B9359E">
        <w:trPr>
          <w:trHeight w:val="515"/>
        </w:trPr>
        <w:tc>
          <w:tcPr>
            <w:tcW w:w="10008" w:type="dxa"/>
            <w:gridSpan w:val="4"/>
            <w:vAlign w:val="center"/>
          </w:tcPr>
          <w:p w14:paraId="586ECDC3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2DD8A096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6A956E2F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01B0FD29" w14:textId="77777777" w:rsidR="006D4FC9" w:rsidRDefault="006D4FC9" w:rsidP="00B9359E">
            <w:pPr>
              <w:jc w:val="center"/>
            </w:pPr>
            <w:r w:rsidRPr="001B3D79">
              <w:rPr>
                <w:b/>
                <w:bCs/>
              </w:rPr>
              <w:t>Організаційні заходи</w:t>
            </w:r>
          </w:p>
        </w:tc>
      </w:tr>
      <w:tr w:rsidR="006D4FC9" w14:paraId="47D6519F" w14:textId="77777777" w:rsidTr="00B9359E">
        <w:tc>
          <w:tcPr>
            <w:tcW w:w="595" w:type="dxa"/>
          </w:tcPr>
          <w:p w14:paraId="7D9838A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3C195E9" w14:textId="77777777" w:rsidR="006D4FC9" w:rsidRDefault="006D4FC9" w:rsidP="00B9359E">
            <w:r>
              <w:t>Організація прийомів громадян з особистих питань</w:t>
            </w:r>
          </w:p>
        </w:tc>
        <w:tc>
          <w:tcPr>
            <w:tcW w:w="1440" w:type="dxa"/>
          </w:tcPr>
          <w:p w14:paraId="44A0FD9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6F2E2E13" w14:textId="77777777" w:rsidR="006D4FC9" w:rsidRDefault="006D4FC9" w:rsidP="00B9359E">
            <w:r>
              <w:t>- селищний голова;</w:t>
            </w:r>
          </w:p>
          <w:p w14:paraId="59AA7807" w14:textId="77777777" w:rsidR="006D4FC9" w:rsidRDefault="006D4FC9" w:rsidP="00B9359E">
            <w:r>
              <w:t>- секретар селищної ради;</w:t>
            </w:r>
          </w:p>
          <w:p w14:paraId="7BCB7862" w14:textId="77777777" w:rsidR="006D4FC9" w:rsidRDefault="006D4FC9" w:rsidP="00B9359E">
            <w:r>
              <w:t>- депутати селищної ради.</w:t>
            </w:r>
          </w:p>
        </w:tc>
      </w:tr>
      <w:tr w:rsidR="006D4FC9" w14:paraId="3ACEAF4D" w14:textId="77777777" w:rsidTr="00B9359E">
        <w:tc>
          <w:tcPr>
            <w:tcW w:w="595" w:type="dxa"/>
          </w:tcPr>
          <w:p w14:paraId="04060AB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6D5F308" w14:textId="77777777" w:rsidR="006D4FC9" w:rsidRDefault="006D4FC9" w:rsidP="00B9359E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</w:tcPr>
          <w:p w14:paraId="08D970F9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18CFA5B3" w14:textId="77777777" w:rsidR="006D4FC9" w:rsidRDefault="006D4FC9" w:rsidP="00B9359E">
            <w:r>
              <w:t>- секретар селищної ради;</w:t>
            </w:r>
          </w:p>
          <w:p w14:paraId="7114821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B074B20" w14:textId="77777777" w:rsidTr="00B9359E">
        <w:tc>
          <w:tcPr>
            <w:tcW w:w="595" w:type="dxa"/>
          </w:tcPr>
          <w:p w14:paraId="2627F0D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54E6594" w14:textId="000C5A61" w:rsidR="006D4FC9" w:rsidRDefault="006D4FC9" w:rsidP="00B9359E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</w:tcPr>
          <w:p w14:paraId="0B9BCEF0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735E7D70" w14:textId="77777777" w:rsidR="006D4FC9" w:rsidRDefault="006D4FC9" w:rsidP="00B9359E">
            <w:r>
              <w:t>- секретар селищної ради;</w:t>
            </w:r>
          </w:p>
          <w:p w14:paraId="2B0D410D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0AFF30FF" w14:textId="0C35E070" w:rsidR="00AD600B" w:rsidRDefault="00AD600B" w:rsidP="00B9359E">
            <w:r>
              <w:t>-депутати ради</w:t>
            </w:r>
          </w:p>
        </w:tc>
      </w:tr>
      <w:tr w:rsidR="006D4FC9" w14:paraId="7E511135" w14:textId="77777777" w:rsidTr="00B9359E">
        <w:trPr>
          <w:trHeight w:val="1108"/>
        </w:trPr>
        <w:tc>
          <w:tcPr>
            <w:tcW w:w="595" w:type="dxa"/>
          </w:tcPr>
          <w:p w14:paraId="61D9F61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1C1FCAA" w14:textId="77777777" w:rsidR="006D4FC9" w:rsidRDefault="006D4FC9" w:rsidP="00B9359E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</w:tcPr>
          <w:p w14:paraId="0A06BD5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3F9B1D5C" w14:textId="77777777" w:rsidR="006D4FC9" w:rsidRDefault="006D4FC9" w:rsidP="00B9359E">
            <w:r>
              <w:t>- секретар селищної ради;</w:t>
            </w:r>
          </w:p>
          <w:p w14:paraId="3CC21FF7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2712CE36" w14:textId="77777777" w:rsidTr="00B9359E">
        <w:tc>
          <w:tcPr>
            <w:tcW w:w="595" w:type="dxa"/>
          </w:tcPr>
          <w:p w14:paraId="070E0D3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11E1DFF" w14:textId="77777777" w:rsidR="006D4FC9" w:rsidRDefault="006D4FC9" w:rsidP="00B9359E">
            <w:r>
              <w:t>Організація заходів  з нагоди  відзначення державних та професійних свят</w:t>
            </w:r>
          </w:p>
        </w:tc>
        <w:tc>
          <w:tcPr>
            <w:tcW w:w="1440" w:type="dxa"/>
          </w:tcPr>
          <w:p w14:paraId="3B7194C2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0F649725" w14:textId="77777777" w:rsidR="006D4FC9" w:rsidRDefault="006D4FC9" w:rsidP="00B9359E">
            <w:r>
              <w:t>- секретар селищної ради;</w:t>
            </w:r>
          </w:p>
          <w:p w14:paraId="2107108E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4C88ACF6" w14:textId="77777777" w:rsidTr="00B9359E">
        <w:trPr>
          <w:trHeight w:val="515"/>
        </w:trPr>
        <w:tc>
          <w:tcPr>
            <w:tcW w:w="595" w:type="dxa"/>
          </w:tcPr>
          <w:p w14:paraId="177DB10E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BFE2BD8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</w:tcPr>
          <w:p w14:paraId="70E4DB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16C2DC43" w14:textId="77777777" w:rsidR="006D4FC9" w:rsidRDefault="006D4FC9" w:rsidP="00B9359E">
            <w:r>
              <w:t>- секретар селищної ради, постійні комісії ради</w:t>
            </w:r>
          </w:p>
        </w:tc>
      </w:tr>
      <w:tr w:rsidR="006D4FC9" w14:paraId="2621F425" w14:textId="77777777" w:rsidTr="00B9359E">
        <w:trPr>
          <w:trHeight w:val="613"/>
        </w:trPr>
        <w:tc>
          <w:tcPr>
            <w:tcW w:w="595" w:type="dxa"/>
          </w:tcPr>
          <w:p w14:paraId="3260432B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1FD8E61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</w:tcPr>
          <w:p w14:paraId="674BFD32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693D5ED3" w14:textId="77777777" w:rsidR="006D4FC9" w:rsidRDefault="006D4FC9" w:rsidP="00B9359E">
            <w:r>
              <w:t>- секретар селищної ради;</w:t>
            </w:r>
          </w:p>
          <w:p w14:paraId="726BA190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22125409" w14:textId="77777777" w:rsidTr="00B9359E">
        <w:trPr>
          <w:trHeight w:val="810"/>
        </w:trPr>
        <w:tc>
          <w:tcPr>
            <w:tcW w:w="595" w:type="dxa"/>
          </w:tcPr>
          <w:p w14:paraId="7F9FF96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72F7C3F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</w:tcPr>
          <w:p w14:paraId="33BE4DBC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26B8FEC3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4CFD61A2" w14:textId="77777777" w:rsidTr="00B9359E">
        <w:trPr>
          <w:trHeight w:val="762"/>
        </w:trPr>
        <w:tc>
          <w:tcPr>
            <w:tcW w:w="595" w:type="dxa"/>
          </w:tcPr>
          <w:p w14:paraId="342EA4E7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C78FE44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</w:tcPr>
          <w:p w14:paraId="48BF7A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74C88E0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730D9213" w14:textId="77777777" w:rsidTr="00B9359E">
        <w:trPr>
          <w:trHeight w:val="960"/>
        </w:trPr>
        <w:tc>
          <w:tcPr>
            <w:tcW w:w="595" w:type="dxa"/>
          </w:tcPr>
          <w:p w14:paraId="2F975B9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CA1A498" w14:textId="77777777" w:rsidR="006D4FC9" w:rsidRDefault="006D4FC9" w:rsidP="00B9359E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</w:tcPr>
          <w:p w14:paraId="403434E9" w14:textId="77777777" w:rsidR="006D4FC9" w:rsidRDefault="006D4FC9" w:rsidP="00B9359E">
            <w:pPr>
              <w:jc w:val="center"/>
            </w:pPr>
            <w:r>
              <w:t>квітень - травень</w:t>
            </w:r>
          </w:p>
        </w:tc>
        <w:tc>
          <w:tcPr>
            <w:tcW w:w="3600" w:type="dxa"/>
            <w:shd w:val="clear" w:color="auto" w:fill="auto"/>
          </w:tcPr>
          <w:p w14:paraId="2DDE9262" w14:textId="77777777" w:rsidR="006D4FC9" w:rsidRDefault="006D4FC9" w:rsidP="00B9359E">
            <w:r>
              <w:t>- секретар селищної ради;</w:t>
            </w:r>
          </w:p>
          <w:p w14:paraId="4EA274DF" w14:textId="77777777" w:rsidR="006D4FC9" w:rsidRDefault="006D4FC9" w:rsidP="00B9359E">
            <w:r>
              <w:t>- члени виконкому;</w:t>
            </w:r>
          </w:p>
          <w:p w14:paraId="496A5C7D" w14:textId="77777777" w:rsidR="006D4FC9" w:rsidRDefault="006D4FC9" w:rsidP="00B9359E">
            <w:r>
              <w:t xml:space="preserve">- депутати селищної ради; </w:t>
            </w:r>
          </w:p>
          <w:p w14:paraId="106AFA3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0EFC4021" w14:textId="77777777" w:rsidTr="00B9359E">
        <w:tc>
          <w:tcPr>
            <w:tcW w:w="595" w:type="dxa"/>
          </w:tcPr>
          <w:p w14:paraId="6AA9E666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2F8CEDE" w14:textId="77777777" w:rsidR="006D4FC9" w:rsidRDefault="006D4FC9" w:rsidP="00B9359E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</w:tcPr>
          <w:p w14:paraId="6E24DF21" w14:textId="77777777" w:rsidR="006D4FC9" w:rsidRDefault="006D4FC9" w:rsidP="00B9359E">
            <w:pPr>
              <w:jc w:val="center"/>
            </w:pPr>
            <w:r>
              <w:t>ІІ квартал</w:t>
            </w:r>
          </w:p>
        </w:tc>
        <w:tc>
          <w:tcPr>
            <w:tcW w:w="3600" w:type="dxa"/>
            <w:shd w:val="clear" w:color="auto" w:fill="auto"/>
          </w:tcPr>
          <w:p w14:paraId="1790F5F1" w14:textId="77777777" w:rsidR="006D4FC9" w:rsidRDefault="006D4FC9" w:rsidP="00B9359E">
            <w:r>
              <w:t>- секретар селищної ради;</w:t>
            </w:r>
          </w:p>
          <w:p w14:paraId="2F37E94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</w:tbl>
    <w:p w14:paraId="7E34D979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4C87EC98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158C63F4" w14:textId="77777777" w:rsidR="006D4FC9" w:rsidRPr="0068384E" w:rsidRDefault="006D4FC9" w:rsidP="006D4FC9">
      <w:pPr>
        <w:jc w:val="center"/>
        <w:rPr>
          <w:b/>
          <w:sz w:val="28"/>
          <w:szCs w:val="28"/>
        </w:rPr>
      </w:pPr>
      <w:r w:rsidRPr="0068384E">
        <w:rPr>
          <w:b/>
          <w:sz w:val="28"/>
          <w:szCs w:val="28"/>
        </w:rPr>
        <w:t xml:space="preserve">Секретар селищної ради </w:t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Л.Мироненко</w:t>
      </w:r>
      <w:proofErr w:type="spellEnd"/>
    </w:p>
    <w:p w14:paraId="5CA4EB75" w14:textId="77777777" w:rsidR="00932CA9" w:rsidRDefault="00932CA9"/>
    <w:sectPr w:rsidR="00932CA9" w:rsidSect="00B41AAA">
      <w:pgSz w:w="11906" w:h="16838"/>
      <w:pgMar w:top="53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3"/>
    <w:rsid w:val="000B18E5"/>
    <w:rsid w:val="002A3BA0"/>
    <w:rsid w:val="00451233"/>
    <w:rsid w:val="0054299B"/>
    <w:rsid w:val="005B6D24"/>
    <w:rsid w:val="006629E4"/>
    <w:rsid w:val="006D4FC9"/>
    <w:rsid w:val="007E35F6"/>
    <w:rsid w:val="0082665F"/>
    <w:rsid w:val="008B6DDF"/>
    <w:rsid w:val="00932CA9"/>
    <w:rsid w:val="009427DA"/>
    <w:rsid w:val="009671CE"/>
    <w:rsid w:val="00AD600B"/>
    <w:rsid w:val="00C55BF4"/>
    <w:rsid w:val="00CB7460"/>
    <w:rsid w:val="00CC3FB6"/>
    <w:rsid w:val="00DB4823"/>
    <w:rsid w:val="00E45639"/>
    <w:rsid w:val="00E94B23"/>
    <w:rsid w:val="00FC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5E72"/>
  <w15:chartTrackingRefBased/>
  <w15:docId w15:val="{ACD0C787-946B-4093-9E12-4D42992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6D4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rsid w:val="006D4FC9"/>
    <w:pPr>
      <w:spacing w:before="100" w:beforeAutospacing="1" w:after="100" w:afterAutospacing="1"/>
    </w:pPr>
  </w:style>
  <w:style w:type="character" w:styleId="a4">
    <w:name w:val="Strong"/>
    <w:qFormat/>
    <w:rsid w:val="006D4FC9"/>
    <w:rPr>
      <w:b/>
      <w:bCs/>
    </w:rPr>
  </w:style>
  <w:style w:type="paragraph" w:styleId="a5">
    <w:name w:val="Body Text Indent"/>
    <w:basedOn w:val="a"/>
    <w:link w:val="a6"/>
    <w:rsid w:val="006D4FC9"/>
    <w:pPr>
      <w:widowControl w:val="0"/>
      <w:shd w:val="clear" w:color="auto" w:fill="FFFFFF"/>
      <w:spacing w:before="82"/>
      <w:ind w:firstLine="1229"/>
      <w:jc w:val="both"/>
    </w:pPr>
    <w:rPr>
      <w:snapToGrid w:val="0"/>
      <w:color w:val="000000"/>
      <w:spacing w:val="-1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D4FC9"/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C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3173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2024-01-02T07:01:00Z</cp:lastPrinted>
  <dcterms:created xsi:type="dcterms:W3CDTF">2024-01-22T10:47:00Z</dcterms:created>
  <dcterms:modified xsi:type="dcterms:W3CDTF">2024-01-22T10:47:00Z</dcterms:modified>
</cp:coreProperties>
</file>