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1F77EE" w:rsidP="001F77EE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</w:t>
      </w:r>
      <w:r w:rsidR="00C242B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B77A3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EB40EB" w:rsidP="00FC7A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C7A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надання дозволу на розробку проекту землеустрою щодо відведення земельної ділянки </w:t>
            </w:r>
            <w:r w:rsidR="00E05F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для розміщення та обслуговування закладів торгівлі </w:t>
            </w:r>
            <w:r w:rsidR="00FC7A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право оренди якої буде запропоновано до пр</w:t>
            </w:r>
            <w:r w:rsidR="00E05F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одажу на зе</w:t>
            </w:r>
            <w:r w:rsidR="00FC7A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мельних торгах </w:t>
            </w:r>
            <w:r w:rsidR="00F325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="00F325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F325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селищної ради Чернігівського району Чернігівської області за межами смт. </w:t>
            </w:r>
            <w:proofErr w:type="spellStart"/>
            <w:r w:rsidR="00F325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Березна</w:t>
            </w:r>
            <w:proofErr w:type="spellEnd"/>
            <w:r w:rsidR="00E05F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вул. Площа Революції.</w:t>
            </w: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334E" w:rsidRDefault="00E84664" w:rsidP="007545F2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</w:p>
    <w:p w:rsidR="00D90686" w:rsidRDefault="00D90686" w:rsidP="007545F2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7129FD" w:rsidRDefault="00D90686" w:rsidP="007129FD">
      <w:pPr>
        <w:spacing w:after="0" w:line="240" w:lineRule="auto"/>
        <w:jc w:val="both"/>
        <w:rPr>
          <w:iCs/>
          <w:color w:val="404040" w:themeColor="text1" w:themeTint="BF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D90686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lang w:val="uk-UA"/>
        </w:rPr>
        <w:t xml:space="preserve">заяву ФОП Шумейка Дмитра Миколайовича про надання в оренду земельної ділянки орієнтовною площею 0,0020 га для розміщення об’єкту малої архітектурної форми для здійснення роздрібної торгівлі та надання послуг мобільного харчування за рахунок земель комунальної власності на території смт.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вул. Площа Революції (в районі розміщення кафе Райдуга) Чернігівського району Чернігівської області, керуючись ст. 2,1120,123,134 Земельного кодексу України Законом України «Про оренду землі» , </w:t>
      </w:r>
      <w:r w:rsidR="007129FD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Березнянська селищна рада </w:t>
      </w:r>
    </w:p>
    <w:p w:rsidR="00D90686" w:rsidRPr="00D90686" w:rsidRDefault="00D90686" w:rsidP="00754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42E4" w:rsidRPr="00E742E4" w:rsidRDefault="00E742E4" w:rsidP="0052036C">
      <w:pPr>
        <w:pStyle w:val="a6"/>
        <w:shd w:val="clear" w:color="auto" w:fill="FFFFFF"/>
        <w:spacing w:before="0" w:beforeAutospacing="0" w:after="0" w:afterAutospacing="0" w:line="276" w:lineRule="auto"/>
        <w:ind w:left="-284" w:firstLine="851"/>
        <w:jc w:val="both"/>
        <w:rPr>
          <w:b/>
          <w:sz w:val="28"/>
          <w:szCs w:val="28"/>
          <w:lang w:val="uk-UA"/>
        </w:rPr>
      </w:pPr>
      <w:r w:rsidRPr="00E742E4">
        <w:rPr>
          <w:b/>
          <w:sz w:val="28"/>
          <w:szCs w:val="28"/>
          <w:lang w:val="uk-UA"/>
        </w:rPr>
        <w:t>Вирішила:</w:t>
      </w:r>
    </w:p>
    <w:p w:rsidR="00700B18" w:rsidRDefault="0052036C" w:rsidP="0052036C">
      <w:pPr>
        <w:pStyle w:val="a6"/>
        <w:shd w:val="clear" w:color="auto" w:fill="FFFFFF"/>
        <w:spacing w:before="0" w:beforeAutospacing="0" w:after="0" w:afterAutospacing="0" w:line="276" w:lineRule="auto"/>
        <w:ind w:lef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sz w:val="28"/>
          <w:szCs w:val="28"/>
          <w:lang w:val="uk-UA"/>
        </w:rPr>
        <w:t xml:space="preserve">1. </w:t>
      </w:r>
      <w:r w:rsidR="00D65E00">
        <w:rPr>
          <w:sz w:val="28"/>
          <w:szCs w:val="28"/>
          <w:lang w:val="uk-UA"/>
        </w:rPr>
        <w:t>Надати дозвіл на розробку проекту землеустрою щодо відведення земельної ділянки</w:t>
      </w:r>
      <w:r w:rsidR="009334DA">
        <w:rPr>
          <w:sz w:val="28"/>
          <w:szCs w:val="28"/>
          <w:lang w:val="uk-UA"/>
        </w:rPr>
        <w:t xml:space="preserve"> площею 0,0020га</w:t>
      </w:r>
      <w:r w:rsidR="00D65E00">
        <w:rPr>
          <w:sz w:val="28"/>
          <w:szCs w:val="28"/>
          <w:lang w:val="uk-UA"/>
        </w:rPr>
        <w:t xml:space="preserve"> </w:t>
      </w:r>
      <w:r w:rsidR="009334DA">
        <w:rPr>
          <w:sz w:val="28"/>
          <w:szCs w:val="28"/>
          <w:lang w:val="uk-UA"/>
        </w:rPr>
        <w:t xml:space="preserve">за рахунок земель комунальної власності </w:t>
      </w:r>
      <w:r w:rsidR="00700B18">
        <w:rPr>
          <w:sz w:val="28"/>
          <w:szCs w:val="28"/>
          <w:lang w:val="uk-UA"/>
        </w:rPr>
        <w:t xml:space="preserve">для розміщення та обслуговування будівель торгівлі </w:t>
      </w:r>
      <w:r w:rsidR="009334DA">
        <w:rPr>
          <w:sz w:val="28"/>
          <w:szCs w:val="28"/>
          <w:lang w:val="uk-UA"/>
        </w:rPr>
        <w:t xml:space="preserve">право оренди якої буде запропоновано до продажу на земельних торгах (аукціоні), яка розташована на </w:t>
      </w:r>
      <w:r w:rsidR="009334DA">
        <w:rPr>
          <w:sz w:val="28"/>
          <w:szCs w:val="28"/>
          <w:lang w:val="uk-UA"/>
        </w:rPr>
        <w:lastRenderedPageBreak/>
        <w:t xml:space="preserve">території смт. </w:t>
      </w:r>
      <w:proofErr w:type="spellStart"/>
      <w:r w:rsidR="009334DA">
        <w:rPr>
          <w:sz w:val="28"/>
          <w:szCs w:val="28"/>
          <w:lang w:val="uk-UA"/>
        </w:rPr>
        <w:t>Березна</w:t>
      </w:r>
      <w:proofErr w:type="spellEnd"/>
      <w:r w:rsidR="009334DA">
        <w:rPr>
          <w:sz w:val="28"/>
          <w:szCs w:val="28"/>
          <w:lang w:val="uk-UA"/>
        </w:rPr>
        <w:t xml:space="preserve"> вул. Площа Революції Чернігівського району Чернігівської області.</w:t>
      </w:r>
    </w:p>
    <w:p w:rsidR="009334DA" w:rsidRDefault="0052036C" w:rsidP="0052036C">
      <w:pPr>
        <w:pStyle w:val="a6"/>
        <w:shd w:val="clear" w:color="auto" w:fill="FFFFFF"/>
        <w:spacing w:before="0" w:beforeAutospacing="0" w:after="0" w:afterAutospacing="0" w:line="276" w:lineRule="auto"/>
        <w:ind w:lef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</w:t>
      </w:r>
      <w:r w:rsidR="009334DA">
        <w:rPr>
          <w:sz w:val="28"/>
          <w:szCs w:val="28"/>
          <w:lang w:val="uk-UA"/>
        </w:rPr>
        <w:t>Доручити селищному голові укласти договір з проектною організацією на виконання робіт із землеустрою щодо відведення земельної ділянки для вищезазначених цілей.</w:t>
      </w:r>
    </w:p>
    <w:p w:rsidR="00700B18" w:rsidRPr="00700B18" w:rsidRDefault="00700B18" w:rsidP="00700B18">
      <w:pPr>
        <w:pStyle w:val="a6"/>
        <w:shd w:val="clear" w:color="auto" w:fill="FFFFFF"/>
        <w:spacing w:before="0" w:beforeAutospacing="0" w:after="0" w:afterAutospacing="0" w:line="276" w:lineRule="auto"/>
        <w:ind w:left="1069"/>
        <w:jc w:val="both"/>
        <w:rPr>
          <w:b/>
          <w:sz w:val="28"/>
          <w:szCs w:val="28"/>
          <w:lang w:val="uk-UA"/>
        </w:rPr>
      </w:pPr>
    </w:p>
    <w:p w:rsidR="00700B18" w:rsidRPr="00700B18" w:rsidRDefault="00700B18" w:rsidP="00700B18">
      <w:pPr>
        <w:pStyle w:val="a6"/>
        <w:shd w:val="clear" w:color="auto" w:fill="FFFFFF"/>
        <w:spacing w:before="0" w:beforeAutospacing="0" w:after="0" w:afterAutospacing="0" w:line="276" w:lineRule="auto"/>
        <w:ind w:left="1069"/>
        <w:jc w:val="both"/>
        <w:rPr>
          <w:b/>
          <w:sz w:val="28"/>
          <w:szCs w:val="28"/>
          <w:lang w:val="uk-UA"/>
        </w:rPr>
      </w:pPr>
    </w:p>
    <w:p w:rsidR="000428F5" w:rsidRPr="0052036C" w:rsidRDefault="009334DA" w:rsidP="005203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36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428F5" w:rsidRPr="0052036C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E742E4" w:rsidRPr="00E742E4" w:rsidRDefault="00E742E4" w:rsidP="00E742E4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2C52"/>
    <w:multiLevelType w:val="hybridMultilevel"/>
    <w:tmpl w:val="7084F874"/>
    <w:lvl w:ilvl="0" w:tplc="56A42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972F3"/>
    <w:multiLevelType w:val="hybridMultilevel"/>
    <w:tmpl w:val="24D69A08"/>
    <w:lvl w:ilvl="0" w:tplc="56A42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6D5E"/>
    <w:multiLevelType w:val="hybridMultilevel"/>
    <w:tmpl w:val="424A7BCC"/>
    <w:lvl w:ilvl="0" w:tplc="FFEEDF1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40982"/>
    <w:rsid w:val="000428F5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7EE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36079"/>
    <w:rsid w:val="00475AAC"/>
    <w:rsid w:val="004877C7"/>
    <w:rsid w:val="00495889"/>
    <w:rsid w:val="0050477B"/>
    <w:rsid w:val="005124C4"/>
    <w:rsid w:val="0052036C"/>
    <w:rsid w:val="0056556A"/>
    <w:rsid w:val="00567C81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00B18"/>
    <w:rsid w:val="007129FD"/>
    <w:rsid w:val="007545F2"/>
    <w:rsid w:val="00780B1D"/>
    <w:rsid w:val="007A3274"/>
    <w:rsid w:val="007E5DF1"/>
    <w:rsid w:val="0080125C"/>
    <w:rsid w:val="008156E3"/>
    <w:rsid w:val="00822592"/>
    <w:rsid w:val="00843FF9"/>
    <w:rsid w:val="00846D33"/>
    <w:rsid w:val="008819A9"/>
    <w:rsid w:val="008833F2"/>
    <w:rsid w:val="008927AF"/>
    <w:rsid w:val="008A5EF1"/>
    <w:rsid w:val="008B1FAB"/>
    <w:rsid w:val="008D32F6"/>
    <w:rsid w:val="008E0E5A"/>
    <w:rsid w:val="008E0EA4"/>
    <w:rsid w:val="008E2FAA"/>
    <w:rsid w:val="009329DB"/>
    <w:rsid w:val="009334DA"/>
    <w:rsid w:val="00940511"/>
    <w:rsid w:val="00944BB2"/>
    <w:rsid w:val="00950DEA"/>
    <w:rsid w:val="009552BF"/>
    <w:rsid w:val="009639E1"/>
    <w:rsid w:val="009A6216"/>
    <w:rsid w:val="009C0BFB"/>
    <w:rsid w:val="009D4984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2B2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65E00"/>
    <w:rsid w:val="00D85E1A"/>
    <w:rsid w:val="00D90686"/>
    <w:rsid w:val="00DA113F"/>
    <w:rsid w:val="00DA54CD"/>
    <w:rsid w:val="00DA762B"/>
    <w:rsid w:val="00DB1200"/>
    <w:rsid w:val="00E05FBC"/>
    <w:rsid w:val="00E10DF9"/>
    <w:rsid w:val="00E111AF"/>
    <w:rsid w:val="00E47F9F"/>
    <w:rsid w:val="00E742E4"/>
    <w:rsid w:val="00E84664"/>
    <w:rsid w:val="00EA3094"/>
    <w:rsid w:val="00EB40EB"/>
    <w:rsid w:val="00EC249E"/>
    <w:rsid w:val="00EC5829"/>
    <w:rsid w:val="00F32588"/>
    <w:rsid w:val="00F45B79"/>
    <w:rsid w:val="00F63FB7"/>
    <w:rsid w:val="00F85C3C"/>
    <w:rsid w:val="00FA08D7"/>
    <w:rsid w:val="00FA1E8A"/>
    <w:rsid w:val="00FB77A3"/>
    <w:rsid w:val="00FC1B83"/>
    <w:rsid w:val="00FC7A51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BCD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4AED-C610-4255-9F58-A19130D0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9</cp:revision>
  <cp:lastPrinted>2024-02-12T08:45:00Z</cp:lastPrinted>
  <dcterms:created xsi:type="dcterms:W3CDTF">2024-02-12T11:49:00Z</dcterms:created>
  <dcterms:modified xsi:type="dcterms:W3CDTF">2024-02-12T13:39:00Z</dcterms:modified>
</cp:coreProperties>
</file>