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3475F">
        <w:rPr>
          <w:rFonts w:ascii="Times New Roman" w:hAnsi="Times New Roman" w:cs="Times New Roman"/>
          <w:sz w:val="28"/>
          <w:szCs w:val="28"/>
          <w:lang w:val="uk-UA"/>
        </w:rPr>
        <w:t xml:space="preserve">      травня</w:t>
      </w:r>
      <w:bookmarkStart w:id="0" w:name="_GoBack"/>
      <w:bookmarkEnd w:id="0"/>
      <w:r w:rsidR="008629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6246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</w:t>
            </w:r>
            <w:r w:rsidR="00AC4FC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смт. </w:t>
            </w:r>
            <w:proofErr w:type="spellStart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5D97">
        <w:rPr>
          <w:rFonts w:ascii="Times New Roman" w:hAnsi="Times New Roman" w:cs="Times New Roman"/>
          <w:sz w:val="28"/>
          <w:szCs w:val="28"/>
          <w:lang w:val="uk-UA"/>
        </w:rPr>
        <w:t>Галенко</w:t>
      </w:r>
      <w:proofErr w:type="spellEnd"/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Парасковії Михайлівни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та Кочерги Петра Фроловича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яких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луговування житлового будинку господарських будівель і споруд (присадибна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ділянка») за </w:t>
      </w:r>
      <w:proofErr w:type="spellStart"/>
      <w:r w:rsidR="0026246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335D9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335D97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335D97">
        <w:rPr>
          <w:rFonts w:ascii="Times New Roman" w:hAnsi="Times New Roman" w:cs="Times New Roman"/>
          <w:sz w:val="28"/>
          <w:szCs w:val="28"/>
          <w:lang w:val="uk-UA"/>
        </w:rPr>
        <w:t>, 123а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та за </w:t>
      </w:r>
      <w:proofErr w:type="spellStart"/>
      <w:r w:rsidR="005258E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258E1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вул. Деснянська, 3, Чернігівського району Чернігівської області,  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46E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26246E" w:rsidRDefault="00335D97" w:rsidP="00262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. Затвердити 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Парасковії Михайлівні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 проект</w:t>
      </w:r>
      <w:r w:rsidR="0026246E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0,2386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7423055300:01:003:0334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, цільове призначення,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споруд», яка знаходиться у  його власності та розташована за </w:t>
      </w:r>
      <w:proofErr w:type="spellStart"/>
      <w:r w:rsidR="0026246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26246E">
        <w:rPr>
          <w:rFonts w:ascii="Times New Roman" w:hAnsi="Times New Roman" w:cs="Times New Roman"/>
          <w:sz w:val="28"/>
          <w:szCs w:val="28"/>
          <w:lang w:val="uk-UA"/>
        </w:rPr>
        <w:t>Березн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123а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5258E1" w:rsidRDefault="005258E1" w:rsidP="00525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Затвердити громадянину Кочерзі Петру Фроловичу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0,3651га, кадастровий номер 7423086300:01:015:0001, цільове призначення,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споруд», яка знаходиться у  його власності та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Деснянська, 3 Чернігівського району Чернігівської області.</w:t>
      </w: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5D97">
        <w:rPr>
          <w:rFonts w:ascii="Times New Roman" w:hAnsi="Times New Roman" w:cs="Times New Roman"/>
          <w:sz w:val="28"/>
          <w:szCs w:val="28"/>
          <w:lang w:val="uk-UA"/>
        </w:rPr>
        <w:t>Галенко</w:t>
      </w:r>
      <w:proofErr w:type="spellEnd"/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Парасковії Михайлівні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35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 xml:space="preserve">Кочерзі Петру Фроловичу 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335D9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258E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A3113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5D97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258E1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29F3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3475F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710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382E-7C05-4EA3-AE97-75D620B6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2024-04-24T07:36:00Z</cp:lastPrinted>
  <dcterms:created xsi:type="dcterms:W3CDTF">2024-03-25T13:38:00Z</dcterms:created>
  <dcterms:modified xsi:type="dcterms:W3CDTF">2024-04-29T07:41:00Z</dcterms:modified>
</cp:coreProperties>
</file>