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D4359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04E4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4371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жами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035F84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>аяви  громадян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Обловацького</w:t>
      </w:r>
      <w:proofErr w:type="spellEnd"/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Григорія Никифоровича та Ющенко Валентини Іванівни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>я права користування  земельними ділянками,</w:t>
      </w:r>
    </w:p>
    <w:p w:rsidR="008D3CEE" w:rsidRDefault="00035F84" w:rsidP="0003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>
        <w:rPr>
          <w:rFonts w:ascii="Times New Roman" w:hAnsi="Times New Roman" w:cs="Times New Roman"/>
          <w:sz w:val="24"/>
          <w:szCs w:val="24"/>
          <w:lang w:val="uk-UA"/>
        </w:rPr>
        <w:t>у їх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користуванні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були раніше  надана їм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в урочищі «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104E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за межами                                    с. Миколаївка Чернігівського району Чернігівської області,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</w:p>
    <w:p w:rsidR="004750D1" w:rsidRPr="008D3CEE" w:rsidRDefault="00DB5C77" w:rsidP="008D3CE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D3CEE"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="00BB04AE" w:rsidRPr="008D3CEE">
        <w:rPr>
          <w:rFonts w:ascii="Times New Roman" w:hAnsi="Times New Roman" w:cs="Times New Roman"/>
          <w:b/>
          <w:sz w:val="36"/>
          <w:szCs w:val="36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Default="004750D1" w:rsidP="009D65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7724" w:rsidRPr="00D941D4">
        <w:rPr>
          <w:rFonts w:ascii="Times New Roman" w:hAnsi="Times New Roman" w:cs="Times New Roman"/>
          <w:sz w:val="24"/>
          <w:szCs w:val="24"/>
          <w:lang w:val="uk-UA"/>
        </w:rPr>
        <w:t>громадянину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Обловацькому</w:t>
      </w:r>
      <w:proofErr w:type="spellEnd"/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Григорію Никифоровичу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земельною ділянкою, площею 0,3000га,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0,3000га ріллі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його  користуванні, та була раніше  надана йому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в урочищі «</w:t>
      </w:r>
      <w:proofErr w:type="spellStart"/>
      <w:r w:rsidR="00104E4E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добровільною відмовою  громадянина від земельної ділянки.</w:t>
      </w:r>
    </w:p>
    <w:p w:rsidR="00035F84" w:rsidRDefault="00035F84" w:rsidP="00035F8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громадянці Ющенко Валентині Іванівні право користування  земельною ділянкою, площею 0,8000га, в тому числі 0,8000га сіножаті, кадастровий номер 7423086700:07:000:0357,  яка знаходяться у її  користува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нні на умовах оренди відповідно договору оренди землі від 12.12.2012 року, </w:t>
      </w:r>
      <w:proofErr w:type="spellStart"/>
      <w:r w:rsidR="003171E7">
        <w:rPr>
          <w:rFonts w:ascii="Times New Roman" w:hAnsi="Times New Roman" w:cs="Times New Roman"/>
          <w:sz w:val="24"/>
          <w:szCs w:val="24"/>
          <w:lang w:val="uk-UA"/>
        </w:rPr>
        <w:t>укладеногоміж</w:t>
      </w:r>
      <w:proofErr w:type="spellEnd"/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 Менською РДА та громадянкою Ющенко В.І. та була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надана їй 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Миколаївка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зв’язку з добровільною відмовою  громадянки від земельної ділянки.</w:t>
      </w:r>
    </w:p>
    <w:p w:rsidR="00F553E7" w:rsidRDefault="00B015EF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Громадянам </w:t>
      </w:r>
      <w:proofErr w:type="spellStart"/>
      <w:r w:rsidR="00035F84">
        <w:rPr>
          <w:rFonts w:ascii="Times New Roman" w:hAnsi="Times New Roman" w:cs="Times New Roman"/>
          <w:sz w:val="24"/>
          <w:szCs w:val="24"/>
          <w:lang w:val="uk-UA"/>
        </w:rPr>
        <w:t>Обловацькому</w:t>
      </w:r>
      <w:proofErr w:type="spellEnd"/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Григорію Никифоровичу ,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>Ющенко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Іванівні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зняти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>земельні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D3CEE"/>
    <w:rsid w:val="009B591F"/>
    <w:rsid w:val="009B77BE"/>
    <w:rsid w:val="009D65DE"/>
    <w:rsid w:val="009E36BF"/>
    <w:rsid w:val="00AB4ACC"/>
    <w:rsid w:val="00AD4EC5"/>
    <w:rsid w:val="00B015EF"/>
    <w:rsid w:val="00B13560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40A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E981-0E87-448B-89CF-8FF38EC0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2024-04-24T07:53:00Z</cp:lastPrinted>
  <dcterms:created xsi:type="dcterms:W3CDTF">2024-04-08T09:56:00Z</dcterms:created>
  <dcterms:modified xsi:type="dcterms:W3CDTF">2024-04-29T07:43:00Z</dcterms:modified>
</cp:coreProperties>
</file>