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30B82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6B3B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6B3B5F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A14B7B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встановленню (відновленню) меж земельних ділянок в натурі (на місцевості)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невитребуваних земельних часток (паїв)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для ведення товарного сільськогосподарського виробництва на території </w:t>
                  </w:r>
                  <w:proofErr w:type="spellStart"/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за межами населених пунктів.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F81B89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інформацію начальника відділу земельних відносин комунальної власності та житлово-комунального господарства, про  необхідність розробки технічної документації із землеустрою щодо встановлення (відновлення) меж земельних ділянок в натурі (на місцевості)</w:t>
      </w:r>
      <w:r w:rsidR="00A83EC3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невитребуваних земельних часток (паїв) для реєстрації їх у Державному земельному кадастрі, які розташовані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 за межами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   керуючись Законом України «Про Державний земельний кадастр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1137" w:rsidRPr="00E61137" w:rsidRDefault="002160F0" w:rsidP="00E6113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377B01">
        <w:rPr>
          <w:rFonts w:ascii="Times New Roman" w:hAnsi="Times New Roman" w:cs="Times New Roman"/>
          <w:sz w:val="28"/>
          <w:szCs w:val="28"/>
          <w:lang w:val="uk-UA"/>
        </w:rPr>
        <w:t xml:space="preserve">на розробку </w:t>
      </w:r>
      <w:r w:rsidR="00377B01">
        <w:rPr>
          <w:rFonts w:ascii="Times New Roman" w:hAnsi="Times New Roman" w:cs="Times New Roman"/>
          <w:sz w:val="28"/>
          <w:lang w:val="uk-UA"/>
        </w:rPr>
        <w:t>технічної документації із землеустрою щодо встановлення (відновлення) меж земельних ділянок в натурі</w:t>
      </w:r>
      <w:r w:rsidR="001A6273">
        <w:rPr>
          <w:rFonts w:ascii="Times New Roman" w:hAnsi="Times New Roman" w:cs="Times New Roman"/>
          <w:sz w:val="28"/>
          <w:lang w:val="uk-UA"/>
        </w:rPr>
        <w:t xml:space="preserve">                        </w:t>
      </w:r>
      <w:r w:rsidR="00377B01">
        <w:rPr>
          <w:rFonts w:ascii="Times New Roman" w:hAnsi="Times New Roman" w:cs="Times New Roman"/>
          <w:sz w:val="28"/>
          <w:lang w:val="uk-UA"/>
        </w:rPr>
        <w:t xml:space="preserve"> (на місцевості), </w:t>
      </w:r>
      <w:r w:rsidR="00377B01">
        <w:rPr>
          <w:rFonts w:ascii="Times New Roman" w:hAnsi="Times New Roman" w:cs="Times New Roman"/>
          <w:sz w:val="28"/>
          <w:szCs w:val="28"/>
          <w:lang w:val="uk-UA"/>
        </w:rPr>
        <w:t xml:space="preserve"> невитребуваних земельних часток (паїв) для реєстрації їх у Державному земельному кадастрі і які розташовані на території </w:t>
      </w:r>
      <w:proofErr w:type="spellStart"/>
      <w:r w:rsidR="00377B0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377B0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377B01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377B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7B01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377B01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 за межами с. </w:t>
      </w:r>
      <w:proofErr w:type="spellStart"/>
      <w:r w:rsidR="00377B01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377B01">
        <w:rPr>
          <w:rFonts w:ascii="Times New Roman" w:hAnsi="Times New Roman" w:cs="Times New Roman"/>
          <w:sz w:val="28"/>
          <w:szCs w:val="28"/>
          <w:lang w:val="uk-UA"/>
        </w:rPr>
        <w:t xml:space="preserve"> а саме:</w:t>
      </w:r>
      <w:r w:rsidR="00E61137">
        <w:rPr>
          <w:rFonts w:ascii="Times New Roman" w:hAnsi="Times New Roman" w:cs="Times New Roman"/>
          <w:sz w:val="28"/>
          <w:szCs w:val="28"/>
          <w:lang w:val="uk-UA"/>
        </w:rPr>
        <w:t xml:space="preserve">  земельних ділянок з кадастровими номерами </w:t>
      </w:r>
      <w:r w:rsidR="00E61137" w:rsidRPr="00E61137">
        <w:rPr>
          <w:sz w:val="24"/>
          <w:szCs w:val="24"/>
          <w:lang w:val="uk-UA"/>
        </w:rPr>
        <w:t>7423085500:06:00</w:t>
      </w:r>
      <w:r w:rsidR="00E61137">
        <w:rPr>
          <w:sz w:val="24"/>
          <w:szCs w:val="24"/>
          <w:lang w:val="uk-UA"/>
        </w:rPr>
        <w:t xml:space="preserve">0:0665, </w:t>
      </w:r>
      <w:r w:rsidR="00E61137" w:rsidRPr="00E61137">
        <w:rPr>
          <w:rFonts w:ascii="Times New Roman" w:hAnsi="Times New Roman" w:cs="Times New Roman"/>
          <w:sz w:val="24"/>
          <w:szCs w:val="24"/>
          <w:lang w:val="uk-UA"/>
        </w:rPr>
        <w:t>7423085500:06:000:0675,</w:t>
      </w:r>
      <w:r w:rsidR="00E61137" w:rsidRPr="00E61137">
        <w:rPr>
          <w:rFonts w:ascii="Times New Roman" w:hAnsi="Times New Roman" w:cs="Times New Roman"/>
          <w:sz w:val="24"/>
          <w:szCs w:val="24"/>
          <w:lang w:val="uk-UA"/>
        </w:rPr>
        <w:t>7423085500:08:000:0191, 7423085500:08:000:0251,</w:t>
      </w:r>
    </w:p>
    <w:p w:rsidR="00E61137" w:rsidRPr="00E61137" w:rsidRDefault="00E61137" w:rsidP="00E6113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61137">
        <w:rPr>
          <w:rFonts w:ascii="Times New Roman" w:hAnsi="Times New Roman" w:cs="Times New Roman"/>
          <w:sz w:val="24"/>
          <w:szCs w:val="24"/>
          <w:lang w:val="uk-UA"/>
        </w:rPr>
        <w:lastRenderedPageBreak/>
        <w:t>7423085500:08:000:0443,</w:t>
      </w:r>
      <w:r w:rsidRPr="00E61137">
        <w:rPr>
          <w:rFonts w:ascii="Times New Roman" w:hAnsi="Times New Roman" w:cs="Times New Roman"/>
          <w:sz w:val="24"/>
          <w:szCs w:val="24"/>
          <w:lang w:val="uk-UA"/>
        </w:rPr>
        <w:t>7423085500:08:000:0439,</w:t>
      </w:r>
      <w:r w:rsidRPr="00E61137">
        <w:rPr>
          <w:rFonts w:ascii="Times New Roman" w:hAnsi="Times New Roman" w:cs="Times New Roman"/>
          <w:sz w:val="24"/>
          <w:szCs w:val="24"/>
          <w:lang w:val="uk-UA"/>
        </w:rPr>
        <w:t>7423085500:08:000:0434,</w:t>
      </w:r>
      <w:r w:rsidRPr="00E61137">
        <w:rPr>
          <w:rFonts w:ascii="Times New Roman" w:hAnsi="Times New Roman" w:cs="Times New Roman"/>
          <w:sz w:val="24"/>
          <w:szCs w:val="24"/>
          <w:lang w:val="uk-UA"/>
        </w:rPr>
        <w:t>7423085500:06:000:0625,</w:t>
      </w:r>
      <w:r w:rsidRPr="00E61137">
        <w:rPr>
          <w:rFonts w:ascii="Times New Roman" w:hAnsi="Times New Roman" w:cs="Times New Roman"/>
          <w:sz w:val="24"/>
          <w:szCs w:val="24"/>
          <w:lang w:val="uk-UA"/>
        </w:rPr>
        <w:t>7423085500:08:000:0482,</w:t>
      </w:r>
      <w:r w:rsidRPr="00E61137">
        <w:rPr>
          <w:rFonts w:ascii="Times New Roman" w:hAnsi="Times New Roman" w:cs="Times New Roman"/>
          <w:sz w:val="24"/>
          <w:szCs w:val="24"/>
          <w:lang w:val="uk-UA"/>
        </w:rPr>
        <w:t>7423085500:06:000:0483,</w:t>
      </w:r>
      <w:r w:rsidRPr="00E61137">
        <w:rPr>
          <w:rFonts w:ascii="Times New Roman" w:hAnsi="Times New Roman" w:cs="Times New Roman"/>
          <w:sz w:val="24"/>
          <w:szCs w:val="24"/>
          <w:lang w:val="uk-UA"/>
        </w:rPr>
        <w:t>7423085500:08:000:0612,</w:t>
      </w:r>
      <w:r w:rsidRPr="00E61137">
        <w:rPr>
          <w:rFonts w:ascii="Times New Roman" w:hAnsi="Times New Roman" w:cs="Times New Roman"/>
          <w:sz w:val="24"/>
          <w:szCs w:val="24"/>
          <w:lang w:val="uk-UA"/>
        </w:rPr>
        <w:t>7423085500:07:000:0719,</w:t>
      </w:r>
      <w:r w:rsidRPr="00E61137">
        <w:rPr>
          <w:rFonts w:ascii="Times New Roman" w:hAnsi="Times New Roman" w:cs="Times New Roman"/>
          <w:sz w:val="24"/>
          <w:szCs w:val="24"/>
          <w:lang w:val="uk-UA"/>
        </w:rPr>
        <w:t>7423085500:07:000:0720,</w:t>
      </w:r>
      <w:r w:rsidRPr="00E61137">
        <w:rPr>
          <w:rFonts w:ascii="Times New Roman" w:hAnsi="Times New Roman" w:cs="Times New Roman"/>
          <w:sz w:val="24"/>
          <w:szCs w:val="24"/>
          <w:lang w:val="uk-UA"/>
        </w:rPr>
        <w:t>7423085500:07:000:0721,</w:t>
      </w:r>
      <w:r w:rsidRPr="00E61137">
        <w:rPr>
          <w:rFonts w:ascii="Times New Roman" w:hAnsi="Times New Roman" w:cs="Times New Roman"/>
          <w:sz w:val="24"/>
          <w:szCs w:val="24"/>
          <w:lang w:val="uk-UA"/>
        </w:rPr>
        <w:t>7423085500:07:000:0722,</w:t>
      </w:r>
      <w:r w:rsidRPr="00E61137">
        <w:rPr>
          <w:rFonts w:ascii="Times New Roman" w:hAnsi="Times New Roman" w:cs="Times New Roman"/>
          <w:sz w:val="24"/>
          <w:szCs w:val="24"/>
          <w:lang w:val="uk-UA"/>
        </w:rPr>
        <w:t>7423085500:07:000:0723,</w:t>
      </w:r>
      <w:r w:rsidRPr="00E61137">
        <w:rPr>
          <w:rFonts w:ascii="Times New Roman" w:hAnsi="Times New Roman" w:cs="Times New Roman"/>
          <w:sz w:val="24"/>
          <w:szCs w:val="24"/>
          <w:lang w:val="uk-UA"/>
        </w:rPr>
        <w:t>7423085500:07:000:0724,</w:t>
      </w:r>
      <w:r w:rsidRPr="00E61137">
        <w:rPr>
          <w:rFonts w:ascii="Times New Roman" w:hAnsi="Times New Roman" w:cs="Times New Roman"/>
          <w:sz w:val="24"/>
          <w:szCs w:val="24"/>
          <w:lang w:val="uk-UA"/>
        </w:rPr>
        <w:t>7423085500:07:000:0725,</w:t>
      </w:r>
      <w:r w:rsidRPr="00E6113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61137">
        <w:rPr>
          <w:rFonts w:ascii="Times New Roman" w:hAnsi="Times New Roman" w:cs="Times New Roman"/>
          <w:sz w:val="24"/>
          <w:szCs w:val="24"/>
          <w:lang w:val="uk-UA"/>
        </w:rPr>
        <w:t>7423085500:07:000:0726</w:t>
      </w:r>
    </w:p>
    <w:p w:rsidR="002160F0" w:rsidRDefault="001A6273" w:rsidP="00BA58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E61137">
        <w:rPr>
          <w:rFonts w:ascii="Times New Roman" w:hAnsi="Times New Roman" w:cs="Times New Roman"/>
          <w:sz w:val="28"/>
          <w:szCs w:val="28"/>
          <w:lang w:val="uk-UA"/>
        </w:rPr>
        <w:t xml:space="preserve">2. Доручити селищному голові укласти договір з проектною </w:t>
      </w:r>
      <w:r w:rsidR="002403BA">
        <w:rPr>
          <w:rFonts w:ascii="Times New Roman" w:hAnsi="Times New Roman" w:cs="Times New Roman"/>
          <w:sz w:val="28"/>
          <w:szCs w:val="28"/>
          <w:lang w:val="uk-UA"/>
        </w:rPr>
        <w:t xml:space="preserve">землевпорядною </w:t>
      </w:r>
      <w:bookmarkStart w:id="0" w:name="_GoBack"/>
      <w:bookmarkEnd w:id="0"/>
      <w:r w:rsidR="00E61137">
        <w:rPr>
          <w:rFonts w:ascii="Times New Roman" w:hAnsi="Times New Roman" w:cs="Times New Roman"/>
          <w:sz w:val="28"/>
          <w:szCs w:val="28"/>
          <w:lang w:val="uk-UA"/>
        </w:rPr>
        <w:t>організацією  на виконання робіт з виготовле</w:t>
      </w:r>
      <w:r>
        <w:rPr>
          <w:rFonts w:ascii="Times New Roman" w:hAnsi="Times New Roman" w:cs="Times New Roman"/>
          <w:sz w:val="28"/>
          <w:szCs w:val="28"/>
          <w:lang w:val="uk-UA"/>
        </w:rPr>
        <w:t>ння документації із землеустрою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876" w:rsidRDefault="00F72876" w:rsidP="002D012A">
      <w:pPr>
        <w:spacing w:after="0" w:line="240" w:lineRule="auto"/>
      </w:pPr>
      <w:r>
        <w:separator/>
      </w:r>
    </w:p>
  </w:endnote>
  <w:endnote w:type="continuationSeparator" w:id="0">
    <w:p w:rsidR="00F72876" w:rsidRDefault="00F7287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876" w:rsidRDefault="00F72876" w:rsidP="002D012A">
      <w:pPr>
        <w:spacing w:after="0" w:line="240" w:lineRule="auto"/>
      </w:pPr>
      <w:r>
        <w:separator/>
      </w:r>
    </w:p>
  </w:footnote>
  <w:footnote w:type="continuationSeparator" w:id="0">
    <w:p w:rsidR="00F72876" w:rsidRDefault="00F7287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752CC"/>
    <w:rsid w:val="00084637"/>
    <w:rsid w:val="00096CEB"/>
    <w:rsid w:val="000E3A4D"/>
    <w:rsid w:val="001050F2"/>
    <w:rsid w:val="00113DB1"/>
    <w:rsid w:val="00131A5B"/>
    <w:rsid w:val="001343FB"/>
    <w:rsid w:val="001549F4"/>
    <w:rsid w:val="00167B80"/>
    <w:rsid w:val="00175DFA"/>
    <w:rsid w:val="001837A9"/>
    <w:rsid w:val="001900E8"/>
    <w:rsid w:val="001914FD"/>
    <w:rsid w:val="001A199D"/>
    <w:rsid w:val="001A5EC1"/>
    <w:rsid w:val="001A6273"/>
    <w:rsid w:val="001C173E"/>
    <w:rsid w:val="001C677E"/>
    <w:rsid w:val="001E2027"/>
    <w:rsid w:val="001F440B"/>
    <w:rsid w:val="001F46B7"/>
    <w:rsid w:val="001F5DD1"/>
    <w:rsid w:val="00207903"/>
    <w:rsid w:val="002160F0"/>
    <w:rsid w:val="002364DF"/>
    <w:rsid w:val="002403BA"/>
    <w:rsid w:val="00240A8A"/>
    <w:rsid w:val="002648F0"/>
    <w:rsid w:val="00266A3D"/>
    <w:rsid w:val="00270782"/>
    <w:rsid w:val="00291550"/>
    <w:rsid w:val="002A05E4"/>
    <w:rsid w:val="002B344B"/>
    <w:rsid w:val="002B3692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334A3"/>
    <w:rsid w:val="0033412D"/>
    <w:rsid w:val="00336CED"/>
    <w:rsid w:val="00357F8D"/>
    <w:rsid w:val="00373205"/>
    <w:rsid w:val="00377B01"/>
    <w:rsid w:val="00394AAF"/>
    <w:rsid w:val="003B526C"/>
    <w:rsid w:val="003C216E"/>
    <w:rsid w:val="004059CB"/>
    <w:rsid w:val="00413A8E"/>
    <w:rsid w:val="0042454A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F2678"/>
    <w:rsid w:val="00503C12"/>
    <w:rsid w:val="00537E96"/>
    <w:rsid w:val="00555D04"/>
    <w:rsid w:val="005761FB"/>
    <w:rsid w:val="005767C7"/>
    <w:rsid w:val="00592EAB"/>
    <w:rsid w:val="005954F5"/>
    <w:rsid w:val="005C37D3"/>
    <w:rsid w:val="005D019A"/>
    <w:rsid w:val="005D762C"/>
    <w:rsid w:val="005E68F4"/>
    <w:rsid w:val="00603E90"/>
    <w:rsid w:val="00607690"/>
    <w:rsid w:val="0061334E"/>
    <w:rsid w:val="00637580"/>
    <w:rsid w:val="00653680"/>
    <w:rsid w:val="00685A80"/>
    <w:rsid w:val="0068767C"/>
    <w:rsid w:val="006B3B5F"/>
    <w:rsid w:val="006B66CD"/>
    <w:rsid w:val="006D0560"/>
    <w:rsid w:val="006F12EA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A76D2"/>
    <w:rsid w:val="007E7DBA"/>
    <w:rsid w:val="007F18D9"/>
    <w:rsid w:val="007F4D74"/>
    <w:rsid w:val="00844B5B"/>
    <w:rsid w:val="00861E5C"/>
    <w:rsid w:val="00864CB1"/>
    <w:rsid w:val="00866B54"/>
    <w:rsid w:val="008750BC"/>
    <w:rsid w:val="00875E88"/>
    <w:rsid w:val="00877E87"/>
    <w:rsid w:val="00887F89"/>
    <w:rsid w:val="008B1E33"/>
    <w:rsid w:val="008B54D9"/>
    <w:rsid w:val="008D662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B48E4"/>
    <w:rsid w:val="009C5FE5"/>
    <w:rsid w:val="009D494D"/>
    <w:rsid w:val="009D5252"/>
    <w:rsid w:val="009D64DB"/>
    <w:rsid w:val="009E36AC"/>
    <w:rsid w:val="00A017B0"/>
    <w:rsid w:val="00A023F8"/>
    <w:rsid w:val="00A03A1E"/>
    <w:rsid w:val="00A14B7B"/>
    <w:rsid w:val="00A31D33"/>
    <w:rsid w:val="00A52B79"/>
    <w:rsid w:val="00A83EC3"/>
    <w:rsid w:val="00AA02B5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41DF"/>
    <w:rsid w:val="00B56B9E"/>
    <w:rsid w:val="00B74152"/>
    <w:rsid w:val="00B7546D"/>
    <w:rsid w:val="00B93367"/>
    <w:rsid w:val="00B96A4A"/>
    <w:rsid w:val="00BA58D1"/>
    <w:rsid w:val="00BB037A"/>
    <w:rsid w:val="00BB04AE"/>
    <w:rsid w:val="00BB21CD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131D"/>
    <w:rsid w:val="00CD6712"/>
    <w:rsid w:val="00CE6A21"/>
    <w:rsid w:val="00CF1252"/>
    <w:rsid w:val="00D154F5"/>
    <w:rsid w:val="00D22C46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5EB"/>
    <w:rsid w:val="00E4462A"/>
    <w:rsid w:val="00E46FEC"/>
    <w:rsid w:val="00E61137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30B82"/>
    <w:rsid w:val="00F67CE1"/>
    <w:rsid w:val="00F70969"/>
    <w:rsid w:val="00F72876"/>
    <w:rsid w:val="00F753A4"/>
    <w:rsid w:val="00F81B89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6F73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1FB55-2043-4897-95FA-69A9CAF5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2024-05-07T05:47:00Z</cp:lastPrinted>
  <dcterms:created xsi:type="dcterms:W3CDTF">2024-05-15T05:44:00Z</dcterms:created>
  <dcterms:modified xsi:type="dcterms:W3CDTF">2024-05-15T05:44:00Z</dcterms:modified>
</cp:coreProperties>
</file>