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13A3E">
        <w:rPr>
          <w:rFonts w:ascii="Times New Roman" w:hAnsi="Times New Roman" w:cs="Times New Roman"/>
          <w:sz w:val="28"/>
          <w:szCs w:val="28"/>
          <w:lang w:val="uk-UA"/>
        </w:rPr>
        <w:t xml:space="preserve">        жовтня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вої та </w:t>
            </w:r>
            <w:proofErr w:type="spellStart"/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03.13. для будівництва та обслуговування будівель закладів побутового обслуговування 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есою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с. </w:t>
            </w:r>
            <w:proofErr w:type="spellStart"/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26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Pr="00C24436" w:rsidRDefault="003269BD" w:rsidP="00A37BE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</w:t>
      </w:r>
      <w:r w:rsidR="0041696F">
        <w:rPr>
          <w:rFonts w:ascii="Times New Roman" w:hAnsi="Times New Roman" w:cs="Times New Roman"/>
          <w:sz w:val="28"/>
          <w:lang w:val="uk-UA"/>
        </w:rPr>
        <w:t>03.13</w:t>
      </w:r>
      <w:r w:rsidR="00A37BE7" w:rsidRPr="00A37BE7">
        <w:rPr>
          <w:rFonts w:ascii="Times New Roman" w:hAnsi="Times New Roman" w:cs="Times New Roman"/>
          <w:sz w:val="28"/>
          <w:lang w:val="uk-UA"/>
        </w:rPr>
        <w:t>.</w:t>
      </w:r>
      <w:r w:rsid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закладів побутового обслуговування  за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вул. Шевченка, 26а Чернігівсько</w:t>
      </w:r>
      <w:r w:rsidR="00C24436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6C0E" w:rsidRPr="00B00826" w:rsidRDefault="00B00826" w:rsidP="00A37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  житлової та громадської забудови </w:t>
      </w:r>
      <w:r w:rsidR="00C24436">
        <w:rPr>
          <w:rFonts w:ascii="Times New Roman" w:hAnsi="Times New Roman" w:cs="Times New Roman"/>
          <w:sz w:val="28"/>
          <w:lang w:val="uk-UA"/>
        </w:rPr>
        <w:t>03.13</w:t>
      </w:r>
      <w:r w:rsidR="00C24436" w:rsidRPr="00A37BE7">
        <w:rPr>
          <w:rFonts w:ascii="Times New Roman" w:hAnsi="Times New Roman" w:cs="Times New Roman"/>
          <w:sz w:val="28"/>
          <w:lang w:val="uk-UA"/>
        </w:rPr>
        <w:t>.</w:t>
      </w:r>
      <w:r w:rsidR="00C24436">
        <w:rPr>
          <w:rFonts w:ascii="Times New Roman" w:hAnsi="Times New Roman" w:cs="Times New Roman"/>
          <w:sz w:val="28"/>
          <w:lang w:val="uk-UA"/>
        </w:rPr>
        <w:t xml:space="preserve"> </w:t>
      </w:r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для будівництва та обслуговування будівель закладів побутового обслуговування  за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  с. </w:t>
      </w:r>
      <w:proofErr w:type="spellStart"/>
      <w:r w:rsidR="00C24436" w:rsidRPr="00C2443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C24436" w:rsidRPr="00C24436">
        <w:rPr>
          <w:rFonts w:ascii="Times New Roman" w:hAnsi="Times New Roman" w:cs="Times New Roman"/>
          <w:sz w:val="28"/>
          <w:lang w:val="uk-UA"/>
        </w:rPr>
        <w:t xml:space="preserve"> вул. Шевченка, 26а Чернігівсько</w:t>
      </w:r>
      <w:r w:rsidR="00C24436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земельної ділянки  у Державному земельному кадастрі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ілянку площею 0,0266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7423086301:01:001:0808</w:t>
      </w:r>
      <w:bookmarkStart w:id="0" w:name="_GoBack"/>
      <w:bookmarkEnd w:id="0"/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3A" w:rsidRDefault="0025373A" w:rsidP="002D012A">
      <w:pPr>
        <w:spacing w:after="0" w:line="240" w:lineRule="auto"/>
      </w:pPr>
      <w:r>
        <w:separator/>
      </w:r>
    </w:p>
  </w:endnote>
  <w:endnote w:type="continuationSeparator" w:id="0">
    <w:p w:rsidR="0025373A" w:rsidRDefault="0025373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3A" w:rsidRDefault="0025373A" w:rsidP="002D012A">
      <w:pPr>
        <w:spacing w:after="0" w:line="240" w:lineRule="auto"/>
      </w:pPr>
      <w:r>
        <w:separator/>
      </w:r>
    </w:p>
  </w:footnote>
  <w:footnote w:type="continuationSeparator" w:id="0">
    <w:p w:rsidR="0025373A" w:rsidRDefault="0025373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3749C"/>
    <w:rsid w:val="0025373A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1696F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57FA4"/>
    <w:rsid w:val="00B60AB2"/>
    <w:rsid w:val="00BB04AE"/>
    <w:rsid w:val="00C10457"/>
    <w:rsid w:val="00C107CA"/>
    <w:rsid w:val="00C24436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2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0B98-7BDF-477D-BEE1-7FB07255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2024-09-23T06:39:00Z</dcterms:created>
  <dcterms:modified xsi:type="dcterms:W3CDTF">2024-09-23T06:39:00Z</dcterms:modified>
</cp:coreProperties>
</file>