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F726B79" wp14:editId="6391FC5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:rsidTr="003D5B7D">
        <w:trPr>
          <w:trHeight w:val="373"/>
          <w:jc w:val="center"/>
        </w:trPr>
        <w:tc>
          <w:tcPr>
            <w:tcW w:w="3239" w:type="dxa"/>
          </w:tcPr>
          <w:p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9CC">
        <w:rPr>
          <w:rFonts w:ascii="Times New Roman" w:hAnsi="Times New Roman" w:cs="Times New Roman"/>
          <w:b/>
          <w:sz w:val="28"/>
          <w:szCs w:val="28"/>
        </w:rPr>
        <w:t>Березнянського</w:t>
      </w:r>
      <w:proofErr w:type="spellEnd"/>
      <w:r w:rsidRPr="007119CC">
        <w:rPr>
          <w:rFonts w:ascii="Times New Roman" w:hAnsi="Times New Roman" w:cs="Times New Roman"/>
          <w:b/>
          <w:sz w:val="28"/>
          <w:szCs w:val="28"/>
        </w:rPr>
        <w:t xml:space="preserve"> лі</w:t>
      </w:r>
      <w:r>
        <w:rPr>
          <w:rFonts w:ascii="Times New Roman" w:hAnsi="Times New Roman" w:cs="Times New Roman"/>
          <w:b/>
          <w:sz w:val="28"/>
          <w:szCs w:val="28"/>
        </w:rPr>
        <w:t xml:space="preserve">цею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9CC">
        <w:rPr>
          <w:rFonts w:ascii="Times New Roman" w:hAnsi="Times New Roman" w:cs="Times New Roman"/>
          <w:sz w:val="28"/>
          <w:szCs w:val="28"/>
        </w:rPr>
        <w:t>Відповідно до п.3. ст. 26 Закону України «Про місцеве самоврядування в Україні» Типових штатних нормативів загальноосвітніх навчальних закладів, затверджених наказом Міністерства освіти і науки України від 06.12.2010 № 1205, з метою приведення штатних розписів загальноосвітніх навчальних закладів до вимог чинного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:rsidR="007119CC" w:rsidRDefault="00200023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CC">
        <w:rPr>
          <w:rFonts w:ascii="Times New Roman" w:hAnsi="Times New Roman" w:cs="Times New Roman"/>
          <w:sz w:val="28"/>
          <w:szCs w:val="28"/>
        </w:rPr>
        <w:t xml:space="preserve">вести до штатного розпису </w:t>
      </w:r>
      <w:r w:rsidR="009453A3">
        <w:rPr>
          <w:rFonts w:ascii="Times New Roman" w:hAnsi="Times New Roman" w:cs="Times New Roman"/>
          <w:sz w:val="28"/>
          <w:szCs w:val="28"/>
        </w:rPr>
        <w:t>посаду «шеф – кухар»</w:t>
      </w:r>
      <w:r>
        <w:rPr>
          <w:rFonts w:ascii="Times New Roman" w:hAnsi="Times New Roman" w:cs="Times New Roman"/>
          <w:sz w:val="28"/>
          <w:szCs w:val="28"/>
        </w:rPr>
        <w:t>1 штатна одиниця.</w:t>
      </w:r>
    </w:p>
    <w:p w:rsidR="009453A3" w:rsidRDefault="009453A3" w:rsidP="009453A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3A3">
        <w:rPr>
          <w:rFonts w:ascii="Times New Roman" w:hAnsi="Times New Roman" w:cs="Times New Roman"/>
          <w:sz w:val="28"/>
          <w:szCs w:val="28"/>
        </w:rPr>
        <w:t xml:space="preserve">Ввести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>посаду «сестра медична з дієтичного харчування» 1 штатна одиниця.</w:t>
      </w:r>
    </w:p>
    <w:p w:rsidR="009453A3" w:rsidRDefault="009453A3" w:rsidP="009453A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штатного розпису 0,5 штатні одиниці «соціального педагога»</w:t>
      </w:r>
    </w:p>
    <w:p w:rsidR="009453A3" w:rsidRPr="009453A3" w:rsidRDefault="009453A3" w:rsidP="009453A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штатного розпису 0,5 штатні одиниці «прибиральниці службових приміщень».</w:t>
      </w:r>
    </w:p>
    <w:p w:rsidR="007119CC" w:rsidRPr="009453A3" w:rsidRDefault="007119CC" w:rsidP="009453A3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3A3">
        <w:rPr>
          <w:rFonts w:ascii="Times New Roman" w:hAnsi="Times New Roman" w:cs="Times New Roman"/>
          <w:sz w:val="28"/>
          <w:szCs w:val="28"/>
        </w:rPr>
        <w:t xml:space="preserve">Керівнику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селищної ради Оксані НЕСТЕРУК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200023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Установити, що новий штатний розпис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набирає чинності з дати прийняття рішення.</w:t>
      </w:r>
    </w:p>
    <w:p w:rsidR="007119CC" w:rsidRDefault="007119CC" w:rsidP="009453A3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9453A3" w:rsidRPr="009453A3" w:rsidRDefault="009453A3" w:rsidP="009453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C"/>
    <w:rsid w:val="001A119B"/>
    <w:rsid w:val="00200023"/>
    <w:rsid w:val="007119CC"/>
    <w:rsid w:val="009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C5E4-E8AA-4464-84C0-DB8D9B9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cp:lastPrinted>2024-10-01T13:52:00Z</cp:lastPrinted>
  <dcterms:created xsi:type="dcterms:W3CDTF">2024-10-01T13:59:00Z</dcterms:created>
  <dcterms:modified xsi:type="dcterms:W3CDTF">2024-10-01T13:59:00Z</dcterms:modified>
</cp:coreProperties>
</file>