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D2FEA" w14:textId="77777777" w:rsidR="006A31F0" w:rsidRDefault="006A31F0" w:rsidP="006A31F0">
      <w:pPr>
        <w:jc w:val="center"/>
        <w:rPr>
          <w:b/>
          <w:sz w:val="28"/>
          <w:szCs w:val="28"/>
        </w:rPr>
      </w:pPr>
      <w:r>
        <w:rPr>
          <w:sz w:val="32"/>
          <w:szCs w:val="32"/>
        </w:rPr>
        <w:object w:dxaOrig="612" w:dyaOrig="900" w14:anchorId="453D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8" o:title=""/>
          </v:shape>
          <o:OLEObject Type="Embed" ProgID="Word.Picture.6" ShapeID="_x0000_i1025" DrawAspect="Content" ObjectID="_1781423641" r:id="rId9"/>
        </w:object>
      </w:r>
    </w:p>
    <w:p w14:paraId="7053F920" w14:textId="77777777" w:rsidR="006A31F0" w:rsidRDefault="006A31F0" w:rsidP="006A31F0">
      <w:pPr>
        <w:jc w:val="center"/>
        <w:outlineLvl w:val="0"/>
        <w:rPr>
          <w:b/>
          <w:kern w:val="544"/>
          <w:sz w:val="28"/>
          <w:szCs w:val="28"/>
        </w:rPr>
      </w:pPr>
      <w:r>
        <w:rPr>
          <w:b/>
          <w:kern w:val="544"/>
          <w:sz w:val="28"/>
          <w:szCs w:val="28"/>
        </w:rPr>
        <w:t>У К Р А Ї Н А</w:t>
      </w:r>
    </w:p>
    <w:p w14:paraId="608927A6" w14:textId="77777777" w:rsidR="006A31F0" w:rsidRDefault="006A31F0" w:rsidP="006A31F0">
      <w:pPr>
        <w:jc w:val="center"/>
        <w:rPr>
          <w:b/>
          <w:sz w:val="32"/>
          <w:szCs w:val="32"/>
        </w:rPr>
      </w:pPr>
      <w:r>
        <w:rPr>
          <w:b/>
          <w:sz w:val="32"/>
          <w:szCs w:val="32"/>
        </w:rPr>
        <w:t xml:space="preserve">БЕРЕЗНЯНСЬКА СЕЛИЩНА РАДА </w:t>
      </w:r>
    </w:p>
    <w:p w14:paraId="08C30238" w14:textId="77777777" w:rsidR="006A31F0" w:rsidRDefault="006A31F0" w:rsidP="006A31F0">
      <w:pPr>
        <w:rPr>
          <w:b/>
          <w:sz w:val="16"/>
          <w:szCs w:val="16"/>
        </w:rPr>
      </w:pPr>
    </w:p>
    <w:p w14:paraId="3C38DBEF" w14:textId="248BDDFC" w:rsidR="006A31F0" w:rsidRDefault="006A31F0" w:rsidP="006A31F0">
      <w:pPr>
        <w:jc w:val="center"/>
        <w:rPr>
          <w:b/>
          <w:sz w:val="28"/>
          <w:szCs w:val="28"/>
        </w:rPr>
      </w:pPr>
      <w:r>
        <w:rPr>
          <w:b/>
          <w:sz w:val="28"/>
          <w:szCs w:val="28"/>
        </w:rPr>
        <w:t>/тридцять</w:t>
      </w:r>
      <w:r w:rsidR="004A384C">
        <w:rPr>
          <w:b/>
          <w:sz w:val="28"/>
          <w:szCs w:val="28"/>
        </w:rPr>
        <w:t xml:space="preserve"> дев’ята</w:t>
      </w:r>
      <w:r>
        <w:rPr>
          <w:b/>
          <w:sz w:val="28"/>
          <w:szCs w:val="28"/>
        </w:rPr>
        <w:t xml:space="preserve"> сесія восьмого скликання/</w:t>
      </w:r>
    </w:p>
    <w:p w14:paraId="6C5A4580" w14:textId="77777777" w:rsidR="006A31F0" w:rsidRDefault="006A31F0" w:rsidP="006A31F0">
      <w:pPr>
        <w:jc w:val="center"/>
        <w:rPr>
          <w:b/>
          <w:sz w:val="28"/>
          <w:szCs w:val="16"/>
        </w:rPr>
      </w:pPr>
      <w:r>
        <w:rPr>
          <w:b/>
          <w:sz w:val="28"/>
          <w:szCs w:val="16"/>
        </w:rPr>
        <w:t xml:space="preserve"> </w:t>
      </w:r>
    </w:p>
    <w:p w14:paraId="5E292BFF" w14:textId="77777777" w:rsidR="006A31F0" w:rsidRPr="00AA117A" w:rsidRDefault="006A31F0" w:rsidP="006A31F0">
      <w:pPr>
        <w:jc w:val="center"/>
        <w:outlineLvl w:val="0"/>
        <w:rPr>
          <w:b/>
          <w:sz w:val="32"/>
          <w:szCs w:val="32"/>
        </w:rPr>
      </w:pPr>
      <w:r>
        <w:rPr>
          <w:b/>
          <w:sz w:val="32"/>
          <w:szCs w:val="32"/>
        </w:rPr>
        <w:t xml:space="preserve"> </w:t>
      </w:r>
    </w:p>
    <w:p w14:paraId="6C89B013" w14:textId="77777777" w:rsidR="006A31F0" w:rsidRPr="00AA117A" w:rsidRDefault="006A31F0" w:rsidP="006A31F0">
      <w:pPr>
        <w:jc w:val="center"/>
        <w:rPr>
          <w:b/>
          <w:sz w:val="32"/>
          <w:szCs w:val="32"/>
          <w:lang w:val="ru-RU"/>
        </w:rPr>
      </w:pPr>
      <w:r w:rsidRPr="00AA117A">
        <w:rPr>
          <w:b/>
          <w:sz w:val="32"/>
          <w:szCs w:val="32"/>
        </w:rPr>
        <w:t>Р І Ш Е Н Н Я</w:t>
      </w:r>
    </w:p>
    <w:p w14:paraId="7934ABF4" w14:textId="77777777" w:rsidR="006A31F0" w:rsidRPr="00AA117A" w:rsidRDefault="006A31F0" w:rsidP="006A31F0">
      <w:pPr>
        <w:jc w:val="center"/>
        <w:rPr>
          <w:b/>
          <w:sz w:val="10"/>
          <w:szCs w:val="10"/>
        </w:rPr>
      </w:pPr>
    </w:p>
    <w:p w14:paraId="74B5B4C9" w14:textId="77777777" w:rsidR="006A31F0" w:rsidRPr="00AA117A" w:rsidRDefault="006A31F0" w:rsidP="006A31F0">
      <w:pPr>
        <w:jc w:val="center"/>
        <w:rPr>
          <w:b/>
          <w:sz w:val="6"/>
          <w:szCs w:val="8"/>
        </w:rPr>
      </w:pPr>
    </w:p>
    <w:p w14:paraId="79E57AAD" w14:textId="57A31532" w:rsidR="006A31F0" w:rsidRDefault="006A31F0" w:rsidP="006A31F0">
      <w:pPr>
        <w:shd w:val="clear" w:color="auto" w:fill="FFFFFF"/>
        <w:jc w:val="both"/>
        <w:rPr>
          <w:sz w:val="28"/>
          <w:szCs w:val="28"/>
        </w:rPr>
      </w:pPr>
      <w:r w:rsidRPr="00FA67BC">
        <w:rPr>
          <w:sz w:val="28"/>
          <w:szCs w:val="28"/>
        </w:rPr>
        <w:t xml:space="preserve">від </w:t>
      </w:r>
      <w:r>
        <w:rPr>
          <w:sz w:val="28"/>
          <w:szCs w:val="28"/>
        </w:rPr>
        <w:t xml:space="preserve"> _________2024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FA67BC">
        <w:rPr>
          <w:sz w:val="28"/>
          <w:szCs w:val="28"/>
        </w:rPr>
        <w:t xml:space="preserve">№  </w:t>
      </w:r>
      <w:r>
        <w:rPr>
          <w:sz w:val="28"/>
          <w:szCs w:val="28"/>
        </w:rPr>
        <w:t>____/__-</w:t>
      </w:r>
      <w:r>
        <w:rPr>
          <w:sz w:val="28"/>
          <w:szCs w:val="28"/>
          <w:lang w:val="en-US"/>
        </w:rPr>
        <w:t>VIII</w:t>
      </w:r>
    </w:p>
    <w:p w14:paraId="73A04232" w14:textId="77777777" w:rsidR="006A31F0" w:rsidRPr="00C96E8E" w:rsidRDefault="006A31F0" w:rsidP="006A31F0">
      <w:pPr>
        <w:shd w:val="clear" w:color="auto" w:fill="FFFFFF"/>
        <w:jc w:val="both"/>
        <w:rPr>
          <w:rStyle w:val="aff4"/>
          <w:rFonts w:eastAsia="Arial"/>
          <w:b w:val="0"/>
          <w:bCs w:val="0"/>
          <w:sz w:val="28"/>
          <w:szCs w:val="28"/>
        </w:rPr>
      </w:pPr>
    </w:p>
    <w:p w14:paraId="0E20D58C" w14:textId="77777777" w:rsidR="00614FAB" w:rsidRDefault="00614FAB" w:rsidP="00614FAB">
      <w:pPr>
        <w:pStyle w:val="1a"/>
        <w:spacing w:before="0" w:after="20"/>
        <w:ind w:right="6095"/>
        <w:jc w:val="both"/>
        <w:rPr>
          <w:b/>
          <w:sz w:val="28"/>
          <w:szCs w:val="28"/>
          <w:lang w:val="uk-UA"/>
        </w:rPr>
      </w:pPr>
    </w:p>
    <w:p w14:paraId="1CAD25D1" w14:textId="77777777" w:rsidR="00614FAB" w:rsidRDefault="00614FAB" w:rsidP="00614FAB">
      <w:pPr>
        <w:pStyle w:val="1a"/>
        <w:spacing w:before="0" w:after="20"/>
        <w:ind w:right="6095"/>
        <w:jc w:val="both"/>
        <w:rPr>
          <w:b/>
          <w:sz w:val="28"/>
          <w:szCs w:val="28"/>
          <w:lang w:val="uk-UA"/>
        </w:rPr>
      </w:pPr>
      <w:r>
        <w:rPr>
          <w:b/>
          <w:sz w:val="28"/>
          <w:szCs w:val="28"/>
          <w:lang w:val="uk-UA"/>
        </w:rPr>
        <w:t>Про ставки місцевих податків та зборів</w:t>
      </w:r>
    </w:p>
    <w:p w14:paraId="3990811E" w14:textId="77777777" w:rsidR="00614FAB" w:rsidRDefault="00614FAB" w:rsidP="00614FAB">
      <w:pPr>
        <w:pStyle w:val="1a"/>
        <w:spacing w:before="0" w:after="20"/>
        <w:jc w:val="both"/>
        <w:rPr>
          <w:sz w:val="28"/>
          <w:szCs w:val="28"/>
          <w:lang w:val="uk-UA"/>
        </w:rPr>
      </w:pPr>
    </w:p>
    <w:p w14:paraId="77B62C98" w14:textId="461E9BF4" w:rsidR="00614FAB" w:rsidRDefault="00614FAB" w:rsidP="00614FAB">
      <w:pPr>
        <w:pStyle w:val="1a"/>
        <w:spacing w:before="0" w:after="20"/>
        <w:ind w:firstLine="851"/>
        <w:jc w:val="both"/>
        <w:rPr>
          <w:sz w:val="28"/>
          <w:szCs w:val="28"/>
          <w:lang w:val="uk-UA"/>
        </w:rPr>
      </w:pPr>
      <w:r>
        <w:rPr>
          <w:sz w:val="28"/>
          <w:szCs w:val="28"/>
          <w:lang w:val="uk-UA"/>
        </w:rPr>
        <w:t xml:space="preserve">Керуючись пунктом 24 статті 26 Закону України “Про місцеве самоврядування в Україні”, відповідно до Податкового кодексу України зі змінами і доповненнями </w:t>
      </w:r>
      <w:r w:rsidR="00E11C78">
        <w:rPr>
          <w:sz w:val="28"/>
          <w:szCs w:val="28"/>
          <w:lang w:val="uk-UA"/>
        </w:rPr>
        <w:t>Березнянська селищна</w:t>
      </w:r>
      <w:r>
        <w:rPr>
          <w:sz w:val="28"/>
          <w:szCs w:val="28"/>
          <w:lang w:val="uk-UA"/>
        </w:rPr>
        <w:t xml:space="preserve"> рада </w:t>
      </w:r>
    </w:p>
    <w:p w14:paraId="79CB954B" w14:textId="77777777" w:rsidR="00F3195A" w:rsidRDefault="00F3195A" w:rsidP="00614FAB">
      <w:pPr>
        <w:pStyle w:val="1a"/>
        <w:spacing w:before="0" w:after="20"/>
        <w:ind w:firstLine="851"/>
        <w:jc w:val="both"/>
        <w:rPr>
          <w:b/>
          <w:bCs/>
          <w:spacing w:val="60"/>
          <w:sz w:val="28"/>
          <w:szCs w:val="28"/>
          <w:lang w:val="uk-UA"/>
        </w:rPr>
      </w:pPr>
    </w:p>
    <w:p w14:paraId="22D9B51D" w14:textId="77777777" w:rsidR="00614FAB" w:rsidRDefault="00614FAB" w:rsidP="00614FAB">
      <w:pPr>
        <w:pStyle w:val="1a"/>
        <w:spacing w:before="0" w:after="20"/>
        <w:ind w:firstLine="851"/>
        <w:jc w:val="both"/>
        <w:rPr>
          <w:b/>
          <w:bCs/>
          <w:spacing w:val="60"/>
          <w:sz w:val="28"/>
          <w:szCs w:val="28"/>
          <w:lang w:val="uk-UA"/>
        </w:rPr>
      </w:pPr>
      <w:r>
        <w:rPr>
          <w:b/>
          <w:bCs/>
          <w:spacing w:val="60"/>
          <w:sz w:val="28"/>
          <w:szCs w:val="28"/>
          <w:lang w:val="uk-UA"/>
        </w:rPr>
        <w:t>ВИРІШИЛА:</w:t>
      </w:r>
    </w:p>
    <w:p w14:paraId="122B5E01" w14:textId="77777777" w:rsidR="00F3195A" w:rsidRDefault="00F3195A" w:rsidP="00614FAB">
      <w:pPr>
        <w:pStyle w:val="1a"/>
        <w:spacing w:before="0" w:after="20"/>
        <w:ind w:firstLine="851"/>
        <w:jc w:val="both"/>
        <w:rPr>
          <w:sz w:val="28"/>
          <w:szCs w:val="28"/>
          <w:lang w:val="uk-UA"/>
        </w:rPr>
      </w:pPr>
    </w:p>
    <w:p w14:paraId="220D0EE2" w14:textId="77777777" w:rsidR="00F3195A" w:rsidRDefault="00614FAB"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Pr>
          <w:sz w:val="28"/>
          <w:szCs w:val="28"/>
          <w:lang w:val="uk-UA"/>
        </w:rPr>
        <w:t xml:space="preserve">Установити на території населених пунктів </w:t>
      </w:r>
      <w:r w:rsidR="00E11C78">
        <w:rPr>
          <w:sz w:val="28"/>
          <w:szCs w:val="28"/>
          <w:lang w:val="uk-UA"/>
        </w:rPr>
        <w:t>Березнянської селищної</w:t>
      </w:r>
      <w:r>
        <w:rPr>
          <w:sz w:val="28"/>
          <w:szCs w:val="28"/>
          <w:lang w:val="uk-UA"/>
        </w:rPr>
        <w:t xml:space="preserve"> територіальної громади ставки місцевих податків та зборів та затвердити положення про ці пода</w:t>
      </w:r>
      <w:r w:rsidR="00F3195A">
        <w:rPr>
          <w:sz w:val="28"/>
          <w:szCs w:val="28"/>
          <w:lang w:val="uk-UA"/>
        </w:rPr>
        <w:t>тки та збори згідно додатків № 1, 2, 3,</w:t>
      </w:r>
      <w:r>
        <w:rPr>
          <w:sz w:val="28"/>
          <w:szCs w:val="28"/>
          <w:lang w:val="uk-UA"/>
        </w:rPr>
        <w:t xml:space="preserve"> а саме: транспортний податок, єдиний податок, туристичний збір.</w:t>
      </w:r>
      <w:r w:rsidR="00F3195A" w:rsidRPr="00F3195A">
        <w:rPr>
          <w:sz w:val="28"/>
          <w:szCs w:val="28"/>
          <w:lang w:val="uk-UA"/>
        </w:rPr>
        <w:tab/>
      </w:r>
    </w:p>
    <w:p w14:paraId="486A1028" w14:textId="20E276B4" w:rsidR="006A31F0" w:rsidRPr="00F3195A" w:rsidRDefault="006A31F0" w:rsidP="006A31F0">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bdr w:val="none" w:sz="0" w:space="0" w:color="auto" w:frame="1"/>
        </w:rPr>
        <w:t>Контроль за виконанням цього рішення покласти на постійну комісію  з питань соціально - економічного розвитку територій, бюджету та здійснення регуляторної політики.</w:t>
      </w:r>
    </w:p>
    <w:p w14:paraId="033C9E65" w14:textId="63E1F6E0" w:rsidR="00614FAB" w:rsidRPr="00F3195A" w:rsidRDefault="00F3195A" w:rsidP="00F3195A">
      <w:pPr>
        <w:pStyle w:val="1a"/>
        <w:numPr>
          <w:ilvl w:val="0"/>
          <w:numId w:val="20"/>
        </w:numPr>
        <w:tabs>
          <w:tab w:val="left" w:pos="993"/>
          <w:tab w:val="left" w:pos="1418"/>
          <w:tab w:val="left" w:pos="6237"/>
        </w:tabs>
        <w:spacing w:before="0" w:after="0"/>
        <w:ind w:left="0" w:firstLine="851"/>
        <w:jc w:val="both"/>
        <w:rPr>
          <w:sz w:val="28"/>
          <w:szCs w:val="28"/>
          <w:lang w:val="uk-UA"/>
        </w:rPr>
      </w:pPr>
      <w:r w:rsidRPr="00F3195A">
        <w:rPr>
          <w:sz w:val="28"/>
          <w:szCs w:val="28"/>
          <w:lang w:val="uk-UA"/>
        </w:rPr>
        <w:t xml:space="preserve"> </w:t>
      </w:r>
      <w:r w:rsidR="00614FAB" w:rsidRPr="00F3195A">
        <w:rPr>
          <w:sz w:val="28"/>
          <w:szCs w:val="28"/>
          <w:lang w:val="uk-UA"/>
        </w:rPr>
        <w:t xml:space="preserve">Рішення </w:t>
      </w:r>
      <w:r w:rsidR="00E11C78" w:rsidRPr="00F3195A">
        <w:rPr>
          <w:sz w:val="28"/>
          <w:szCs w:val="28"/>
          <w:lang w:val="uk-UA"/>
        </w:rPr>
        <w:t>набирає чинності з 1 січня 2025</w:t>
      </w:r>
      <w:r w:rsidR="00614FAB" w:rsidRPr="00F3195A">
        <w:rPr>
          <w:sz w:val="28"/>
          <w:szCs w:val="28"/>
          <w:lang w:val="uk-UA"/>
        </w:rPr>
        <w:t xml:space="preserve"> року.</w:t>
      </w:r>
    </w:p>
    <w:p w14:paraId="4B6AA546" w14:textId="77777777" w:rsidR="006A31F0" w:rsidRDefault="006A31F0" w:rsidP="006A31F0">
      <w:pPr>
        <w:pStyle w:val="1a"/>
        <w:tabs>
          <w:tab w:val="left" w:pos="993"/>
          <w:tab w:val="left" w:pos="1418"/>
        </w:tabs>
        <w:spacing w:before="0" w:after="0"/>
        <w:ind w:left="360"/>
        <w:jc w:val="both"/>
        <w:rPr>
          <w:sz w:val="28"/>
          <w:szCs w:val="28"/>
          <w:lang w:val="uk-UA"/>
        </w:rPr>
      </w:pPr>
    </w:p>
    <w:p w14:paraId="555349C4" w14:textId="77777777" w:rsidR="006A31F0" w:rsidRDefault="006A31F0" w:rsidP="006A31F0">
      <w:pPr>
        <w:pStyle w:val="1a"/>
        <w:tabs>
          <w:tab w:val="left" w:pos="993"/>
          <w:tab w:val="left" w:pos="1418"/>
        </w:tabs>
        <w:spacing w:before="0" w:after="0"/>
        <w:ind w:left="360"/>
        <w:jc w:val="both"/>
        <w:rPr>
          <w:sz w:val="28"/>
          <w:szCs w:val="28"/>
          <w:lang w:val="uk-UA"/>
        </w:rPr>
      </w:pPr>
    </w:p>
    <w:p w14:paraId="328E81DD" w14:textId="77777777" w:rsidR="006A31F0" w:rsidRPr="00A70E9F" w:rsidRDefault="006A31F0" w:rsidP="006A31F0">
      <w:pPr>
        <w:shd w:val="clear" w:color="auto" w:fill="FFFFFF"/>
        <w:ind w:right="450"/>
        <w:jc w:val="both"/>
        <w:rPr>
          <w:rFonts w:ascii="Arial" w:hAnsi="Arial" w:cs="Arial"/>
          <w:b/>
          <w:color w:val="1D1D1B"/>
          <w:sz w:val="28"/>
          <w:szCs w:val="28"/>
        </w:rPr>
      </w:pPr>
      <w:r w:rsidRPr="00A70E9F">
        <w:rPr>
          <w:b/>
          <w:color w:val="1D1D1B"/>
          <w:sz w:val="28"/>
          <w:szCs w:val="28"/>
          <w:bdr w:val="none" w:sz="0" w:space="0" w:color="auto" w:frame="1"/>
        </w:rPr>
        <w:t xml:space="preserve">Селищний голова             </w:t>
      </w:r>
      <w:r>
        <w:rPr>
          <w:b/>
          <w:color w:val="1D1D1B"/>
          <w:sz w:val="28"/>
          <w:szCs w:val="28"/>
          <w:bdr w:val="none" w:sz="0" w:space="0" w:color="auto" w:frame="1"/>
        </w:rPr>
        <w:t xml:space="preserve">              </w:t>
      </w:r>
      <w:r w:rsidRPr="00A70E9F">
        <w:rPr>
          <w:b/>
          <w:color w:val="1D1D1B"/>
          <w:sz w:val="28"/>
          <w:szCs w:val="28"/>
          <w:bdr w:val="none" w:sz="0" w:space="0" w:color="auto" w:frame="1"/>
        </w:rPr>
        <w:t xml:space="preserve">               Володимир ПАВЛЕНКО</w:t>
      </w:r>
    </w:p>
    <w:p w14:paraId="7741CE26" w14:textId="77777777" w:rsidR="006A31F0" w:rsidRDefault="006A31F0" w:rsidP="006A31F0">
      <w:pPr>
        <w:pStyle w:val="1a"/>
        <w:tabs>
          <w:tab w:val="left" w:pos="993"/>
          <w:tab w:val="left" w:pos="1418"/>
        </w:tabs>
        <w:spacing w:before="0" w:after="0"/>
        <w:ind w:left="360"/>
        <w:jc w:val="both"/>
        <w:rPr>
          <w:sz w:val="28"/>
          <w:szCs w:val="28"/>
          <w:lang w:val="uk-UA"/>
        </w:rPr>
      </w:pPr>
    </w:p>
    <w:p w14:paraId="479544DC" w14:textId="77777777" w:rsidR="00614FAB" w:rsidRDefault="00614FAB" w:rsidP="006A31F0">
      <w:pPr>
        <w:pStyle w:val="1a"/>
        <w:spacing w:before="0" w:after="0"/>
        <w:ind w:firstLine="300"/>
        <w:jc w:val="both"/>
        <w:rPr>
          <w:sz w:val="28"/>
          <w:szCs w:val="28"/>
          <w:lang w:val="uk-UA"/>
        </w:rPr>
      </w:pPr>
    </w:p>
    <w:p w14:paraId="447F804B" w14:textId="06B59F88" w:rsidR="00614FAB" w:rsidRPr="00614FAB" w:rsidRDefault="00614FAB" w:rsidP="00614FAB">
      <w:pPr>
        <w:tabs>
          <w:tab w:val="left" w:pos="5040"/>
          <w:tab w:val="left" w:pos="6521"/>
        </w:tabs>
        <w:spacing w:after="20" w:line="100" w:lineRule="atLeast"/>
        <w:ind w:left="6804" w:right="-5"/>
        <w:rPr>
          <w:sz w:val="18"/>
          <w:szCs w:val="18"/>
        </w:rPr>
      </w:pPr>
      <w:r>
        <w:rPr>
          <w:sz w:val="18"/>
          <w:szCs w:val="18"/>
        </w:rPr>
        <w:br w:type="page"/>
      </w:r>
      <w:r w:rsidR="006B029C">
        <w:rPr>
          <w:sz w:val="18"/>
          <w:szCs w:val="18"/>
        </w:rPr>
        <w:lastRenderedPageBreak/>
        <w:t>Додаток №1</w:t>
      </w:r>
      <w:r>
        <w:rPr>
          <w:sz w:val="18"/>
          <w:szCs w:val="18"/>
        </w:rPr>
        <w:t xml:space="preserve"> до</w:t>
      </w:r>
      <w:r w:rsidRPr="00614FAB">
        <w:rPr>
          <w:sz w:val="18"/>
          <w:szCs w:val="18"/>
        </w:rPr>
        <w:t xml:space="preserve"> проєкту</w:t>
      </w:r>
      <w:r>
        <w:rPr>
          <w:sz w:val="18"/>
          <w:szCs w:val="18"/>
        </w:rPr>
        <w:t xml:space="preserve"> рішення </w:t>
      </w:r>
      <w:r w:rsidRPr="00614FAB">
        <w:rPr>
          <w:sz w:val="18"/>
          <w:szCs w:val="18"/>
        </w:rPr>
        <w:t>___</w:t>
      </w:r>
      <w:r>
        <w:rPr>
          <w:sz w:val="18"/>
          <w:szCs w:val="18"/>
        </w:rPr>
        <w:t xml:space="preserve"> сесії </w:t>
      </w:r>
      <w:r w:rsidR="00E11C78">
        <w:rPr>
          <w:sz w:val="18"/>
          <w:szCs w:val="18"/>
        </w:rPr>
        <w:t>Березнянської селищної</w:t>
      </w:r>
      <w:r>
        <w:rPr>
          <w:sz w:val="18"/>
          <w:szCs w:val="18"/>
        </w:rPr>
        <w:t xml:space="preserve"> ради </w:t>
      </w:r>
      <w:r w:rsidRPr="00614FAB">
        <w:rPr>
          <w:sz w:val="18"/>
          <w:szCs w:val="18"/>
        </w:rPr>
        <w:t>8</w:t>
      </w:r>
      <w:r>
        <w:rPr>
          <w:sz w:val="18"/>
          <w:szCs w:val="18"/>
        </w:rPr>
        <w:t xml:space="preserve"> скликання «Про ставки місцевих податків та зборів» від </w:t>
      </w:r>
      <w:r w:rsidRPr="00614FAB">
        <w:rPr>
          <w:sz w:val="18"/>
          <w:szCs w:val="18"/>
        </w:rPr>
        <w:t>_______</w:t>
      </w:r>
      <w:r>
        <w:rPr>
          <w:sz w:val="18"/>
          <w:szCs w:val="18"/>
        </w:rPr>
        <w:t xml:space="preserve"> року №</w:t>
      </w:r>
      <w:r w:rsidRPr="00614FAB">
        <w:rPr>
          <w:sz w:val="18"/>
          <w:szCs w:val="18"/>
        </w:rPr>
        <w:t>____</w:t>
      </w:r>
    </w:p>
    <w:p w14:paraId="6A699BF4" w14:textId="77777777" w:rsidR="00614FAB" w:rsidRDefault="00614FAB" w:rsidP="00614FAB">
      <w:pPr>
        <w:spacing w:after="20" w:line="100" w:lineRule="atLeast"/>
        <w:jc w:val="center"/>
        <w:rPr>
          <w:sz w:val="28"/>
          <w:szCs w:val="28"/>
        </w:rPr>
      </w:pPr>
    </w:p>
    <w:p w14:paraId="7090D041" w14:textId="77777777" w:rsidR="00614FAB" w:rsidRDefault="00614FAB" w:rsidP="00614FAB">
      <w:pPr>
        <w:spacing w:after="20" w:line="100" w:lineRule="atLeast"/>
        <w:jc w:val="center"/>
        <w:rPr>
          <w:sz w:val="28"/>
          <w:szCs w:val="28"/>
        </w:rPr>
      </w:pPr>
      <w:r>
        <w:rPr>
          <w:sz w:val="28"/>
          <w:szCs w:val="28"/>
        </w:rPr>
        <w:t>П О Л О Ж Е Н Н Я</w:t>
      </w:r>
    </w:p>
    <w:p w14:paraId="7E924E09" w14:textId="77777777" w:rsidR="00614FAB" w:rsidRDefault="00614FAB" w:rsidP="00614FAB">
      <w:pPr>
        <w:spacing w:after="20" w:line="100" w:lineRule="atLeast"/>
        <w:jc w:val="center"/>
        <w:rPr>
          <w:bCs/>
          <w:sz w:val="28"/>
          <w:szCs w:val="28"/>
        </w:rPr>
      </w:pPr>
      <w:r>
        <w:rPr>
          <w:sz w:val="28"/>
          <w:szCs w:val="28"/>
        </w:rPr>
        <w:t>про транспортний податок</w:t>
      </w:r>
    </w:p>
    <w:p w14:paraId="4DC8BC5C" w14:textId="77777777" w:rsidR="00614FAB" w:rsidRDefault="00614FAB" w:rsidP="00614FAB">
      <w:pPr>
        <w:spacing w:after="20"/>
        <w:ind w:firstLine="720"/>
        <w:jc w:val="both"/>
        <w:rPr>
          <w:bCs/>
          <w:sz w:val="28"/>
          <w:szCs w:val="28"/>
        </w:rPr>
      </w:pPr>
      <w:r>
        <w:rPr>
          <w:bCs/>
          <w:sz w:val="28"/>
          <w:szCs w:val="28"/>
        </w:rPr>
        <w:t xml:space="preserve">1. Визначення понять </w:t>
      </w:r>
    </w:p>
    <w:p w14:paraId="28EEF076" w14:textId="77777777" w:rsidR="00614FAB" w:rsidRDefault="00614FAB" w:rsidP="00614FAB">
      <w:pPr>
        <w:spacing w:after="20"/>
        <w:ind w:firstLine="720"/>
        <w:jc w:val="both"/>
        <w:rPr>
          <w:bCs/>
          <w:sz w:val="28"/>
          <w:szCs w:val="28"/>
        </w:rPr>
      </w:pPr>
      <w:r>
        <w:rPr>
          <w:bCs/>
          <w:sz w:val="28"/>
          <w:szCs w:val="28"/>
        </w:rPr>
        <w:t>1.1. Т</w:t>
      </w:r>
      <w:r>
        <w:rPr>
          <w:sz w:val="28"/>
          <w:szCs w:val="28"/>
        </w:rPr>
        <w:t>ранспортний податок</w:t>
      </w:r>
      <w:r>
        <w:rPr>
          <w:bCs/>
          <w:sz w:val="28"/>
          <w:szCs w:val="28"/>
        </w:rPr>
        <w:t xml:space="preserve"> - це місцевий податок, що сплачується власниками легкових автомобілів і зараховується до місцевого бюджету. </w:t>
      </w:r>
    </w:p>
    <w:p w14:paraId="718BACF1" w14:textId="77777777" w:rsidR="00614FAB" w:rsidRDefault="00614FAB" w:rsidP="00614FAB">
      <w:pPr>
        <w:spacing w:after="20"/>
        <w:ind w:firstLine="720"/>
        <w:jc w:val="both"/>
        <w:rPr>
          <w:bCs/>
          <w:sz w:val="28"/>
          <w:szCs w:val="28"/>
        </w:rPr>
      </w:pPr>
      <w:r>
        <w:rPr>
          <w:bCs/>
          <w:sz w:val="28"/>
          <w:szCs w:val="28"/>
        </w:rPr>
        <w:t>2. Платники податку</w:t>
      </w:r>
    </w:p>
    <w:p w14:paraId="16767DBC" w14:textId="77777777" w:rsidR="00614FAB" w:rsidRDefault="00614FAB" w:rsidP="00614FAB">
      <w:pPr>
        <w:spacing w:after="20"/>
        <w:ind w:firstLine="720"/>
        <w:jc w:val="both"/>
        <w:rPr>
          <w:bCs/>
          <w:sz w:val="36"/>
          <w:szCs w:val="28"/>
        </w:rPr>
      </w:pPr>
      <w:r>
        <w:rPr>
          <w:bCs/>
          <w:sz w:val="28"/>
          <w:szCs w:val="28"/>
        </w:rPr>
        <w:t xml:space="preserve">2.1. </w:t>
      </w:r>
      <w:r>
        <w:rPr>
          <w:sz w:val="28"/>
          <w:shd w:val="clear" w:color="auto" w:fill="FFFFFF"/>
        </w:rPr>
        <w:t xml:space="preserve">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267.2.1 пункту 267.2 </w:t>
      </w:r>
      <w:r w:rsidR="0025287B" w:rsidRPr="0025287B">
        <w:rPr>
          <w:sz w:val="28"/>
          <w:shd w:val="clear" w:color="auto" w:fill="FFFFFF"/>
        </w:rPr>
        <w:t>Податкового кодексу України</w:t>
      </w:r>
      <w:r>
        <w:rPr>
          <w:sz w:val="28"/>
          <w:shd w:val="clear" w:color="auto" w:fill="FFFFFF"/>
        </w:rPr>
        <w:t xml:space="preserve"> є об’єктами оподаткування.</w:t>
      </w:r>
    </w:p>
    <w:p w14:paraId="5AC2433A" w14:textId="77777777" w:rsidR="00614FAB" w:rsidRDefault="00614FAB" w:rsidP="00614FAB">
      <w:pPr>
        <w:spacing w:after="20"/>
        <w:ind w:firstLine="720"/>
        <w:jc w:val="both"/>
        <w:rPr>
          <w:bCs/>
          <w:sz w:val="28"/>
          <w:szCs w:val="28"/>
        </w:rPr>
      </w:pPr>
      <w:r>
        <w:rPr>
          <w:bCs/>
          <w:sz w:val="28"/>
          <w:szCs w:val="28"/>
        </w:rPr>
        <w:t>3. Об’єкт оподаткування</w:t>
      </w:r>
    </w:p>
    <w:p w14:paraId="6999EF2B" w14:textId="77777777" w:rsidR="00614FAB" w:rsidRDefault="00614FAB" w:rsidP="00614FAB">
      <w:pPr>
        <w:spacing w:after="20"/>
        <w:ind w:firstLine="720"/>
        <w:jc w:val="both"/>
        <w:rPr>
          <w:bCs/>
          <w:sz w:val="28"/>
          <w:szCs w:val="28"/>
        </w:rPr>
      </w:pPr>
      <w:r>
        <w:rPr>
          <w:bCs/>
          <w:sz w:val="28"/>
          <w:szCs w:val="28"/>
        </w:rPr>
        <w:t xml:space="preserve">3.1. </w:t>
      </w:r>
      <w:r>
        <w:rPr>
          <w:sz w:val="28"/>
          <w:szCs w:val="28"/>
          <w:shd w:val="clear" w:color="auto" w:fill="FFFFFF"/>
        </w:rPr>
        <w:t>Об’єктом оподаткування є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1 січня податкового (звітного) року.</w:t>
      </w:r>
    </w:p>
    <w:p w14:paraId="5179426D" w14:textId="77777777" w:rsidR="00614FAB" w:rsidRDefault="00614FAB" w:rsidP="00614FAB">
      <w:pPr>
        <w:spacing w:after="20"/>
        <w:ind w:firstLine="720"/>
        <w:jc w:val="both"/>
        <w:rPr>
          <w:bCs/>
          <w:sz w:val="28"/>
          <w:szCs w:val="28"/>
        </w:rPr>
      </w:pPr>
      <w:bookmarkStart w:id="0" w:name="n12926"/>
      <w:bookmarkEnd w:id="0"/>
      <w:r>
        <w:rPr>
          <w:sz w:val="28"/>
          <w:szCs w:val="28"/>
          <w:shd w:val="clear" w:color="auto" w:fill="FFFFFF"/>
        </w:rPr>
        <w:t>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за методикою,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r>
        <w:rPr>
          <w:bCs/>
          <w:sz w:val="28"/>
          <w:szCs w:val="28"/>
        </w:rPr>
        <w:t xml:space="preserve"> </w:t>
      </w:r>
    </w:p>
    <w:p w14:paraId="33F62877" w14:textId="77777777" w:rsidR="00614FAB" w:rsidRPr="00B408E2" w:rsidRDefault="00614FAB" w:rsidP="00614FAB">
      <w:pPr>
        <w:spacing w:after="20"/>
        <w:ind w:firstLine="720"/>
        <w:jc w:val="both"/>
        <w:rPr>
          <w:bCs/>
          <w:sz w:val="28"/>
          <w:szCs w:val="28"/>
        </w:rPr>
      </w:pPr>
      <w:r>
        <w:rPr>
          <w:bCs/>
          <w:sz w:val="28"/>
          <w:szCs w:val="28"/>
        </w:rPr>
        <w:t>3.2.</w:t>
      </w:r>
      <w:r>
        <w:rPr>
          <w:sz w:val="28"/>
          <w:szCs w:val="28"/>
          <w:shd w:val="clear" w:color="auto" w:fill="FFFFFF"/>
        </w:rPr>
        <w:t xml:space="preserve"> 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w:t>
      </w:r>
      <w:r w:rsidRPr="00B408E2">
        <w:rPr>
          <w:sz w:val="28"/>
          <w:szCs w:val="28"/>
          <w:shd w:val="clear" w:color="auto" w:fill="FFFFFF"/>
        </w:rPr>
        <w:t xml:space="preserve">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057B210B" w14:textId="77777777" w:rsidR="00614FAB" w:rsidRPr="00B408E2" w:rsidRDefault="00614FAB" w:rsidP="00614FAB">
      <w:pPr>
        <w:spacing w:after="20"/>
        <w:ind w:firstLine="720"/>
        <w:jc w:val="both"/>
        <w:rPr>
          <w:bCs/>
          <w:sz w:val="28"/>
          <w:szCs w:val="28"/>
        </w:rPr>
      </w:pPr>
      <w:r w:rsidRPr="00B408E2">
        <w:rPr>
          <w:bCs/>
          <w:sz w:val="28"/>
          <w:szCs w:val="28"/>
        </w:rPr>
        <w:t>4. База оподаткування</w:t>
      </w:r>
    </w:p>
    <w:p w14:paraId="5FAF653B" w14:textId="77777777" w:rsidR="00614FAB" w:rsidRPr="00B408E2" w:rsidRDefault="00614FAB" w:rsidP="00614FAB">
      <w:pPr>
        <w:spacing w:after="20"/>
        <w:ind w:firstLine="720"/>
        <w:jc w:val="both"/>
        <w:rPr>
          <w:bCs/>
          <w:sz w:val="28"/>
          <w:szCs w:val="28"/>
        </w:rPr>
      </w:pPr>
      <w:r w:rsidRPr="00B408E2">
        <w:rPr>
          <w:bCs/>
          <w:sz w:val="28"/>
          <w:szCs w:val="28"/>
        </w:rPr>
        <w:t xml:space="preserve">4.1. </w:t>
      </w:r>
      <w:r w:rsidRPr="00B408E2">
        <w:rPr>
          <w:sz w:val="28"/>
          <w:szCs w:val="28"/>
          <w:shd w:val="clear" w:color="auto" w:fill="FFFFFF"/>
        </w:rPr>
        <w:t>Базою оподаткування є легковий автомобіль, що є об’єктом оподаткування відповідно до підпункту 3.1 пункту 3 цього Положення.</w:t>
      </w:r>
      <w:r w:rsidRPr="00B408E2">
        <w:rPr>
          <w:bCs/>
          <w:sz w:val="28"/>
          <w:szCs w:val="28"/>
        </w:rPr>
        <w:t xml:space="preserve"> </w:t>
      </w:r>
    </w:p>
    <w:p w14:paraId="66CB7826" w14:textId="77777777" w:rsidR="00614FAB" w:rsidRPr="00B408E2" w:rsidRDefault="00614FAB" w:rsidP="00614FAB">
      <w:pPr>
        <w:spacing w:after="20"/>
        <w:ind w:firstLine="720"/>
        <w:jc w:val="both"/>
        <w:rPr>
          <w:bCs/>
          <w:sz w:val="28"/>
          <w:szCs w:val="28"/>
        </w:rPr>
      </w:pPr>
      <w:r w:rsidRPr="00B408E2">
        <w:rPr>
          <w:bCs/>
          <w:sz w:val="28"/>
          <w:szCs w:val="28"/>
        </w:rPr>
        <w:t>5. Ставка податку</w:t>
      </w:r>
    </w:p>
    <w:p w14:paraId="26CD4357" w14:textId="77777777" w:rsidR="00614FAB" w:rsidRPr="00B408E2" w:rsidRDefault="00614FAB" w:rsidP="00614FAB">
      <w:pPr>
        <w:spacing w:after="20"/>
        <w:ind w:firstLine="720"/>
        <w:jc w:val="both"/>
        <w:rPr>
          <w:bCs/>
          <w:sz w:val="28"/>
          <w:szCs w:val="28"/>
        </w:rPr>
      </w:pPr>
      <w:r w:rsidRPr="00B408E2">
        <w:rPr>
          <w:bCs/>
          <w:sz w:val="28"/>
          <w:szCs w:val="28"/>
        </w:rPr>
        <w:t>5.1. Ставка податку встановлюється з розрахунку на календарний рік у розмірі 25 000 гривень за кожен легковий автомобіль, що є об’єктом оподаткування відповідно до підпункту 3.1 цього Положення.</w:t>
      </w:r>
    </w:p>
    <w:p w14:paraId="2B9D2BE9" w14:textId="77777777" w:rsidR="00614FAB" w:rsidRPr="00B408E2" w:rsidRDefault="00614FAB" w:rsidP="00614FAB">
      <w:pPr>
        <w:spacing w:after="20"/>
        <w:ind w:firstLine="720"/>
        <w:jc w:val="both"/>
        <w:rPr>
          <w:bCs/>
          <w:sz w:val="28"/>
          <w:szCs w:val="28"/>
        </w:rPr>
      </w:pPr>
      <w:r w:rsidRPr="00B408E2">
        <w:rPr>
          <w:bCs/>
          <w:sz w:val="28"/>
          <w:szCs w:val="28"/>
        </w:rPr>
        <w:t>6. Податковий період</w:t>
      </w:r>
    </w:p>
    <w:p w14:paraId="47AA522D" w14:textId="77777777" w:rsidR="00614FAB" w:rsidRPr="00B408E2" w:rsidRDefault="00614FAB" w:rsidP="00614FAB">
      <w:pPr>
        <w:spacing w:after="20"/>
        <w:ind w:firstLine="720"/>
        <w:jc w:val="both"/>
        <w:rPr>
          <w:bCs/>
          <w:sz w:val="28"/>
          <w:szCs w:val="28"/>
        </w:rPr>
      </w:pPr>
      <w:r w:rsidRPr="00B408E2">
        <w:rPr>
          <w:bCs/>
          <w:sz w:val="28"/>
          <w:szCs w:val="28"/>
        </w:rPr>
        <w:t>6.1. Базовий податковий (звітний) період дорівнює календарному року.</w:t>
      </w:r>
    </w:p>
    <w:p w14:paraId="6C1F5B97" w14:textId="77777777" w:rsidR="00614FAB" w:rsidRPr="00B408E2" w:rsidRDefault="00614FAB" w:rsidP="00614FAB">
      <w:pPr>
        <w:spacing w:after="20"/>
        <w:ind w:firstLine="720"/>
        <w:jc w:val="both"/>
        <w:rPr>
          <w:bCs/>
          <w:sz w:val="28"/>
          <w:szCs w:val="28"/>
        </w:rPr>
      </w:pPr>
      <w:r w:rsidRPr="00B408E2">
        <w:rPr>
          <w:bCs/>
          <w:sz w:val="28"/>
          <w:szCs w:val="28"/>
        </w:rPr>
        <w:t>7. Порядок обчислення та сплати податку та подання звітності.</w:t>
      </w:r>
    </w:p>
    <w:p w14:paraId="0A09A87E" w14:textId="77777777" w:rsidR="0025287B" w:rsidRPr="00B408E2" w:rsidRDefault="00614FAB" w:rsidP="0025287B">
      <w:pPr>
        <w:spacing w:after="20"/>
        <w:ind w:firstLine="720"/>
        <w:jc w:val="both"/>
        <w:rPr>
          <w:sz w:val="28"/>
          <w:szCs w:val="28"/>
          <w:shd w:val="clear" w:color="auto" w:fill="FFFFFF"/>
          <w:lang w:val="ru-RU"/>
        </w:rPr>
      </w:pPr>
      <w:r w:rsidRPr="00B408E2">
        <w:rPr>
          <w:bCs/>
          <w:sz w:val="28"/>
          <w:szCs w:val="28"/>
        </w:rPr>
        <w:t>7.1</w:t>
      </w:r>
      <w:r w:rsidR="0025287B" w:rsidRPr="00B408E2">
        <w:rPr>
          <w:sz w:val="28"/>
          <w:szCs w:val="28"/>
          <w:shd w:val="clear" w:color="auto" w:fill="FFFFFF"/>
        </w:rPr>
        <w:t xml:space="preserve"> Обчислення суми податку з об’єкта/об’єктів оподаткування фізичних осіб здійснюється контролюючим органом податковою адресою (місцем </w:t>
      </w:r>
      <w:r w:rsidR="0025287B" w:rsidRPr="00B408E2">
        <w:rPr>
          <w:sz w:val="28"/>
          <w:szCs w:val="28"/>
          <w:shd w:val="clear" w:color="auto" w:fill="FFFFFF"/>
        </w:rPr>
        <w:lastRenderedPageBreak/>
        <w:t>реєстрації) платника податку, зазначеною в реєстраційних документах на об’єкт оподаткування.</w:t>
      </w:r>
    </w:p>
    <w:p w14:paraId="2F91AE56" w14:textId="77777777" w:rsidR="00614FAB" w:rsidRPr="00B408E2" w:rsidRDefault="00614FAB" w:rsidP="0025287B">
      <w:pPr>
        <w:spacing w:after="20"/>
        <w:ind w:firstLine="720"/>
        <w:jc w:val="both"/>
        <w:rPr>
          <w:sz w:val="28"/>
          <w:szCs w:val="28"/>
        </w:rPr>
      </w:pPr>
      <w:r w:rsidRPr="00B408E2">
        <w:rPr>
          <w:bCs/>
          <w:sz w:val="28"/>
          <w:szCs w:val="28"/>
        </w:rPr>
        <w:t xml:space="preserve">7.2. </w:t>
      </w:r>
      <w:r w:rsidRPr="00B408E2">
        <w:rPr>
          <w:sz w:val="28"/>
          <w:szCs w:val="28"/>
        </w:rPr>
        <w:t>Податкове/податкові повідомлення-рішення про сплату суми/сум податку та відповідні платіжні реквізити надсилаються (вручаються) платнику податку контролюючим органом за місцем його реєстрації до 1 липня року базового податкового (звітного) періоду (року).</w:t>
      </w:r>
    </w:p>
    <w:p w14:paraId="02D9D471" w14:textId="77777777" w:rsidR="0025287B" w:rsidRPr="00B408E2" w:rsidRDefault="0025287B" w:rsidP="00614FAB">
      <w:pPr>
        <w:pStyle w:val="rvps2"/>
        <w:shd w:val="clear" w:color="auto" w:fill="FFFFFF"/>
        <w:spacing w:before="0" w:after="0" w:line="240" w:lineRule="auto"/>
        <w:ind w:firstLine="709"/>
        <w:jc w:val="both"/>
        <w:rPr>
          <w:sz w:val="28"/>
          <w:szCs w:val="28"/>
          <w:shd w:val="clear" w:color="auto" w:fill="FFFFFF"/>
        </w:rPr>
      </w:pPr>
      <w:bookmarkStart w:id="1" w:name="n11866"/>
      <w:bookmarkStart w:id="2" w:name="n11867"/>
      <w:bookmarkEnd w:id="1"/>
      <w:bookmarkEnd w:id="2"/>
      <w:r w:rsidRPr="00B408E2">
        <w:rPr>
          <w:sz w:val="28"/>
          <w:szCs w:val="28"/>
          <w:shd w:val="clear" w:color="auto" w:fill="FFFFFF"/>
        </w:rPr>
        <w:t>Щодо об’єктів оподаткування, придбаних протягом року, податок сплачується фізичною особою-платником починаючи з місяця, в якому виникло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79B79331"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Нарахування податку та надсилання (вручення) податкових повідомлень-рішень про сплату податку фізичним особам - нерезидентам здійснюють контролюючі органи за місцем реєстрації об’єктів оподаткування, що перебувають у власності таких нерезидентів</w:t>
      </w:r>
    </w:p>
    <w:p w14:paraId="1296BC16" w14:textId="77777777" w:rsidR="0025287B" w:rsidRPr="00DC2D95" w:rsidRDefault="00614FAB" w:rsidP="00614FAB">
      <w:pPr>
        <w:pStyle w:val="rvps2"/>
        <w:shd w:val="clear" w:color="auto" w:fill="FFFFFF"/>
        <w:spacing w:before="0" w:after="0" w:line="240" w:lineRule="auto"/>
        <w:ind w:firstLine="709"/>
        <w:jc w:val="both"/>
        <w:rPr>
          <w:sz w:val="28"/>
          <w:szCs w:val="28"/>
          <w:shd w:val="clear" w:color="auto" w:fill="FFFFFF"/>
          <w:lang w:val="uk-UA"/>
        </w:rPr>
      </w:pPr>
      <w:r w:rsidRPr="00DC2D95">
        <w:rPr>
          <w:bCs/>
          <w:sz w:val="28"/>
          <w:szCs w:val="28"/>
          <w:lang w:val="uk-UA"/>
        </w:rPr>
        <w:t xml:space="preserve"> 7.3. </w:t>
      </w:r>
      <w:bookmarkStart w:id="3" w:name="n11869"/>
      <w:bookmarkEnd w:id="3"/>
      <w:r w:rsidR="0025287B" w:rsidRPr="00DC2D95">
        <w:rPr>
          <w:sz w:val="28"/>
          <w:szCs w:val="28"/>
          <w:shd w:val="clear" w:color="auto" w:fill="FFFFFF"/>
          <w:lang w:val="uk-UA"/>
        </w:rPr>
        <w:t>Органи, що здійснюють державну реєстрацію транспортних засобів, зобов’язані до 1 квітня 2015 року подати контролюючим органам за місцем реєстрації об’єкта оподаткування</w:t>
      </w:r>
      <w:r w:rsidR="0025287B" w:rsidRPr="00DC2D95">
        <w:rPr>
          <w:sz w:val="28"/>
          <w:szCs w:val="28"/>
          <w:shd w:val="clear" w:color="auto" w:fill="FFFFFF"/>
        </w:rPr>
        <w:t> </w:t>
      </w:r>
      <w:hyperlink r:id="rId10" w:anchor="n14" w:tgtFrame="_blank" w:history="1">
        <w:r w:rsidR="0025287B" w:rsidRPr="00DC2D95">
          <w:rPr>
            <w:rStyle w:val="af2"/>
            <w:rFonts w:eastAsia="Arial"/>
            <w:color w:val="auto"/>
            <w:sz w:val="28"/>
            <w:szCs w:val="28"/>
            <w:shd w:val="clear" w:color="auto" w:fill="FFFFFF"/>
            <w:lang w:val="uk-UA"/>
          </w:rPr>
          <w:t>відомості</w:t>
        </w:r>
      </w:hyperlink>
      <w:r w:rsidR="0025287B" w:rsidRPr="00DC2D95">
        <w:rPr>
          <w:sz w:val="28"/>
          <w:szCs w:val="28"/>
          <w:shd w:val="clear" w:color="auto" w:fill="FFFFFF"/>
          <w:lang w:val="uk-UA"/>
        </w:rPr>
        <w:t>, необхідні для розрахунку та справляння податку фізичними та юридичними особами.</w:t>
      </w:r>
    </w:p>
    <w:p w14:paraId="3BBA5728" w14:textId="77777777" w:rsidR="0025287B" w:rsidRPr="00DC2D95" w:rsidRDefault="0025287B" w:rsidP="00614FAB">
      <w:pPr>
        <w:pStyle w:val="rvps2"/>
        <w:shd w:val="clear" w:color="auto" w:fill="FFFFFF"/>
        <w:spacing w:before="0" w:after="0" w:line="240" w:lineRule="auto"/>
        <w:ind w:firstLine="709"/>
        <w:jc w:val="both"/>
        <w:rPr>
          <w:sz w:val="28"/>
          <w:szCs w:val="28"/>
          <w:shd w:val="clear" w:color="auto" w:fill="FFFFFF"/>
          <w:lang w:val="uk-UA"/>
        </w:rPr>
      </w:pPr>
      <w:bookmarkStart w:id="4" w:name="n11870"/>
      <w:bookmarkEnd w:id="4"/>
      <w:r w:rsidRPr="00DC2D95">
        <w:rPr>
          <w:sz w:val="28"/>
          <w:szCs w:val="28"/>
          <w:shd w:val="clear" w:color="auto" w:fill="FFFFFF"/>
          <w:lang w:val="uk-UA"/>
        </w:rPr>
        <w:t>З 1 квітня 2015 року 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76AE7816" w14:textId="77777777" w:rsidR="00614FAB" w:rsidRPr="00B408E2" w:rsidRDefault="00614FAB" w:rsidP="00614FAB">
      <w:pPr>
        <w:pStyle w:val="rvps2"/>
        <w:shd w:val="clear" w:color="auto" w:fill="FFFFFF"/>
        <w:spacing w:before="0" w:after="0" w:line="240" w:lineRule="auto"/>
        <w:ind w:firstLine="709"/>
        <w:jc w:val="both"/>
        <w:rPr>
          <w:sz w:val="28"/>
          <w:szCs w:val="28"/>
          <w:lang w:val="uk-UA"/>
        </w:rPr>
      </w:pPr>
      <w:r w:rsidRPr="00B408E2">
        <w:rPr>
          <w:sz w:val="28"/>
          <w:szCs w:val="28"/>
          <w:lang w:val="uk-UA"/>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1E41ED0A" w14:textId="77777777" w:rsidR="0025287B" w:rsidRPr="00B408E2" w:rsidRDefault="00614FAB" w:rsidP="00614FAB">
      <w:pPr>
        <w:spacing w:after="20"/>
        <w:ind w:firstLine="720"/>
        <w:jc w:val="both"/>
        <w:rPr>
          <w:sz w:val="28"/>
          <w:szCs w:val="28"/>
          <w:shd w:val="clear" w:color="auto" w:fill="FFFFFF"/>
          <w:lang w:val="ru-RU"/>
        </w:rPr>
      </w:pPr>
      <w:r w:rsidRPr="00B408E2">
        <w:rPr>
          <w:bCs/>
          <w:sz w:val="28"/>
          <w:szCs w:val="28"/>
        </w:rPr>
        <w:t xml:space="preserve"> 7.4. </w:t>
      </w:r>
      <w:r w:rsidR="0025287B" w:rsidRPr="00B408E2">
        <w:rPr>
          <w:sz w:val="28"/>
          <w:szCs w:val="28"/>
          <w:shd w:val="clear" w:color="auto" w:fill="FFFFFF"/>
        </w:rPr>
        <w:t>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11" w:anchor="n1144" w:history="1">
        <w:r w:rsidR="0025287B" w:rsidRPr="00B408E2">
          <w:rPr>
            <w:rStyle w:val="af2"/>
            <w:rFonts w:eastAsia="Arial"/>
            <w:color w:val="auto"/>
            <w:sz w:val="28"/>
            <w:szCs w:val="28"/>
            <w:shd w:val="clear" w:color="auto" w:fill="FFFFFF"/>
          </w:rPr>
          <w:t>статтею 46</w:t>
        </w:r>
      </w:hyperlink>
      <w:r w:rsidR="0025287B" w:rsidRPr="00B408E2">
        <w:rPr>
          <w:sz w:val="28"/>
          <w:szCs w:val="28"/>
          <w:shd w:val="clear" w:color="auto" w:fill="FFFFFF"/>
        </w:rPr>
        <w:t> </w:t>
      </w:r>
      <w:r w:rsidR="0025287B" w:rsidRPr="00B408E2">
        <w:rPr>
          <w:sz w:val="28"/>
          <w:szCs w:val="28"/>
          <w:shd w:val="clear" w:color="auto" w:fill="FFFFFF"/>
          <w:lang w:val="ru-RU"/>
        </w:rPr>
        <w:t>Податкового кодексу України</w:t>
      </w:r>
      <w:r w:rsidR="0025287B" w:rsidRPr="00B408E2">
        <w:rPr>
          <w:sz w:val="28"/>
          <w:szCs w:val="28"/>
          <w:shd w:val="clear" w:color="auto" w:fill="FFFFFF"/>
        </w:rPr>
        <w:t>, з розбивкою річної суми рівними частками поквартально.</w:t>
      </w:r>
    </w:p>
    <w:p w14:paraId="622F54A6" w14:textId="77777777" w:rsidR="00614FAB" w:rsidRDefault="00614FAB" w:rsidP="00614FAB">
      <w:pPr>
        <w:spacing w:after="20"/>
        <w:ind w:firstLine="720"/>
        <w:jc w:val="both"/>
        <w:rPr>
          <w:bCs/>
          <w:sz w:val="28"/>
          <w:szCs w:val="28"/>
        </w:rPr>
      </w:pPr>
      <w:r w:rsidRPr="00B408E2">
        <w:rPr>
          <w:bCs/>
          <w:sz w:val="28"/>
          <w:szCs w:val="28"/>
        </w:rPr>
        <w:t>Щодо об’єктів оподаткування, придбаних протягом року, декларація юридичною особою - платником подається протягом місяця з дня виникнення права власності на такий об’єкт, а податок сплачується починаючи</w:t>
      </w:r>
      <w:r w:rsidRPr="00B408E2">
        <w:rPr>
          <w:bCs/>
          <w:sz w:val="32"/>
          <w:szCs w:val="28"/>
        </w:rPr>
        <w:t xml:space="preserve"> </w:t>
      </w:r>
      <w:r>
        <w:rPr>
          <w:bCs/>
          <w:sz w:val="28"/>
          <w:szCs w:val="28"/>
        </w:rPr>
        <w:t>з місяця, в якому виникло право власності на такий об’єкт.</w:t>
      </w:r>
    </w:p>
    <w:p w14:paraId="4CCF511A" w14:textId="77777777" w:rsidR="00614FAB" w:rsidRDefault="00614FAB" w:rsidP="00614FAB">
      <w:pPr>
        <w:spacing w:after="20"/>
        <w:ind w:firstLine="720"/>
        <w:jc w:val="both"/>
        <w:rPr>
          <w:bCs/>
          <w:sz w:val="28"/>
          <w:szCs w:val="28"/>
        </w:rPr>
      </w:pPr>
      <w:r>
        <w:rPr>
          <w:bCs/>
          <w:sz w:val="28"/>
          <w:szCs w:val="28"/>
        </w:rPr>
        <w:t>7.5. У разі переходу права власності на об’єкт оподаткування від одного власника до іншого протягом звітного року податок обчислюється попереднім власником за період з 1 січня цього року до початку того місяця, в якому він втратив право власності на зазначений об’єкт оподаткування, а новим власником починаючи з місяця, в якому він набув право власності на цей об’єкт.</w:t>
      </w:r>
    </w:p>
    <w:p w14:paraId="48672265" w14:textId="77777777" w:rsidR="00614FAB" w:rsidRDefault="00614FAB" w:rsidP="00614FAB">
      <w:pPr>
        <w:spacing w:after="20"/>
        <w:ind w:firstLine="720"/>
        <w:jc w:val="both"/>
        <w:rPr>
          <w:bCs/>
          <w:sz w:val="28"/>
          <w:szCs w:val="28"/>
        </w:rPr>
      </w:pPr>
      <w:r>
        <w:rPr>
          <w:bCs/>
          <w:sz w:val="28"/>
          <w:szCs w:val="28"/>
        </w:rPr>
        <w:t>Контролюючий орган надсилає податкове повідомлення-рішення новому власнику після отримання інформації про перехід права власності.</w:t>
      </w:r>
    </w:p>
    <w:p w14:paraId="379F4F43" w14:textId="77777777" w:rsidR="00614FAB" w:rsidRDefault="00614FAB" w:rsidP="00614FAB">
      <w:pPr>
        <w:spacing w:after="20"/>
        <w:ind w:firstLine="720"/>
        <w:jc w:val="both"/>
        <w:rPr>
          <w:bCs/>
          <w:sz w:val="28"/>
          <w:szCs w:val="28"/>
        </w:rPr>
      </w:pPr>
      <w:r>
        <w:rPr>
          <w:bCs/>
          <w:sz w:val="28"/>
          <w:szCs w:val="28"/>
        </w:rPr>
        <w:lastRenderedPageBreak/>
        <w:t>7.6.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75B09D9F" w14:textId="77777777" w:rsidR="00614FAB" w:rsidRDefault="00614FAB" w:rsidP="00614FAB">
      <w:pPr>
        <w:spacing w:after="20"/>
        <w:ind w:firstLine="720"/>
        <w:jc w:val="both"/>
        <w:rPr>
          <w:bCs/>
          <w:sz w:val="28"/>
          <w:szCs w:val="28"/>
        </w:rPr>
      </w:pPr>
      <w:r>
        <w:rPr>
          <w:bCs/>
          <w:sz w:val="28"/>
          <w:szCs w:val="28"/>
        </w:rPr>
        <w:t>7.7.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139BC644" w14:textId="77777777" w:rsidR="00614FAB" w:rsidRDefault="00614FAB" w:rsidP="00614FAB">
      <w:pPr>
        <w:spacing w:after="20"/>
        <w:ind w:firstLine="720"/>
        <w:jc w:val="both"/>
        <w:rPr>
          <w:bCs/>
          <w:sz w:val="28"/>
          <w:szCs w:val="28"/>
        </w:rPr>
      </w:pPr>
      <w:bookmarkStart w:id="5" w:name="n12929"/>
      <w:bookmarkStart w:id="6" w:name="n12941"/>
      <w:bookmarkEnd w:id="5"/>
      <w:bookmarkEnd w:id="6"/>
      <w:r>
        <w:rPr>
          <w:bCs/>
          <w:sz w:val="28"/>
          <w:szCs w:val="28"/>
        </w:rPr>
        <w:t>7.8. У разі незаконного заволодіння третьою особою легковим автомобілем, який відповідно до п.3.1.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A11C896" w14:textId="77777777" w:rsidR="00614FAB" w:rsidRDefault="00614FAB" w:rsidP="00614FAB">
      <w:pPr>
        <w:spacing w:after="20"/>
        <w:ind w:firstLine="720"/>
        <w:jc w:val="both"/>
        <w:rPr>
          <w:bCs/>
          <w:sz w:val="28"/>
          <w:szCs w:val="28"/>
        </w:rPr>
      </w:pPr>
      <w:bookmarkStart w:id="7" w:name="n12930"/>
      <w:bookmarkEnd w:id="7"/>
      <w:r>
        <w:rPr>
          <w:bCs/>
          <w:sz w:val="28"/>
          <w:szCs w:val="28"/>
        </w:rPr>
        <w:t>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74910EF" w14:textId="77777777" w:rsidR="00614FAB" w:rsidRDefault="00614FAB" w:rsidP="0025287B">
      <w:pPr>
        <w:spacing w:after="20"/>
        <w:ind w:firstLine="709"/>
        <w:jc w:val="both"/>
        <w:rPr>
          <w:sz w:val="28"/>
        </w:rPr>
      </w:pPr>
      <w:bookmarkStart w:id="8" w:name="n12931"/>
      <w:bookmarkStart w:id="9" w:name="n12940"/>
      <w:bookmarkEnd w:id="8"/>
      <w:bookmarkEnd w:id="9"/>
      <w:r>
        <w:rPr>
          <w:bCs/>
          <w:sz w:val="28"/>
          <w:szCs w:val="28"/>
        </w:rPr>
        <w:t xml:space="preserve">7.9. </w:t>
      </w:r>
      <w:bookmarkStart w:id="10" w:name="n12933"/>
      <w:bookmarkStart w:id="11" w:name="n12939"/>
      <w:bookmarkEnd w:id="10"/>
      <w:bookmarkEnd w:id="11"/>
      <w:r>
        <w:rPr>
          <w:sz w:val="28"/>
          <w:lang w:eastAsia="ru-RU"/>
        </w:rPr>
        <w:t>У разі незаконного заволодіння третьою особою легковим автомобілем, який відповідно до підпункту 3.1 пункту 3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491B96FC" w14:textId="77777777" w:rsidR="00614FAB" w:rsidRPr="00B408E2" w:rsidRDefault="00614FAB" w:rsidP="0025287B">
      <w:pPr>
        <w:spacing w:after="20"/>
        <w:ind w:firstLine="709"/>
        <w:jc w:val="both"/>
        <w:rPr>
          <w:sz w:val="28"/>
          <w:szCs w:val="28"/>
        </w:rPr>
      </w:pPr>
      <w:r>
        <w:rPr>
          <w:sz w:val="28"/>
          <w:szCs w:val="24"/>
          <w:lang w:eastAsia="ru-RU"/>
        </w:rPr>
        <w:t xml:space="preserve">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w:t>
      </w:r>
      <w:r w:rsidRPr="00B408E2">
        <w:rPr>
          <w:sz w:val="28"/>
          <w:szCs w:val="28"/>
          <w:lang w:eastAsia="ru-RU"/>
        </w:rPr>
        <w:t>ухвали суду.</w:t>
      </w:r>
    </w:p>
    <w:p w14:paraId="427C2C9F"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r w:rsidRPr="00B408E2">
        <w:rPr>
          <w:bCs/>
          <w:sz w:val="28"/>
          <w:szCs w:val="28"/>
          <w:lang w:val="uk-UA"/>
        </w:rPr>
        <w:t xml:space="preserve">7.10. </w:t>
      </w:r>
      <w:bookmarkStart w:id="12" w:name="n12938"/>
      <w:bookmarkEnd w:id="12"/>
      <w:r w:rsidR="0025287B" w:rsidRPr="00B408E2">
        <w:rPr>
          <w:sz w:val="28"/>
          <w:szCs w:val="28"/>
          <w:shd w:val="clear" w:color="auto" w:fill="FFFFFF"/>
        </w:rPr>
        <w:t>Фізичні особи - платники податку мають право звернутися з письмовою заявою до контролюючого органу за своєю податковою адресою (місцем реєстрації) для проведення звірки даних щодо:</w:t>
      </w:r>
    </w:p>
    <w:p w14:paraId="30C898E5"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3" w:name="n12934"/>
      <w:bookmarkEnd w:id="13"/>
      <w:r w:rsidRPr="00B408E2">
        <w:rPr>
          <w:sz w:val="28"/>
          <w:szCs w:val="28"/>
          <w:lang w:val="uk-UA"/>
        </w:rPr>
        <w:t>а) об’єктів оподаткування, що перебувають у власності платника податку;</w:t>
      </w:r>
    </w:p>
    <w:p w14:paraId="1A9E4776"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4" w:name="n12935"/>
      <w:bookmarkEnd w:id="14"/>
      <w:r w:rsidRPr="00B408E2">
        <w:rPr>
          <w:sz w:val="28"/>
          <w:szCs w:val="28"/>
          <w:lang w:val="uk-UA"/>
        </w:rPr>
        <w:t>б) розміру ставки податку;</w:t>
      </w:r>
    </w:p>
    <w:p w14:paraId="45282B2C" w14:textId="77777777" w:rsidR="00614FAB" w:rsidRPr="00B408E2" w:rsidRDefault="00614FAB" w:rsidP="00614FAB">
      <w:pPr>
        <w:pStyle w:val="rvps2"/>
        <w:shd w:val="clear" w:color="auto" w:fill="FFFFFF"/>
        <w:spacing w:before="0" w:after="20" w:line="240" w:lineRule="auto"/>
        <w:ind w:firstLine="720"/>
        <w:jc w:val="both"/>
        <w:rPr>
          <w:sz w:val="28"/>
          <w:szCs w:val="28"/>
          <w:lang w:val="uk-UA"/>
        </w:rPr>
      </w:pPr>
      <w:bookmarkStart w:id="15" w:name="n12936"/>
      <w:bookmarkEnd w:id="15"/>
      <w:r w:rsidRPr="00B408E2">
        <w:rPr>
          <w:sz w:val="28"/>
          <w:szCs w:val="28"/>
          <w:lang w:val="uk-UA"/>
        </w:rPr>
        <w:t>в) нарахованої суми податку.</w:t>
      </w:r>
    </w:p>
    <w:p w14:paraId="310CFE64" w14:textId="77777777" w:rsidR="00614FAB" w:rsidRDefault="00614FAB" w:rsidP="00614FAB">
      <w:pPr>
        <w:pStyle w:val="rvps2"/>
        <w:shd w:val="clear" w:color="auto" w:fill="FFFFFF"/>
        <w:spacing w:before="0" w:after="20" w:line="240" w:lineRule="auto"/>
        <w:ind w:firstLine="720"/>
        <w:jc w:val="both"/>
        <w:rPr>
          <w:sz w:val="28"/>
          <w:lang w:val="uk-UA"/>
        </w:rPr>
      </w:pPr>
      <w:bookmarkStart w:id="16" w:name="n12937"/>
      <w:bookmarkEnd w:id="16"/>
      <w:r w:rsidRPr="00B408E2">
        <w:rPr>
          <w:sz w:val="28"/>
          <w:szCs w:val="28"/>
          <w:lang w:val="uk-UA"/>
        </w:rPr>
        <w:t>У разі виявлення розбіжностей між даними</w:t>
      </w:r>
      <w:r w:rsidRPr="00B408E2">
        <w:rPr>
          <w:sz w:val="32"/>
          <w:lang w:val="uk-UA"/>
        </w:rPr>
        <w:t xml:space="preserve"> </w:t>
      </w:r>
      <w:r>
        <w:rPr>
          <w:sz w:val="28"/>
          <w:lang w:val="uk-UA"/>
        </w:rPr>
        <w:t>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5A882023" w14:textId="77777777" w:rsidR="00614FAB" w:rsidRDefault="00614FAB" w:rsidP="00614FAB">
      <w:pPr>
        <w:spacing w:after="20"/>
        <w:ind w:firstLine="720"/>
        <w:jc w:val="both"/>
        <w:rPr>
          <w:bCs/>
          <w:sz w:val="28"/>
          <w:szCs w:val="28"/>
        </w:rPr>
      </w:pPr>
      <w:r>
        <w:rPr>
          <w:bCs/>
          <w:sz w:val="28"/>
          <w:szCs w:val="28"/>
        </w:rPr>
        <w:lastRenderedPageBreak/>
        <w:t xml:space="preserve"> 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3345C871" w14:textId="77777777" w:rsidR="00614FAB" w:rsidRDefault="00614FAB" w:rsidP="00614FAB">
      <w:pPr>
        <w:spacing w:after="20"/>
        <w:ind w:firstLine="720"/>
        <w:jc w:val="both"/>
        <w:rPr>
          <w:bCs/>
          <w:sz w:val="28"/>
          <w:szCs w:val="28"/>
        </w:rPr>
      </w:pPr>
      <w:bookmarkStart w:id="17" w:name="n12927"/>
      <w:bookmarkEnd w:id="17"/>
      <w:r>
        <w:rPr>
          <w:bCs/>
          <w:sz w:val="28"/>
          <w:szCs w:val="28"/>
        </w:rPr>
        <w:t>8. Порядок сплати податку</w:t>
      </w:r>
    </w:p>
    <w:p w14:paraId="172755D8" w14:textId="77777777" w:rsidR="00614FAB" w:rsidRDefault="00614FAB" w:rsidP="00614FAB">
      <w:pPr>
        <w:spacing w:after="20"/>
        <w:ind w:firstLine="720"/>
        <w:jc w:val="both"/>
        <w:rPr>
          <w:bCs/>
          <w:sz w:val="28"/>
          <w:szCs w:val="28"/>
        </w:rPr>
      </w:pPr>
      <w:r>
        <w:rPr>
          <w:bCs/>
          <w:sz w:val="28"/>
          <w:szCs w:val="28"/>
        </w:rPr>
        <w:t xml:space="preserve">8.1. Податок сплачується за місцем реєстрації об’єктів оподаткування і зараховується до місцевого бюджету згідно з положеннями Бюджетного кодексу України. </w:t>
      </w:r>
    </w:p>
    <w:p w14:paraId="5B14FB2F" w14:textId="77777777" w:rsidR="00614FAB" w:rsidRDefault="00614FAB" w:rsidP="00614FAB">
      <w:pPr>
        <w:spacing w:after="20"/>
        <w:ind w:firstLine="720"/>
        <w:jc w:val="both"/>
        <w:rPr>
          <w:bCs/>
          <w:sz w:val="28"/>
          <w:szCs w:val="28"/>
        </w:rPr>
      </w:pPr>
      <w:r>
        <w:rPr>
          <w:bCs/>
          <w:sz w:val="28"/>
          <w:szCs w:val="28"/>
        </w:rPr>
        <w:t>9. Строки сплати податку</w:t>
      </w:r>
    </w:p>
    <w:p w14:paraId="4EF5315C" w14:textId="77777777" w:rsidR="00614FAB" w:rsidRDefault="00614FAB" w:rsidP="00614FAB">
      <w:pPr>
        <w:spacing w:after="20"/>
        <w:ind w:firstLine="720"/>
        <w:jc w:val="both"/>
        <w:rPr>
          <w:bCs/>
          <w:sz w:val="28"/>
          <w:szCs w:val="28"/>
        </w:rPr>
      </w:pPr>
      <w:r>
        <w:rPr>
          <w:bCs/>
          <w:sz w:val="28"/>
          <w:szCs w:val="28"/>
        </w:rPr>
        <w:t>9.1. Транспортний податок сплачується:</w:t>
      </w:r>
    </w:p>
    <w:p w14:paraId="2F7376DB" w14:textId="77777777" w:rsidR="00614FAB" w:rsidRDefault="00614FAB" w:rsidP="00614FAB">
      <w:pPr>
        <w:spacing w:after="20"/>
        <w:ind w:firstLine="720"/>
        <w:jc w:val="both"/>
        <w:rPr>
          <w:bCs/>
          <w:sz w:val="28"/>
          <w:szCs w:val="28"/>
        </w:rPr>
      </w:pPr>
      <w:r>
        <w:rPr>
          <w:bCs/>
          <w:sz w:val="28"/>
          <w:szCs w:val="28"/>
        </w:rPr>
        <w:t>а) фізичними особами - протягом 60 днів з дня вручення податкового повідомлення-рішення;</w:t>
      </w:r>
    </w:p>
    <w:p w14:paraId="7BA380A1" w14:textId="77777777" w:rsidR="00614FAB" w:rsidRDefault="00614FAB" w:rsidP="00614FAB">
      <w:pPr>
        <w:spacing w:after="20"/>
        <w:ind w:firstLine="720"/>
        <w:jc w:val="both"/>
        <w:rPr>
          <w:bCs/>
          <w:sz w:val="28"/>
          <w:szCs w:val="28"/>
        </w:rPr>
      </w:pPr>
      <w:r>
        <w:rPr>
          <w:bCs/>
          <w:sz w:val="28"/>
          <w:szCs w:val="28"/>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14:paraId="4A8A8EDB" w14:textId="77777777" w:rsidR="00614FAB" w:rsidRDefault="00614FAB" w:rsidP="00614FAB">
      <w:pPr>
        <w:spacing w:after="20"/>
        <w:ind w:firstLine="720"/>
        <w:jc w:val="both"/>
        <w:rPr>
          <w:bCs/>
          <w:sz w:val="28"/>
          <w:szCs w:val="28"/>
        </w:rPr>
      </w:pPr>
      <w:r>
        <w:rPr>
          <w:bCs/>
          <w:sz w:val="28"/>
          <w:szCs w:val="28"/>
        </w:rPr>
        <w:t>10. Відповідальність і контроль за своєчасністю і повнотою сплати податку</w:t>
      </w:r>
    </w:p>
    <w:p w14:paraId="409756D4" w14:textId="77777777" w:rsidR="00614FAB" w:rsidRDefault="00614FAB" w:rsidP="00614FAB">
      <w:pPr>
        <w:spacing w:after="20"/>
        <w:ind w:firstLine="720"/>
        <w:jc w:val="both"/>
        <w:rPr>
          <w:bCs/>
          <w:sz w:val="28"/>
          <w:szCs w:val="28"/>
        </w:rPr>
      </w:pPr>
      <w:r>
        <w:rPr>
          <w:bCs/>
          <w:sz w:val="28"/>
          <w:szCs w:val="28"/>
        </w:rPr>
        <w:t>10.1. Платники транспортного податку несуть відповідальність за невиконання або неналежне виконання податкового обов’язку відповідно до положень Податкового кодексу України зі змінами і доповненнями.</w:t>
      </w:r>
    </w:p>
    <w:p w14:paraId="08EAD2BE" w14:textId="11DD6DE6" w:rsidR="00614FAB" w:rsidRDefault="00614FAB" w:rsidP="00614FAB">
      <w:pPr>
        <w:spacing w:after="20"/>
        <w:ind w:firstLine="709"/>
        <w:jc w:val="both"/>
      </w:pPr>
      <w:r>
        <w:rPr>
          <w:bCs/>
          <w:sz w:val="28"/>
          <w:szCs w:val="28"/>
        </w:rPr>
        <w:t xml:space="preserve">10.2     Контроль за повнотою справляння, правильністю його обчислення і своєчасністю сплати до бюджету </w:t>
      </w:r>
      <w:r w:rsidR="006C615F">
        <w:rPr>
          <w:bCs/>
          <w:sz w:val="28"/>
          <w:szCs w:val="28"/>
        </w:rPr>
        <w:t xml:space="preserve">Березнянської селищної </w:t>
      </w:r>
      <w:r>
        <w:rPr>
          <w:bCs/>
          <w:sz w:val="28"/>
          <w:szCs w:val="28"/>
        </w:rPr>
        <w:t>територіальної громади транспортного податку здійснюється контролюючим органом та органом внутрішніх справ, що здійснює реєстрацію транспортних засобів.</w:t>
      </w:r>
    </w:p>
    <w:p w14:paraId="33A380B1" w14:textId="77777777" w:rsidR="00614FAB" w:rsidRDefault="00614FAB" w:rsidP="00614FAB">
      <w:pPr>
        <w:spacing w:after="20"/>
        <w:ind w:firstLine="709"/>
        <w:jc w:val="both"/>
      </w:pPr>
    </w:p>
    <w:p w14:paraId="228CCC96" w14:textId="18D9BDCB" w:rsidR="00614FAB" w:rsidRPr="00614FAB" w:rsidRDefault="00614FAB" w:rsidP="00614FAB">
      <w:pPr>
        <w:tabs>
          <w:tab w:val="left" w:pos="5040"/>
          <w:tab w:val="left" w:pos="6521"/>
        </w:tabs>
        <w:spacing w:after="20" w:line="100" w:lineRule="atLeast"/>
        <w:ind w:left="6804" w:right="-5"/>
        <w:rPr>
          <w:sz w:val="18"/>
          <w:szCs w:val="18"/>
        </w:rPr>
      </w:pPr>
      <w:r>
        <w:rPr>
          <w:sz w:val="18"/>
          <w:szCs w:val="18"/>
        </w:rPr>
        <w:br w:type="page"/>
      </w:r>
      <w:r w:rsidR="00F3195A">
        <w:rPr>
          <w:sz w:val="18"/>
          <w:szCs w:val="18"/>
        </w:rPr>
        <w:lastRenderedPageBreak/>
        <w:t>Додаток №2</w:t>
      </w:r>
      <w:r>
        <w:rPr>
          <w:sz w:val="18"/>
          <w:szCs w:val="18"/>
        </w:rPr>
        <w:t xml:space="preserve"> до</w:t>
      </w:r>
      <w:r w:rsidRPr="00614FAB">
        <w:rPr>
          <w:sz w:val="18"/>
          <w:szCs w:val="18"/>
        </w:rPr>
        <w:t xml:space="preserve"> проєкту</w:t>
      </w:r>
      <w:r>
        <w:rPr>
          <w:sz w:val="18"/>
          <w:szCs w:val="18"/>
        </w:rPr>
        <w:t xml:space="preserve"> рішення </w:t>
      </w:r>
      <w:r w:rsidRPr="00614FAB">
        <w:rPr>
          <w:sz w:val="18"/>
          <w:szCs w:val="18"/>
        </w:rPr>
        <w:t>___</w:t>
      </w:r>
      <w:r>
        <w:rPr>
          <w:sz w:val="18"/>
          <w:szCs w:val="18"/>
        </w:rPr>
        <w:t xml:space="preserve"> сесії </w:t>
      </w:r>
      <w:r w:rsidR="00E11C78">
        <w:rPr>
          <w:sz w:val="18"/>
          <w:szCs w:val="18"/>
        </w:rPr>
        <w:t xml:space="preserve">Березнянської селищної  </w:t>
      </w:r>
      <w:r>
        <w:rPr>
          <w:sz w:val="18"/>
          <w:szCs w:val="18"/>
        </w:rPr>
        <w:t xml:space="preserve"> ради </w:t>
      </w:r>
      <w:r w:rsidRPr="00614FAB">
        <w:rPr>
          <w:sz w:val="18"/>
          <w:szCs w:val="18"/>
        </w:rPr>
        <w:t>8</w:t>
      </w:r>
      <w:r>
        <w:rPr>
          <w:sz w:val="18"/>
          <w:szCs w:val="18"/>
        </w:rPr>
        <w:t xml:space="preserve"> скликання «Про ставки місцевих податків та зборів» від </w:t>
      </w:r>
      <w:r w:rsidRPr="00614FAB">
        <w:rPr>
          <w:sz w:val="18"/>
          <w:szCs w:val="18"/>
        </w:rPr>
        <w:t>_______</w:t>
      </w:r>
      <w:r>
        <w:rPr>
          <w:sz w:val="18"/>
          <w:szCs w:val="18"/>
        </w:rPr>
        <w:t xml:space="preserve"> року №</w:t>
      </w:r>
      <w:r w:rsidRPr="00614FAB">
        <w:rPr>
          <w:sz w:val="18"/>
          <w:szCs w:val="18"/>
        </w:rPr>
        <w:t>____</w:t>
      </w:r>
    </w:p>
    <w:p w14:paraId="0E915882" w14:textId="77777777" w:rsidR="00614FAB" w:rsidRDefault="00614FAB" w:rsidP="00614FAB">
      <w:pPr>
        <w:spacing w:after="20" w:line="100" w:lineRule="atLeast"/>
        <w:ind w:firstLine="720"/>
        <w:jc w:val="center"/>
        <w:rPr>
          <w:b/>
          <w:sz w:val="28"/>
          <w:szCs w:val="28"/>
        </w:rPr>
      </w:pPr>
    </w:p>
    <w:p w14:paraId="78FD27AC" w14:textId="77777777" w:rsidR="00614FAB" w:rsidRDefault="00614FAB" w:rsidP="00614FAB">
      <w:pPr>
        <w:spacing w:after="20" w:line="100" w:lineRule="atLeast"/>
        <w:jc w:val="center"/>
        <w:rPr>
          <w:sz w:val="28"/>
          <w:szCs w:val="28"/>
        </w:rPr>
      </w:pPr>
      <w:r>
        <w:rPr>
          <w:sz w:val="28"/>
          <w:szCs w:val="28"/>
        </w:rPr>
        <w:t>П О Л О Ж Е Н Н Я</w:t>
      </w:r>
    </w:p>
    <w:p w14:paraId="22E7F762" w14:textId="77777777" w:rsidR="00614FAB" w:rsidRDefault="00614FAB" w:rsidP="00614FAB">
      <w:pPr>
        <w:spacing w:after="20" w:line="100" w:lineRule="atLeast"/>
        <w:jc w:val="center"/>
        <w:rPr>
          <w:bCs/>
          <w:sz w:val="28"/>
          <w:szCs w:val="28"/>
        </w:rPr>
      </w:pPr>
      <w:r>
        <w:rPr>
          <w:sz w:val="28"/>
          <w:szCs w:val="28"/>
        </w:rPr>
        <w:t>про єдиний податок</w:t>
      </w:r>
    </w:p>
    <w:p w14:paraId="380A34DB" w14:textId="77777777" w:rsidR="00614FAB" w:rsidRDefault="00614FAB" w:rsidP="00614FAB">
      <w:pPr>
        <w:pStyle w:val="StyleZakonu"/>
        <w:spacing w:after="20" w:line="100" w:lineRule="atLeast"/>
        <w:ind w:firstLine="0"/>
        <w:jc w:val="center"/>
        <w:rPr>
          <w:bCs/>
          <w:sz w:val="28"/>
          <w:szCs w:val="28"/>
          <w:lang w:val="uk-UA"/>
        </w:rPr>
      </w:pPr>
      <w:r>
        <w:rPr>
          <w:bCs/>
          <w:sz w:val="28"/>
          <w:szCs w:val="28"/>
          <w:lang w:val="uk-UA"/>
        </w:rPr>
        <w:t>(далі – Положення)</w:t>
      </w:r>
    </w:p>
    <w:p w14:paraId="7A9A8F9F" w14:textId="77777777" w:rsidR="00614FAB" w:rsidRDefault="00614FAB" w:rsidP="00614FAB">
      <w:pPr>
        <w:pStyle w:val="StyleZakonu"/>
        <w:spacing w:after="20" w:line="100" w:lineRule="atLeast"/>
        <w:ind w:firstLine="720"/>
        <w:rPr>
          <w:bCs/>
          <w:sz w:val="28"/>
          <w:szCs w:val="28"/>
          <w:lang w:val="uk-UA"/>
        </w:rPr>
      </w:pPr>
      <w:r>
        <w:rPr>
          <w:bCs/>
          <w:sz w:val="28"/>
          <w:szCs w:val="28"/>
          <w:lang w:val="uk-UA"/>
        </w:rPr>
        <w:t xml:space="preserve">1. Визначення понять </w:t>
      </w:r>
    </w:p>
    <w:p w14:paraId="1684AD57" w14:textId="77777777" w:rsidR="00614FAB" w:rsidRPr="00E61A65" w:rsidRDefault="00614FAB" w:rsidP="00E61A65">
      <w:pPr>
        <w:pStyle w:val="StyleZakonu"/>
        <w:spacing w:after="20" w:line="100" w:lineRule="atLeast"/>
        <w:ind w:firstLine="720"/>
        <w:rPr>
          <w:bCs/>
          <w:sz w:val="28"/>
          <w:szCs w:val="28"/>
          <w:lang w:val="uk-UA"/>
        </w:rPr>
      </w:pPr>
      <w:r>
        <w:rPr>
          <w:bCs/>
          <w:sz w:val="28"/>
          <w:szCs w:val="28"/>
          <w:lang w:val="uk-UA"/>
        </w:rPr>
        <w:t xml:space="preserve">1.1. </w:t>
      </w:r>
      <w:r w:rsidR="009B5667" w:rsidRPr="00E61A65">
        <w:rPr>
          <w:sz w:val="28"/>
          <w:szCs w:val="28"/>
          <w:shd w:val="clear" w:color="auto" w:fill="FFFFFF"/>
        </w:rPr>
        <w:t>Спрощена система оподаткування, обліку та звітності - особливий механізм справляння податків і зборів, що встановлює заміну сплати окремих податків і зборів, встановлених </w:t>
      </w:r>
      <w:hyperlink r:id="rId12" w:anchor="n7201" w:history="1">
        <w:r w:rsidR="009B5667" w:rsidRPr="00E61A65">
          <w:rPr>
            <w:rStyle w:val="af2"/>
            <w:rFonts w:eastAsia="Arial"/>
            <w:color w:val="auto"/>
            <w:sz w:val="28"/>
            <w:szCs w:val="28"/>
            <w:shd w:val="clear" w:color="auto" w:fill="FFFFFF"/>
          </w:rPr>
          <w:t>пунктом 297.1</w:t>
        </w:r>
      </w:hyperlink>
      <w:r w:rsidR="009B5667" w:rsidRPr="00E61A65">
        <w:rPr>
          <w:sz w:val="28"/>
          <w:szCs w:val="28"/>
          <w:shd w:val="clear" w:color="auto" w:fill="FFFFFF"/>
        </w:rPr>
        <w:t> статті 297 Податкового кодексу України, на сплату єдиного податку в порядку та на умовах, визначених цією главою, з одночасним веденням спрощеного обліку та звітності.</w:t>
      </w:r>
    </w:p>
    <w:p w14:paraId="7AFAAFB4"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1.2. </w:t>
      </w:r>
      <w:r w:rsidR="009B5667" w:rsidRPr="00E61A65">
        <w:rPr>
          <w:sz w:val="28"/>
          <w:szCs w:val="28"/>
          <w:shd w:val="clear" w:color="auto" w:fill="FFFFFF"/>
        </w:rPr>
        <w:t>Юридична особа чи фізична особа - підприємець може самостійно обрати спрощену систему оподаткування, якщо така особа відповідає вимогам, встановленим цією главою, та реєструється платником єдиного податку в порядку, визначеному цією главою.</w:t>
      </w:r>
      <w:r w:rsidR="009B5667" w:rsidRPr="00E61A65">
        <w:rPr>
          <w:bCs/>
          <w:sz w:val="28"/>
          <w:szCs w:val="28"/>
          <w:lang w:val="uk-UA"/>
        </w:rPr>
        <w:t xml:space="preserve"> </w:t>
      </w:r>
    </w:p>
    <w:p w14:paraId="7E33891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Платники податку</w:t>
      </w:r>
    </w:p>
    <w:p w14:paraId="1A1E5AF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 </w:t>
      </w:r>
      <w:r w:rsidRPr="00E61A65">
        <w:rPr>
          <w:sz w:val="28"/>
          <w:szCs w:val="28"/>
          <w:lang w:val="uk-UA"/>
        </w:rPr>
        <w:t>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14:paraId="1994B76F"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2.1.1.</w:t>
      </w:r>
      <w:r w:rsidRPr="00E61A65">
        <w:rPr>
          <w:sz w:val="28"/>
          <w:szCs w:val="28"/>
          <w:lang w:val="uk-UA"/>
        </w:rPr>
        <w:t xml:space="preserve"> </w:t>
      </w:r>
      <w:r w:rsidR="009B5667" w:rsidRPr="00E61A65">
        <w:rPr>
          <w:sz w:val="28"/>
          <w:szCs w:val="28"/>
          <w:shd w:val="clear" w:color="auto" w:fill="FFFFFF"/>
          <w:lang w:val="uk-UA"/>
        </w:rPr>
        <w:t>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167 розмірів мінімальної заробітної плати, встановленої законом на 1 січня податкового (звітного) року;</w:t>
      </w:r>
    </w:p>
    <w:p w14:paraId="794DE0E8" w14:textId="77777777" w:rsidR="00614FAB" w:rsidRPr="00E61A65" w:rsidRDefault="00614FAB" w:rsidP="00E61A65">
      <w:pPr>
        <w:pStyle w:val="a4"/>
        <w:ind w:firstLine="709"/>
        <w:jc w:val="both"/>
        <w:rPr>
          <w:sz w:val="28"/>
          <w:szCs w:val="28"/>
        </w:rPr>
      </w:pPr>
      <w:r w:rsidRPr="00E61A65">
        <w:rPr>
          <w:bCs/>
          <w:sz w:val="28"/>
          <w:szCs w:val="28"/>
        </w:rPr>
        <w:t>2.1.2.</w:t>
      </w:r>
      <w:r w:rsidRPr="00E61A65">
        <w:rPr>
          <w:sz w:val="28"/>
          <w:szCs w:val="28"/>
        </w:rPr>
        <w:t xml:space="preserve"> </w:t>
      </w:r>
      <w:r w:rsidR="009B5667" w:rsidRPr="00E61A65">
        <w:rPr>
          <w:sz w:val="28"/>
          <w:szCs w:val="28"/>
          <w:shd w:val="clear" w:color="auto" w:fill="FFFFFF"/>
        </w:rPr>
        <w:t>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14:paraId="3BBA1E57" w14:textId="77777777" w:rsidR="00614FAB" w:rsidRPr="00E61A65" w:rsidRDefault="00614FAB" w:rsidP="00E61A65">
      <w:pPr>
        <w:pStyle w:val="a4"/>
        <w:ind w:firstLine="709"/>
        <w:jc w:val="both"/>
        <w:rPr>
          <w:sz w:val="28"/>
          <w:szCs w:val="28"/>
        </w:rPr>
      </w:pPr>
      <w:r w:rsidRPr="00E61A65">
        <w:rPr>
          <w:sz w:val="28"/>
          <w:szCs w:val="28"/>
        </w:rPr>
        <w:t xml:space="preserve">- </w:t>
      </w:r>
      <w:r w:rsidR="009B5667" w:rsidRPr="00E61A65">
        <w:rPr>
          <w:sz w:val="28"/>
          <w:szCs w:val="28"/>
          <w:shd w:val="clear" w:color="auto" w:fill="FFFFFF"/>
        </w:rPr>
        <w:t>не використовують працю найманих осіб або кількість осіб, які перебувають з ними у трудових відносинах, одночасно не перевищує 10 осіб;</w:t>
      </w:r>
    </w:p>
    <w:p w14:paraId="6E2AC565" w14:textId="77777777" w:rsidR="00614FAB" w:rsidRPr="00E61A65" w:rsidRDefault="00614FAB" w:rsidP="00E61A65">
      <w:pPr>
        <w:pStyle w:val="StyleZakonu"/>
        <w:tabs>
          <w:tab w:val="right" w:pos="9639"/>
        </w:tabs>
        <w:spacing w:after="20" w:line="100" w:lineRule="atLeast"/>
        <w:ind w:firstLine="720"/>
        <w:rPr>
          <w:sz w:val="28"/>
          <w:szCs w:val="28"/>
          <w:lang w:val="uk-UA"/>
        </w:rPr>
      </w:pPr>
      <w:r w:rsidRPr="00E61A65">
        <w:rPr>
          <w:sz w:val="28"/>
          <w:szCs w:val="28"/>
          <w:lang w:val="uk-UA"/>
        </w:rPr>
        <w:t xml:space="preserve">- </w:t>
      </w:r>
      <w:r w:rsidR="009B5667" w:rsidRPr="00E61A65">
        <w:rPr>
          <w:sz w:val="28"/>
          <w:szCs w:val="28"/>
          <w:shd w:val="clear" w:color="auto" w:fill="FFFFFF"/>
        </w:rPr>
        <w:t>не використовують працю найманих осіб або кількість осіб, які перебувають з ними у трудових відносинах, одночасно не перевищує 10 осіб;</w:t>
      </w:r>
      <w:r w:rsidRPr="00E61A65">
        <w:rPr>
          <w:sz w:val="28"/>
          <w:szCs w:val="28"/>
          <w:lang w:val="uk-UA"/>
        </w:rPr>
        <w:tab/>
      </w:r>
    </w:p>
    <w:p w14:paraId="79E3B311" w14:textId="77777777" w:rsidR="009B5667" w:rsidRPr="00E61A65" w:rsidRDefault="009B5667" w:rsidP="00E61A65">
      <w:pPr>
        <w:pStyle w:val="rvps2"/>
        <w:shd w:val="clear" w:color="auto" w:fill="FFFFFF"/>
        <w:spacing w:before="0" w:after="150"/>
        <w:ind w:firstLine="450"/>
        <w:jc w:val="both"/>
        <w:rPr>
          <w:sz w:val="28"/>
          <w:szCs w:val="28"/>
        </w:rPr>
      </w:pPr>
      <w:r w:rsidRPr="00E61A65">
        <w:rPr>
          <w:sz w:val="28"/>
          <w:szCs w:val="28"/>
          <w:lang w:val="uk-UA"/>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w:t>
      </w:r>
      <w:r w:rsidRPr="00E61A65">
        <w:rPr>
          <w:sz w:val="28"/>
          <w:szCs w:val="28"/>
        </w:rPr>
        <w:t> </w:t>
      </w:r>
      <w:hyperlink r:id="rId13" w:tgtFrame="_blank" w:history="1">
        <w:r w:rsidRPr="00E61A65">
          <w:rPr>
            <w:rStyle w:val="af2"/>
            <w:rFonts w:eastAsia="Arial"/>
            <w:color w:val="auto"/>
            <w:sz w:val="28"/>
            <w:szCs w:val="28"/>
            <w:lang w:val="uk-UA"/>
          </w:rPr>
          <w:t>КВЕД ДК 009:2005</w:t>
        </w:r>
      </w:hyperlink>
      <w:r w:rsidRPr="00E61A65">
        <w:rPr>
          <w:sz w:val="28"/>
          <w:szCs w:val="28"/>
          <w:lang w:val="uk-UA"/>
        </w:rPr>
        <w:t xml:space="preserve">),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w:t>
      </w:r>
      <w:r w:rsidRPr="00E61A65">
        <w:rPr>
          <w:sz w:val="28"/>
          <w:szCs w:val="28"/>
        </w:rPr>
        <w:t>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14:paraId="2F598B4A" w14:textId="77777777" w:rsidR="00614FAB" w:rsidRPr="00E61A65" w:rsidRDefault="009B5667" w:rsidP="00E61A65">
      <w:pPr>
        <w:pStyle w:val="StyleZakonu"/>
        <w:spacing w:after="20" w:line="100" w:lineRule="atLeast"/>
        <w:ind w:firstLine="720"/>
        <w:rPr>
          <w:bCs/>
          <w:sz w:val="28"/>
          <w:szCs w:val="28"/>
          <w:lang w:val="uk-UA"/>
        </w:rPr>
      </w:pPr>
      <w:r w:rsidRPr="00E61A65">
        <w:rPr>
          <w:bCs/>
          <w:sz w:val="28"/>
          <w:szCs w:val="28"/>
          <w:lang w:val="uk-UA"/>
        </w:rPr>
        <w:lastRenderedPageBreak/>
        <w:t xml:space="preserve"> </w:t>
      </w:r>
      <w:r w:rsidR="00614FAB" w:rsidRPr="00E61A65">
        <w:rPr>
          <w:bCs/>
          <w:sz w:val="28"/>
          <w:szCs w:val="28"/>
          <w:lang w:val="uk-UA"/>
        </w:rPr>
        <w:t>2.1.3.</w:t>
      </w:r>
      <w:r w:rsidR="00614FAB" w:rsidRPr="00E61A65">
        <w:rPr>
          <w:sz w:val="28"/>
          <w:szCs w:val="28"/>
          <w:lang w:val="uk-UA"/>
        </w:rPr>
        <w:t xml:space="preserve"> </w:t>
      </w:r>
      <w:r w:rsidRPr="00E61A65">
        <w:rPr>
          <w:sz w:val="28"/>
          <w:szCs w:val="28"/>
          <w:shd w:val="clear" w:color="auto" w:fill="FFFFFF"/>
          <w:lang w:val="uk-UA"/>
        </w:rPr>
        <w:t>третя група - 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1167 розмірів мінімальної заробітної плати, встановленої законом на 1 січня податкового (звітного) року;</w:t>
      </w:r>
    </w:p>
    <w:p w14:paraId="19414FF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2.1.4.</w:t>
      </w:r>
      <w:r w:rsidRPr="00E61A65">
        <w:rPr>
          <w:sz w:val="28"/>
          <w:szCs w:val="28"/>
          <w:lang w:val="uk-UA"/>
        </w:rPr>
        <w:t xml:space="preserve"> </w:t>
      </w:r>
      <w:r w:rsidRPr="00E61A65">
        <w:rPr>
          <w:sz w:val="28"/>
          <w:szCs w:val="28"/>
          <w:lang w:val="uk-UA" w:eastAsia="ru-RU"/>
        </w:rPr>
        <w:t>четверта група - сільськогосподарські товаровиробники:</w:t>
      </w:r>
    </w:p>
    <w:p w14:paraId="79A514B6" w14:textId="77777777" w:rsidR="00614FAB" w:rsidRPr="00E61A65" w:rsidRDefault="00614FAB" w:rsidP="00E61A65">
      <w:pPr>
        <w:pStyle w:val="a4"/>
        <w:ind w:firstLine="709"/>
        <w:jc w:val="both"/>
        <w:rPr>
          <w:sz w:val="28"/>
          <w:szCs w:val="28"/>
        </w:rPr>
      </w:pPr>
      <w:r w:rsidRPr="00E61A65">
        <w:rPr>
          <w:sz w:val="28"/>
          <w:szCs w:val="28"/>
          <w:lang w:eastAsia="ru-RU"/>
        </w:rPr>
        <w:t>а) юридичні особи незалежно від організаційно-правової форми, у яких частка сільськогосподарського товаровиробництва за попередній податковий (звітний) рік дорівнює або перевищує 75 відсотків;</w:t>
      </w:r>
    </w:p>
    <w:p w14:paraId="4D18787C" w14:textId="77777777" w:rsidR="00614FAB" w:rsidRPr="00E61A65" w:rsidRDefault="00614FAB" w:rsidP="00E61A65">
      <w:pPr>
        <w:pStyle w:val="a4"/>
        <w:ind w:firstLine="709"/>
        <w:jc w:val="both"/>
        <w:rPr>
          <w:sz w:val="28"/>
          <w:szCs w:val="28"/>
        </w:rPr>
      </w:pPr>
      <w:bookmarkStart w:id="18" w:name="n15149"/>
      <w:bookmarkEnd w:id="18"/>
      <w:r w:rsidRPr="00E61A65">
        <w:rPr>
          <w:sz w:val="28"/>
          <w:szCs w:val="28"/>
          <w:lang w:eastAsia="ru-RU"/>
        </w:rPr>
        <w:t>б) фізичні особи - підприємці, які провадять діяльність виключно в межах фермерського господарства, зареєстрованого відповідно до </w:t>
      </w:r>
      <w:hyperlink r:id="rId14" w:tgtFrame="_blank" w:history="1">
        <w:r w:rsidRPr="00E61A65">
          <w:rPr>
            <w:sz w:val="28"/>
            <w:szCs w:val="28"/>
            <w:u w:val="single"/>
            <w:lang w:eastAsia="ru-RU"/>
          </w:rPr>
          <w:t>Закону України</w:t>
        </w:r>
      </w:hyperlink>
      <w:r w:rsidRPr="00E61A65">
        <w:rPr>
          <w:sz w:val="28"/>
          <w:szCs w:val="28"/>
          <w:lang w:eastAsia="ru-RU"/>
        </w:rPr>
        <w:t> "Про фермерське господарство", за умови виконання сукупності таких вимог:</w:t>
      </w:r>
    </w:p>
    <w:p w14:paraId="3ED31C51" w14:textId="77777777" w:rsidR="00614FAB" w:rsidRPr="00E61A65" w:rsidRDefault="00614FAB" w:rsidP="00E61A65">
      <w:pPr>
        <w:pStyle w:val="a4"/>
        <w:ind w:firstLine="709"/>
        <w:jc w:val="both"/>
        <w:rPr>
          <w:sz w:val="28"/>
          <w:szCs w:val="28"/>
        </w:rPr>
      </w:pPr>
      <w:bookmarkStart w:id="19" w:name="n15150"/>
      <w:bookmarkEnd w:id="19"/>
      <w:r w:rsidRPr="00E61A65">
        <w:rPr>
          <w:sz w:val="28"/>
          <w:szCs w:val="28"/>
          <w:lang w:eastAsia="ru-RU"/>
        </w:rPr>
        <w:t>здійснюють 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14:paraId="43F21F26" w14:textId="77777777" w:rsidR="00614FAB" w:rsidRPr="00E61A65" w:rsidRDefault="00614FAB" w:rsidP="00E61A65">
      <w:pPr>
        <w:pStyle w:val="a4"/>
        <w:ind w:firstLine="709"/>
        <w:jc w:val="both"/>
        <w:rPr>
          <w:sz w:val="28"/>
          <w:szCs w:val="28"/>
        </w:rPr>
      </w:pPr>
      <w:bookmarkStart w:id="20" w:name="n15151"/>
      <w:bookmarkEnd w:id="20"/>
      <w:r w:rsidRPr="00E61A65">
        <w:rPr>
          <w:sz w:val="28"/>
          <w:szCs w:val="28"/>
          <w:lang w:eastAsia="ru-RU"/>
        </w:rPr>
        <w:t>провадять господарську діяльність (крім постачання) за місцем податкової адреси;</w:t>
      </w:r>
    </w:p>
    <w:p w14:paraId="3AA1D8D6" w14:textId="77777777" w:rsidR="00614FAB" w:rsidRPr="00E61A65" w:rsidRDefault="00614FAB" w:rsidP="00E61A65">
      <w:pPr>
        <w:pStyle w:val="a4"/>
        <w:ind w:firstLine="709"/>
        <w:jc w:val="both"/>
        <w:rPr>
          <w:sz w:val="28"/>
          <w:szCs w:val="28"/>
        </w:rPr>
      </w:pPr>
      <w:bookmarkStart w:id="21" w:name="n15152"/>
      <w:bookmarkEnd w:id="21"/>
      <w:r w:rsidRPr="00E61A65">
        <w:rPr>
          <w:sz w:val="28"/>
          <w:szCs w:val="28"/>
          <w:lang w:eastAsia="ru-RU"/>
        </w:rPr>
        <w:t>не використовують працю найманих осіб;</w:t>
      </w:r>
    </w:p>
    <w:p w14:paraId="6E085006" w14:textId="77777777" w:rsidR="00614FAB" w:rsidRPr="00E61A65" w:rsidRDefault="00614FAB" w:rsidP="00E61A65">
      <w:pPr>
        <w:pStyle w:val="a4"/>
        <w:ind w:firstLine="709"/>
        <w:jc w:val="both"/>
        <w:rPr>
          <w:sz w:val="28"/>
          <w:szCs w:val="28"/>
        </w:rPr>
      </w:pPr>
      <w:bookmarkStart w:id="22" w:name="n15153"/>
      <w:bookmarkEnd w:id="22"/>
      <w:r w:rsidRPr="00E61A65">
        <w:rPr>
          <w:sz w:val="28"/>
          <w:szCs w:val="28"/>
          <w:lang w:eastAsia="ru-RU"/>
        </w:rPr>
        <w:t>членами фермерського господарства такої фізичної особи є лише члени її сім’ї у визначенні </w:t>
      </w:r>
      <w:hyperlink r:id="rId15" w:anchor="n27" w:tgtFrame="_blank" w:history="1">
        <w:r w:rsidRPr="00E61A65">
          <w:rPr>
            <w:sz w:val="28"/>
            <w:szCs w:val="28"/>
            <w:u w:val="single"/>
            <w:lang w:eastAsia="ru-RU"/>
          </w:rPr>
          <w:t>частини другої</w:t>
        </w:r>
      </w:hyperlink>
      <w:r w:rsidRPr="00E61A65">
        <w:rPr>
          <w:sz w:val="28"/>
          <w:szCs w:val="28"/>
          <w:lang w:eastAsia="ru-RU"/>
        </w:rPr>
        <w:t> статті 3 Сімейного кодексу України;</w:t>
      </w:r>
    </w:p>
    <w:p w14:paraId="4FF2DE8E" w14:textId="77777777" w:rsidR="00614FAB" w:rsidRPr="00E61A65" w:rsidRDefault="00614FAB" w:rsidP="00E61A65">
      <w:pPr>
        <w:pStyle w:val="a4"/>
        <w:ind w:firstLine="709"/>
        <w:jc w:val="both"/>
        <w:rPr>
          <w:sz w:val="28"/>
          <w:szCs w:val="28"/>
        </w:rPr>
      </w:pPr>
      <w:bookmarkStart w:id="23" w:name="n15154"/>
      <w:bookmarkEnd w:id="23"/>
      <w:r w:rsidRPr="00E61A65">
        <w:rPr>
          <w:sz w:val="28"/>
          <w:szCs w:val="28"/>
          <w:lang w:eastAsia="ru-RU"/>
        </w:rPr>
        <w:t>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20 гектарів.</w:t>
      </w:r>
    </w:p>
    <w:p w14:paraId="3350C87A" w14:textId="77777777" w:rsidR="00614FAB" w:rsidRPr="00E61A65" w:rsidRDefault="00614FAB" w:rsidP="00E61A65">
      <w:pPr>
        <w:pStyle w:val="a4"/>
        <w:ind w:firstLine="709"/>
        <w:jc w:val="both"/>
        <w:rPr>
          <w:sz w:val="28"/>
          <w:szCs w:val="28"/>
        </w:rPr>
      </w:pPr>
      <w:r w:rsidRPr="00E61A65">
        <w:rPr>
          <w:sz w:val="28"/>
          <w:szCs w:val="28"/>
        </w:rPr>
        <w:t xml:space="preserve">2.1.5. </w:t>
      </w:r>
      <w:bookmarkStart w:id="24" w:name="n6971"/>
      <w:bookmarkEnd w:id="24"/>
      <w:r w:rsidRPr="00E61A65">
        <w:rPr>
          <w:sz w:val="28"/>
          <w:szCs w:val="28"/>
          <w:lang w:eastAsia="ru-RU"/>
        </w:rPr>
        <w:t>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а також працівники, призвані на військову службу під час мобілізації, на особливий період.</w:t>
      </w:r>
    </w:p>
    <w:p w14:paraId="3D27B076" w14:textId="77777777" w:rsidR="00614FAB" w:rsidRPr="00E61A65" w:rsidRDefault="00614FAB" w:rsidP="00E61A65">
      <w:pPr>
        <w:pStyle w:val="a4"/>
        <w:ind w:firstLine="709"/>
        <w:jc w:val="both"/>
        <w:rPr>
          <w:sz w:val="28"/>
          <w:szCs w:val="28"/>
        </w:rPr>
      </w:pPr>
      <w:r w:rsidRPr="00E61A65">
        <w:rPr>
          <w:sz w:val="28"/>
          <w:szCs w:val="28"/>
          <w:lang w:eastAsia="ru-RU"/>
        </w:rPr>
        <w:t>При розрахунку середньооблікової кількості працівників застосовується визначення, встановлене цим Кодексом.</w:t>
      </w:r>
    </w:p>
    <w:p w14:paraId="36A964ED"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2.1.6. У селекційних центрах, на підприємствах (в об’єднаннях) з племінної справи у тваринництві до продукції власного виробництва сільськогосподарського товаровиробника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14:paraId="1B91AB92" w14:textId="77777777" w:rsidR="009B5667" w:rsidRPr="00B773E2" w:rsidRDefault="00614FAB" w:rsidP="00E61A65">
      <w:pPr>
        <w:spacing w:after="20" w:line="100" w:lineRule="atLeast"/>
        <w:ind w:firstLine="720"/>
        <w:jc w:val="both"/>
        <w:rPr>
          <w:sz w:val="28"/>
          <w:szCs w:val="28"/>
        </w:rPr>
      </w:pPr>
      <w:r w:rsidRPr="00E61A65">
        <w:rPr>
          <w:bCs/>
          <w:sz w:val="28"/>
          <w:szCs w:val="28"/>
        </w:rPr>
        <w:t xml:space="preserve">2.1.7. </w:t>
      </w:r>
      <w:r w:rsidR="009B5667" w:rsidRPr="00E61A65">
        <w:rPr>
          <w:sz w:val="28"/>
          <w:szCs w:val="28"/>
          <w:shd w:val="clear" w:color="auto" w:fill="FFFFFF"/>
        </w:rPr>
        <w:t>Якщо сільськогосподарський товаровиробник утворюється шляхом злиття, перетворення, поділу або виділення згідно з відповідними нормами </w:t>
      </w:r>
      <w:hyperlink r:id="rId16" w:tgtFrame="_blank" w:history="1">
        <w:r w:rsidR="009B5667" w:rsidRPr="00E61A65">
          <w:rPr>
            <w:rStyle w:val="af2"/>
            <w:rFonts w:eastAsia="Arial"/>
            <w:color w:val="auto"/>
            <w:sz w:val="28"/>
            <w:szCs w:val="28"/>
            <w:shd w:val="clear" w:color="auto" w:fill="FFFFFF"/>
          </w:rPr>
          <w:t>Цивільного кодексу України</w:t>
        </w:r>
      </w:hyperlink>
      <w:r w:rsidR="009B5667" w:rsidRPr="00E61A65">
        <w:rPr>
          <w:sz w:val="28"/>
          <w:szCs w:val="28"/>
          <w:shd w:val="clear" w:color="auto" w:fill="FFFFFF"/>
        </w:rPr>
        <w:t>,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r w:rsidR="009B5667" w:rsidRPr="00E61A65">
        <w:rPr>
          <w:sz w:val="28"/>
          <w:szCs w:val="28"/>
        </w:rPr>
        <w:t xml:space="preserve"> </w:t>
      </w:r>
    </w:p>
    <w:p w14:paraId="3E6FC0DA" w14:textId="77777777" w:rsidR="009B5667" w:rsidRPr="00E61A65" w:rsidRDefault="009B5667" w:rsidP="00E61A65">
      <w:pPr>
        <w:spacing w:after="20" w:line="100" w:lineRule="atLeast"/>
        <w:ind w:firstLine="720"/>
        <w:jc w:val="both"/>
        <w:rPr>
          <w:sz w:val="28"/>
          <w:szCs w:val="28"/>
          <w:lang w:val="ru-RU"/>
        </w:rPr>
      </w:pPr>
      <w:r w:rsidRPr="00E61A65">
        <w:rPr>
          <w:sz w:val="28"/>
          <w:szCs w:val="28"/>
          <w:shd w:val="clear" w:color="auto" w:fill="FFFFFF"/>
        </w:rPr>
        <w:t>усіх осіб окремо, які зливаються;</w:t>
      </w:r>
      <w:r w:rsidRPr="00E61A65">
        <w:rPr>
          <w:sz w:val="28"/>
          <w:szCs w:val="28"/>
        </w:rPr>
        <w:t xml:space="preserve"> </w:t>
      </w:r>
    </w:p>
    <w:p w14:paraId="6046499A" w14:textId="77777777" w:rsidR="009B5667" w:rsidRPr="00E61A65" w:rsidRDefault="009B5667" w:rsidP="00E61A65">
      <w:pPr>
        <w:pStyle w:val="StyleZakonu"/>
        <w:spacing w:after="20" w:line="100" w:lineRule="atLeast"/>
        <w:ind w:firstLine="720"/>
        <w:rPr>
          <w:sz w:val="28"/>
          <w:szCs w:val="28"/>
          <w:lang w:val="uk-UA"/>
        </w:rPr>
      </w:pPr>
      <w:r w:rsidRPr="00E61A65">
        <w:rPr>
          <w:sz w:val="28"/>
          <w:szCs w:val="28"/>
          <w:shd w:val="clear" w:color="auto" w:fill="FFFFFF"/>
        </w:rPr>
        <w:t>кожну окрему особу, утворену шляхом поділу або виділу;</w:t>
      </w:r>
      <w:r w:rsidRPr="00E61A65">
        <w:rPr>
          <w:sz w:val="28"/>
          <w:szCs w:val="28"/>
          <w:lang w:val="uk-UA"/>
        </w:rPr>
        <w:t xml:space="preserve"> </w:t>
      </w:r>
    </w:p>
    <w:p w14:paraId="0382940E"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lastRenderedPageBreak/>
        <w:t>особу, утворену шляхом перетворення.</w:t>
      </w:r>
    </w:p>
    <w:p w14:paraId="4376A14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2.1.8. </w:t>
      </w:r>
      <w:r w:rsidR="009B5667" w:rsidRPr="00E61A65">
        <w:rPr>
          <w:sz w:val="28"/>
          <w:szCs w:val="28"/>
          <w:shd w:val="clear" w:color="auto" w:fill="FFFFFF"/>
          <w:lang w:val="uk-UA"/>
        </w:rPr>
        <w:t>Якщо сільськогосподарський товаровиробник реорганізується шляхом приєднання згідно з відповідними нормами</w:t>
      </w:r>
      <w:r w:rsidR="009B5667" w:rsidRPr="00E61A65">
        <w:rPr>
          <w:sz w:val="28"/>
          <w:szCs w:val="28"/>
          <w:shd w:val="clear" w:color="auto" w:fill="FFFFFF"/>
        </w:rPr>
        <w:t> </w:t>
      </w:r>
      <w:hyperlink r:id="rId17" w:tgtFrame="_blank" w:history="1">
        <w:r w:rsidR="009B5667" w:rsidRPr="00E61A65">
          <w:rPr>
            <w:rStyle w:val="af2"/>
            <w:rFonts w:eastAsia="Arial"/>
            <w:color w:val="auto"/>
            <w:sz w:val="28"/>
            <w:szCs w:val="28"/>
            <w:shd w:val="clear" w:color="auto" w:fill="FFFFFF"/>
            <w:lang w:val="uk-UA"/>
          </w:rPr>
          <w:t>Цивільного кодексу України</w:t>
        </w:r>
      </w:hyperlink>
      <w:r w:rsidR="009B5667" w:rsidRPr="00E61A65">
        <w:rPr>
          <w:sz w:val="28"/>
          <w:szCs w:val="28"/>
          <w:shd w:val="clear" w:color="auto" w:fill="FFFFFF"/>
          <w:lang w:val="uk-UA"/>
        </w:rPr>
        <w:t>, то норма щодо дотримання частки сільськогосподарського товаровиробництва, яка дорівнює 75 відсотків за попередній податковий (звітний) рік, поширюється на усіх учасників такої реорганізації.</w:t>
      </w:r>
      <w:r w:rsidR="009B5667" w:rsidRPr="00E61A65">
        <w:rPr>
          <w:bCs/>
          <w:sz w:val="28"/>
          <w:szCs w:val="28"/>
          <w:lang w:val="uk-UA"/>
        </w:rPr>
        <w:t xml:space="preserve"> </w:t>
      </w:r>
    </w:p>
    <w:p w14:paraId="3915B925" w14:textId="77777777" w:rsidR="009B5667"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2.1.9</w:t>
      </w:r>
      <w:r w:rsidR="009B5667" w:rsidRPr="00E61A65">
        <w:rPr>
          <w:sz w:val="28"/>
          <w:szCs w:val="28"/>
          <w:shd w:val="clear" w:color="auto" w:fill="FFFFFF"/>
          <w:lang w:val="uk-UA"/>
        </w:rPr>
        <w:t xml:space="preserve"> Сільськогосподарські товаровиробники, утворені шляхом злиття,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брали участь у їх утворенні та були припинені в результаті злиття, дорівнює або перевищує 75 відсотків.</w:t>
      </w:r>
      <w:r w:rsidR="009B5667" w:rsidRPr="00E61A65">
        <w:rPr>
          <w:bCs/>
          <w:sz w:val="28"/>
          <w:szCs w:val="28"/>
          <w:lang w:val="uk-UA"/>
        </w:rPr>
        <w:t xml:space="preserve"> </w:t>
      </w:r>
    </w:p>
    <w:p w14:paraId="116C9B8F" w14:textId="77777777" w:rsidR="00614FAB" w:rsidRPr="00E61A65" w:rsidRDefault="00614FAB" w:rsidP="00E61A65">
      <w:pPr>
        <w:pStyle w:val="StyleZakonu"/>
        <w:spacing w:after="20" w:line="100" w:lineRule="atLeast"/>
        <w:ind w:firstLine="720"/>
        <w:rPr>
          <w:sz w:val="28"/>
          <w:szCs w:val="28"/>
          <w:shd w:val="clear" w:color="auto" w:fill="FFFFFF"/>
        </w:rPr>
      </w:pPr>
      <w:r w:rsidRPr="00E61A65">
        <w:rPr>
          <w:bCs/>
          <w:sz w:val="28"/>
          <w:szCs w:val="28"/>
          <w:lang w:val="uk-UA"/>
        </w:rPr>
        <w:t xml:space="preserve">2.1.10. </w:t>
      </w:r>
      <w:r w:rsidR="009B5667" w:rsidRPr="00E61A65">
        <w:rPr>
          <w:sz w:val="28"/>
          <w:szCs w:val="28"/>
          <w:shd w:val="clear" w:color="auto" w:fill="FFFFFF"/>
        </w:rPr>
        <w:t>Сільськогосподарські товаровиробники - юридичні особи, утворені шляхом перетворення платника податку, можуть бути платниками податку в рік перетворення, якщо частка сільськогосподарського товаровиробництва, отримана за попередній податковий (звітний) рік, дорівнює або перевищує 75 відсотків.</w:t>
      </w:r>
    </w:p>
    <w:p w14:paraId="0E986BA2" w14:textId="77777777" w:rsidR="009B5667" w:rsidRPr="00E61A65" w:rsidRDefault="009B5667" w:rsidP="00E61A65">
      <w:pPr>
        <w:pStyle w:val="StyleZakonu"/>
        <w:spacing w:after="20" w:line="100" w:lineRule="atLeast"/>
        <w:ind w:firstLine="720"/>
        <w:rPr>
          <w:sz w:val="28"/>
          <w:szCs w:val="28"/>
          <w:shd w:val="clear" w:color="auto" w:fill="FFFFFF"/>
        </w:rPr>
      </w:pPr>
      <w:r w:rsidRPr="00E61A65">
        <w:rPr>
          <w:sz w:val="28"/>
          <w:szCs w:val="28"/>
          <w:shd w:val="clear" w:color="auto" w:fill="FFFFFF"/>
        </w:rPr>
        <w:t>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14:paraId="0865DF8D"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2.1.11. </w:t>
      </w:r>
      <w:r w:rsidRPr="00E61A65">
        <w:rPr>
          <w:sz w:val="28"/>
          <w:szCs w:val="28"/>
          <w:lang w:val="uk-UA" w:eastAsia="ru-RU"/>
        </w:rPr>
        <w:t>Новоутворені сільськогосподарські товаровиробники - юридичні особи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 а фізичні особи - підприємці - у рік державної реєстрації.</w:t>
      </w:r>
    </w:p>
    <w:p w14:paraId="473DD27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2.2. </w:t>
      </w:r>
      <w:r w:rsidRPr="00E61A65">
        <w:rPr>
          <w:sz w:val="28"/>
          <w:szCs w:val="28"/>
          <w:lang w:val="uk-UA"/>
        </w:rPr>
        <w:t>Не можуть бути платниками єдиного податку суб’єкти господарювання, визначені пунктами 291.5-291.5</w:t>
      </w:r>
      <w:r w:rsidRPr="00E61A65">
        <w:rPr>
          <w:sz w:val="28"/>
          <w:szCs w:val="28"/>
          <w:vertAlign w:val="superscript"/>
          <w:lang w:val="uk-UA"/>
        </w:rPr>
        <w:t>1</w:t>
      </w:r>
      <w:r w:rsidRPr="00E61A65">
        <w:rPr>
          <w:sz w:val="28"/>
          <w:szCs w:val="28"/>
          <w:lang w:val="uk-UA"/>
        </w:rPr>
        <w:t xml:space="preserve"> статті 291 Податкового кодексу України зі змінами і доповненнями.</w:t>
      </w:r>
    </w:p>
    <w:p w14:paraId="29BF88C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2.3.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14:paraId="33EE1B12"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2.4. Для цілей цього Положення під побутовими послугами населенню, які надаються першою та другою групами платників єдиного податку, розуміються види послуг, визначені пунктом 291.7 статті 291 Податкового кодексу України зі змінами і доповненнями.</w:t>
      </w:r>
    </w:p>
    <w:p w14:paraId="50915BE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3. </w:t>
      </w:r>
      <w:r w:rsidRPr="00E61A65">
        <w:rPr>
          <w:sz w:val="28"/>
          <w:szCs w:val="28"/>
          <w:lang w:val="uk-UA"/>
        </w:rPr>
        <w:t>Порядок визначення доходів та їх склад для платників єдиного податку першої-третьої груп встановлено статтею 292 Податкового кодексу України зі змінами і доповненнями.</w:t>
      </w:r>
    </w:p>
    <w:p w14:paraId="737F8901"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 xml:space="preserve">4. Об’єкт та базу оподаткування для платників єдиного податку четвертої групи визначено статтею </w:t>
      </w:r>
      <w:r w:rsidRPr="00E61A65">
        <w:rPr>
          <w:sz w:val="28"/>
          <w:szCs w:val="28"/>
          <w:lang w:val="uk-UA"/>
        </w:rPr>
        <w:t>292</w:t>
      </w:r>
      <w:r w:rsidRPr="00E61A65">
        <w:rPr>
          <w:sz w:val="28"/>
          <w:szCs w:val="28"/>
          <w:vertAlign w:val="superscript"/>
          <w:lang w:val="uk-UA"/>
        </w:rPr>
        <w:t>1</w:t>
      </w:r>
      <w:r w:rsidRPr="00E61A65">
        <w:rPr>
          <w:sz w:val="28"/>
          <w:szCs w:val="28"/>
          <w:lang w:val="uk-UA"/>
        </w:rPr>
        <w:t xml:space="preserve"> Податкового кодексу України зі змінами і доповненнями.</w:t>
      </w:r>
    </w:p>
    <w:p w14:paraId="7EB7CE4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 Ставки єдиного податку</w:t>
      </w:r>
    </w:p>
    <w:p w14:paraId="6C70FDE9"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5.1. </w:t>
      </w:r>
      <w:r w:rsidRPr="00E61A65">
        <w:rPr>
          <w:sz w:val="28"/>
          <w:szCs w:val="28"/>
          <w:lang w:val="uk-UA" w:eastAsia="ru-RU"/>
        </w:rPr>
        <w:t xml:space="preserve">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w:t>
      </w:r>
      <w:r w:rsidRPr="00E61A65">
        <w:rPr>
          <w:sz w:val="28"/>
          <w:szCs w:val="28"/>
          <w:lang w:val="uk-UA" w:eastAsia="ru-RU"/>
        </w:rPr>
        <w:lastRenderedPageBreak/>
        <w:t>року (далі у цій главі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третьої групи - у відсотках до доходу (відсоткові ставки).</w:t>
      </w:r>
    </w:p>
    <w:p w14:paraId="45C9D38C" w14:textId="77777777" w:rsidR="00614FAB" w:rsidRPr="00E61A65" w:rsidRDefault="00614FAB" w:rsidP="00E61A65">
      <w:pPr>
        <w:pStyle w:val="a4"/>
        <w:ind w:firstLine="709"/>
        <w:jc w:val="both"/>
        <w:rPr>
          <w:sz w:val="28"/>
          <w:szCs w:val="28"/>
        </w:rPr>
      </w:pPr>
      <w:r w:rsidRPr="00E61A65">
        <w:rPr>
          <w:sz w:val="28"/>
          <w:szCs w:val="28"/>
        </w:rPr>
        <w:t>5.2. Встановити ф</w:t>
      </w:r>
      <w:r w:rsidRPr="00E61A65">
        <w:rPr>
          <w:sz w:val="28"/>
          <w:szCs w:val="28"/>
          <w:lang w:eastAsia="ru-RU"/>
        </w:rPr>
        <w:t>іксовані ставки єдиного податку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14:paraId="6AC57E18" w14:textId="77777777" w:rsidR="00614FAB" w:rsidRPr="00E61A65" w:rsidRDefault="00614FAB" w:rsidP="00E61A65">
      <w:pPr>
        <w:pStyle w:val="a4"/>
        <w:ind w:firstLine="709"/>
        <w:jc w:val="both"/>
        <w:rPr>
          <w:sz w:val="28"/>
          <w:szCs w:val="28"/>
        </w:rPr>
      </w:pPr>
      <w:r w:rsidRPr="00E61A65">
        <w:rPr>
          <w:sz w:val="28"/>
          <w:szCs w:val="28"/>
        </w:rPr>
        <w:t xml:space="preserve">1) </w:t>
      </w:r>
      <w:r w:rsidRPr="00E61A65">
        <w:rPr>
          <w:sz w:val="28"/>
          <w:szCs w:val="28"/>
          <w:lang w:eastAsia="ru-RU"/>
        </w:rPr>
        <w:t>для першої групи платників єдиного податку - 10 відсотків розміру прожиткового мінімуму;</w:t>
      </w:r>
    </w:p>
    <w:p w14:paraId="35834F9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2) </w:t>
      </w:r>
      <w:r w:rsidRPr="00E61A65">
        <w:rPr>
          <w:sz w:val="28"/>
          <w:szCs w:val="28"/>
          <w:lang w:val="uk-UA" w:eastAsia="ru-RU"/>
        </w:rPr>
        <w:t>для другої групи платників єдиного податку - 20 відсотків розміру мінімальної заробітної плати;</w:t>
      </w:r>
    </w:p>
    <w:p w14:paraId="09901012"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5.3.</w:t>
      </w:r>
      <w:r w:rsidRPr="00E61A65">
        <w:rPr>
          <w:sz w:val="28"/>
          <w:szCs w:val="28"/>
          <w:lang w:val="uk-UA"/>
        </w:rPr>
        <w:t xml:space="preserve"> Для третьої групи платників єдиного податку, визначених в підпункті 2.1.3 пункту 2, встановлюється відсоткова ставка єдиного податку в розмірі:</w:t>
      </w:r>
    </w:p>
    <w:p w14:paraId="76C5445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3 відсотки доходу у разі сплати податку на додану вартість згідно з Податковим кодексом України зі змінами і доповненнями;</w:t>
      </w:r>
    </w:p>
    <w:p w14:paraId="08DB106D"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5 відсотків доходу у разі включення податку на додану вартість до складу єдиного податку.</w:t>
      </w:r>
    </w:p>
    <w:p w14:paraId="5711EB34" w14:textId="77777777" w:rsidR="00614FAB" w:rsidRPr="00E61A65" w:rsidRDefault="00000000" w:rsidP="00E61A65">
      <w:pPr>
        <w:pStyle w:val="StyleZakonu"/>
        <w:spacing w:after="20" w:line="100" w:lineRule="atLeast"/>
        <w:ind w:firstLine="720"/>
        <w:rPr>
          <w:sz w:val="28"/>
          <w:szCs w:val="28"/>
          <w:lang w:val="uk-UA"/>
        </w:rPr>
      </w:pPr>
      <w:hyperlink r:id="rId18" w:anchor="_blank" w:history="1">
        <w:r w:rsidR="00614FAB" w:rsidRPr="00E61A65">
          <w:rPr>
            <w:sz w:val="28"/>
            <w:szCs w:val="28"/>
            <w:lang w:val="uk-UA"/>
          </w:rPr>
          <w:t>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підпункту 5.3 пункту 5 цього Положення.</w:t>
        </w:r>
      </w:hyperlink>
    </w:p>
    <w:p w14:paraId="65792046"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5.4. Ставка єдиного податку встановлюється для платників єдиного податку першої-третьої групи (фізичні особи-підприємці) у розмірі 15 відсотків:</w:t>
      </w:r>
    </w:p>
    <w:p w14:paraId="72D81D5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1) до суми перевищення обсягу доходу, визначеного в підпунктах 2.1.1- 2.1.3 пункту 2 цього Положення;</w:t>
      </w:r>
    </w:p>
    <w:p w14:paraId="67EA220A"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2) до доходу, отриманого від провадження діяльності, не зазначеної у реєстрі платників єдиного податку, віднесеного до першої або другої групи;</w:t>
      </w:r>
    </w:p>
    <w:p w14:paraId="1C28C3A9"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3)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62E6DE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 xml:space="preserve">4) до доходу, отриманого </w:t>
      </w:r>
      <w:r w:rsidRPr="00E61A65">
        <w:rPr>
          <w:sz w:val="28"/>
          <w:szCs w:val="28"/>
          <w:lang w:val="uk-UA"/>
        </w:rPr>
        <w:t>від здійснення видів діяльності, які не дають права застосовувати спрощену систему оподаткування;</w:t>
      </w:r>
    </w:p>
    <w:p w14:paraId="4DFA244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 до доходу, отриманого платниками першої або другої групи від впровадження діяльності яка не передбачена у підпунктах 2.1.1 або 2.1.2 пункту 2 цього Положення.</w:t>
      </w:r>
    </w:p>
    <w:p w14:paraId="104DF0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5.5.</w:t>
      </w:r>
      <w:r w:rsidRPr="00E61A65">
        <w:rPr>
          <w:sz w:val="28"/>
          <w:szCs w:val="28"/>
          <w:lang w:val="uk-UA"/>
        </w:rPr>
        <w:t xml:space="preserve"> Ставки єдиного податку для платників третьої групи (юридичні особи) встановлюються у подвійному розмірі ставок, визначених підпунктом 5.3 пункту 5 цього Положення:</w:t>
      </w:r>
    </w:p>
    <w:p w14:paraId="191A3B3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 до суми перевищення обсягу доходу, визначеного у підпункті 2.1.3 пункту 2 цього Положення;</w:t>
      </w:r>
    </w:p>
    <w:p w14:paraId="1E5D6BD1"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2) до доходу, отриманого при застосуванні іншого способу розрахунків, ніж зазначений у главі 1 розділу ХІV Податкового кодексу України зі змінами і доповненнями;</w:t>
      </w:r>
    </w:p>
    <w:p w14:paraId="00FE006E"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lastRenderedPageBreak/>
        <w:t>3) до доходу, отриманого від здійснення видів діяльності, які не дають права застосовувати спрощену систему оподаткування.</w:t>
      </w:r>
    </w:p>
    <w:p w14:paraId="2B6324B9"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14:paraId="15849FDB"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5.7. У разі здійснення плат</w:t>
      </w:r>
      <w:r w:rsidR="00DE6E32" w:rsidRPr="00E61A65">
        <w:rPr>
          <w:sz w:val="28"/>
          <w:szCs w:val="28"/>
          <w:lang w:val="uk-UA"/>
        </w:rPr>
        <w:t>никами єдиного податку першої і</w:t>
      </w:r>
      <w:r w:rsidRPr="00E61A65">
        <w:rPr>
          <w:sz w:val="28"/>
          <w:szCs w:val="28"/>
          <w:lang w:val="uk-UA"/>
        </w:rPr>
        <w:t xml:space="preserve">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пунктом 5 цього Положення для відповідної групи таких платників єдиного податку.</w:t>
      </w:r>
    </w:p>
    <w:p w14:paraId="1BF560F3"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5.8. Ставки, встановлені пунктами 5.3 – 5.5 пункту 5 цього Положення, застосовуються з урахуванням особливостей, визначених пунктом 293.8 статті 293 Податкового кодексу України зі змінами і доповненнями.</w:t>
      </w:r>
    </w:p>
    <w:p w14:paraId="2F9517F1" w14:textId="77777777" w:rsidR="00614FAB" w:rsidRPr="00E61A65" w:rsidRDefault="00614FAB" w:rsidP="00E61A65">
      <w:pPr>
        <w:spacing w:after="20" w:line="100" w:lineRule="atLeast"/>
        <w:ind w:firstLine="709"/>
        <w:jc w:val="both"/>
        <w:rPr>
          <w:sz w:val="28"/>
          <w:szCs w:val="28"/>
        </w:rPr>
      </w:pPr>
      <w:r w:rsidRPr="00E61A65">
        <w:rPr>
          <w:bCs/>
          <w:sz w:val="28"/>
          <w:szCs w:val="28"/>
        </w:rPr>
        <w:t xml:space="preserve">5.9. </w:t>
      </w:r>
      <w:r w:rsidRPr="00E61A65">
        <w:rPr>
          <w:sz w:val="28"/>
          <w:szCs w:val="28"/>
          <w:lang w:eastAsia="ru-RU"/>
        </w:rPr>
        <w:t>У разі анулювання реєстрації платника податку на додану вартість у порядку, встановленому Кодексом, платники єдиного податку зобов’язані перейти на сплату єдиного податку за ставкою у розмірі 5 відсотків (для платників єдиного податку третьої групи)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14:paraId="05C44997" w14:textId="77777777" w:rsidR="00614FAB" w:rsidRPr="00E61A65" w:rsidRDefault="00614FAB" w:rsidP="00E61A65">
      <w:pPr>
        <w:pStyle w:val="a4"/>
        <w:ind w:firstLine="709"/>
        <w:jc w:val="both"/>
        <w:rPr>
          <w:sz w:val="28"/>
          <w:szCs w:val="28"/>
        </w:rPr>
      </w:pPr>
      <w:r w:rsidRPr="00E61A65">
        <w:rPr>
          <w:sz w:val="28"/>
          <w:szCs w:val="28"/>
        </w:rPr>
        <w:t xml:space="preserve">5.10. </w:t>
      </w:r>
      <w:r w:rsidRPr="00E61A65">
        <w:rPr>
          <w:sz w:val="28"/>
          <w:szCs w:val="28"/>
          <w:lang w:eastAsia="ru-RU"/>
        </w:rPr>
        <w:t>Для платників єдиного податку четвертої групи розмір ставок податку з одного гектара сільськогосподарських угідь та/або земель водного фонду залежить від категорії (типу) земель, їх розташування та становить (у відсотках бази оподаткування) встановлені пунктом 293.9 статті 293</w:t>
      </w:r>
      <w:r w:rsidRPr="00E61A65">
        <w:rPr>
          <w:sz w:val="28"/>
          <w:szCs w:val="28"/>
        </w:rPr>
        <w:t xml:space="preserve"> Податкового кодексу України зі змінами і доповненнями.</w:t>
      </w:r>
      <w:r w:rsidRPr="00E61A65">
        <w:rPr>
          <w:sz w:val="28"/>
          <w:szCs w:val="28"/>
          <w:lang w:eastAsia="ru-RU"/>
        </w:rPr>
        <w:t xml:space="preserve"> :</w:t>
      </w:r>
    </w:p>
    <w:p w14:paraId="5647D732" w14:textId="77777777" w:rsidR="00614FAB" w:rsidRPr="00E61A65" w:rsidRDefault="00614FAB" w:rsidP="00E61A65">
      <w:pPr>
        <w:pStyle w:val="a4"/>
        <w:ind w:firstLine="709"/>
        <w:jc w:val="both"/>
        <w:rPr>
          <w:sz w:val="28"/>
          <w:szCs w:val="28"/>
        </w:rPr>
      </w:pPr>
      <w:r w:rsidRPr="00E61A65">
        <w:rPr>
          <w:sz w:val="28"/>
          <w:szCs w:val="28"/>
          <w:lang w:eastAsia="ru-RU"/>
        </w:rPr>
        <w:t>Перелік гірських зон та поліських територій визначається Кабінетом Міністрів України.</w:t>
      </w:r>
    </w:p>
    <w:p w14:paraId="1D17773D"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6. Податковий (звітний) період</w:t>
      </w:r>
    </w:p>
    <w:p w14:paraId="284627B1"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6.1.</w:t>
      </w:r>
      <w:r w:rsidRPr="00E61A65">
        <w:rPr>
          <w:sz w:val="28"/>
          <w:szCs w:val="28"/>
          <w:lang w:val="uk-UA"/>
        </w:rPr>
        <w:t xml:space="preserve"> Податковим (звітним) періодом для платників єдиного податку першої, другої та четвертої груп є календарний рік.</w:t>
      </w:r>
    </w:p>
    <w:p w14:paraId="266D848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Податковим (звітним) періодом для платників єдиного податку трет</w:t>
      </w:r>
      <w:r w:rsidR="00DE6E32" w:rsidRPr="00E61A65">
        <w:rPr>
          <w:sz w:val="28"/>
          <w:szCs w:val="28"/>
          <w:lang w:val="uk-UA"/>
        </w:rPr>
        <w:t>ьої групи є календарний квартал (крім податкового періоду для податкової звітності з податку на додану вартість, визначеного </w:t>
      </w:r>
      <w:hyperlink r:id="rId19" w:anchor="n5122" w:history="1">
        <w:r w:rsidR="00DE6E32" w:rsidRPr="00E61A65">
          <w:rPr>
            <w:rStyle w:val="af2"/>
            <w:color w:val="auto"/>
            <w:sz w:val="28"/>
            <w:szCs w:val="28"/>
            <w:lang w:val="uk-UA"/>
          </w:rPr>
          <w:t>пунктом 202.1</w:t>
        </w:r>
      </w:hyperlink>
      <w:r w:rsidR="00DE6E32" w:rsidRPr="00E61A65">
        <w:rPr>
          <w:sz w:val="28"/>
          <w:szCs w:val="28"/>
          <w:lang w:val="uk-UA"/>
        </w:rPr>
        <w:t> статті 202 Податкового кодексу України).</w:t>
      </w:r>
    </w:p>
    <w:p w14:paraId="5282C121" w14:textId="77777777" w:rsidR="00614FAB" w:rsidRPr="00E61A65" w:rsidRDefault="00614FAB" w:rsidP="00E61A65">
      <w:pPr>
        <w:pStyle w:val="a4"/>
        <w:ind w:firstLine="709"/>
        <w:jc w:val="both"/>
        <w:rPr>
          <w:sz w:val="28"/>
          <w:szCs w:val="28"/>
        </w:rPr>
      </w:pPr>
      <w:r w:rsidRPr="00E61A65">
        <w:rPr>
          <w:bCs/>
          <w:sz w:val="28"/>
          <w:szCs w:val="28"/>
        </w:rPr>
        <w:t>6.2.</w:t>
      </w:r>
      <w:r w:rsidRPr="00E61A65">
        <w:rPr>
          <w:sz w:val="28"/>
          <w:szCs w:val="28"/>
        </w:rPr>
        <w:t xml:space="preserve"> </w:t>
      </w:r>
      <w:r w:rsidRPr="00E61A65">
        <w:rPr>
          <w:sz w:val="28"/>
          <w:szCs w:val="28"/>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14:paraId="7D37F9C2" w14:textId="77777777" w:rsidR="00614FAB" w:rsidRPr="00E61A65" w:rsidRDefault="00614FAB" w:rsidP="00E61A65">
      <w:pPr>
        <w:pStyle w:val="a4"/>
        <w:ind w:firstLine="709"/>
        <w:jc w:val="both"/>
        <w:rPr>
          <w:sz w:val="28"/>
          <w:szCs w:val="28"/>
        </w:rPr>
      </w:pPr>
      <w:bookmarkStart w:id="25" w:name="n12029"/>
      <w:bookmarkEnd w:id="25"/>
      <w:r w:rsidRPr="00E61A65">
        <w:rPr>
          <w:sz w:val="28"/>
          <w:szCs w:val="28"/>
          <w:lang w:eastAsia="ru-RU"/>
        </w:rPr>
        <w:t>Попередній податковий (звітний) рік для новоутворених сільськогосподарських товаровиробників - юридичних осіб - період з дня державної реєстрації до 31 грудня того ж року.</w:t>
      </w:r>
    </w:p>
    <w:p w14:paraId="67758175" w14:textId="77777777" w:rsidR="00614FAB" w:rsidRPr="00E61A65" w:rsidRDefault="00614FAB" w:rsidP="00E61A65">
      <w:pPr>
        <w:pStyle w:val="a4"/>
        <w:ind w:firstLine="709"/>
        <w:jc w:val="both"/>
        <w:rPr>
          <w:sz w:val="28"/>
          <w:szCs w:val="28"/>
        </w:rPr>
      </w:pPr>
      <w:r w:rsidRPr="00E61A65">
        <w:rPr>
          <w:sz w:val="28"/>
          <w:szCs w:val="28"/>
          <w:lang w:eastAsia="ru-RU"/>
        </w:rPr>
        <w:t>Податковий (звітний) період для сільськогосподарських товаровиробників - юридичних осіб, що ліквідуються, - період з початку року до їх фактичного припинення.</w:t>
      </w:r>
    </w:p>
    <w:p w14:paraId="21F45A9E" w14:textId="77777777" w:rsidR="00614FAB" w:rsidRPr="00E61A65" w:rsidRDefault="00614FAB" w:rsidP="00E61A65">
      <w:pPr>
        <w:spacing w:after="20" w:line="100" w:lineRule="atLeast"/>
        <w:ind w:firstLine="709"/>
        <w:jc w:val="both"/>
        <w:rPr>
          <w:bCs/>
          <w:sz w:val="28"/>
          <w:szCs w:val="28"/>
        </w:rPr>
      </w:pPr>
      <w:r w:rsidRPr="00E61A65">
        <w:rPr>
          <w:bCs/>
          <w:sz w:val="28"/>
          <w:szCs w:val="28"/>
        </w:rPr>
        <w:lastRenderedPageBreak/>
        <w:t>6.3</w:t>
      </w:r>
      <w:r w:rsidRPr="00E61A65">
        <w:rPr>
          <w:sz w:val="28"/>
          <w:szCs w:val="28"/>
        </w:rPr>
        <w:t xml:space="preserve">. </w:t>
      </w:r>
      <w:r w:rsidRPr="00E61A65">
        <w:rPr>
          <w:sz w:val="28"/>
          <w:szCs w:val="28"/>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14:paraId="36453591" w14:textId="77777777" w:rsidR="00614FAB" w:rsidRPr="00E61A65" w:rsidRDefault="00614FAB" w:rsidP="00E61A65">
      <w:pPr>
        <w:spacing w:after="20" w:line="100" w:lineRule="atLeast"/>
        <w:ind w:firstLine="709"/>
        <w:jc w:val="both"/>
        <w:rPr>
          <w:sz w:val="28"/>
          <w:szCs w:val="28"/>
        </w:rPr>
      </w:pPr>
      <w:r w:rsidRPr="00E61A65">
        <w:rPr>
          <w:bCs/>
          <w:sz w:val="28"/>
          <w:szCs w:val="28"/>
        </w:rPr>
        <w:t>6.4.</w:t>
      </w:r>
      <w:r w:rsidRPr="00E61A65">
        <w:rPr>
          <w:sz w:val="28"/>
          <w:szCs w:val="28"/>
        </w:rPr>
        <w:t xml:space="preserve"> </w:t>
      </w:r>
      <w:r w:rsidRPr="00E61A65">
        <w:rPr>
          <w:sz w:val="28"/>
          <w:szCs w:val="28"/>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14:paraId="1824D12C" w14:textId="77777777" w:rsidR="00614FAB" w:rsidRPr="00E61A65" w:rsidRDefault="00614FAB" w:rsidP="00E61A65">
      <w:pPr>
        <w:pStyle w:val="a4"/>
        <w:ind w:firstLine="709"/>
        <w:jc w:val="both"/>
        <w:rPr>
          <w:sz w:val="28"/>
          <w:szCs w:val="28"/>
        </w:rPr>
      </w:pPr>
      <w:r w:rsidRPr="00E61A65">
        <w:rPr>
          <w:sz w:val="28"/>
          <w:szCs w:val="28"/>
          <w:lang w:eastAsia="ru-RU"/>
        </w:rPr>
        <w:t>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а також четвертої групи (фізичні особи), перший податковий (звітний) період починається з першого числа місяця, в якому відбулася державна реєстрація.</w:t>
      </w:r>
    </w:p>
    <w:p w14:paraId="57794220" w14:textId="77777777" w:rsidR="00614FAB" w:rsidRPr="00E61A65" w:rsidRDefault="00614FAB" w:rsidP="00E61A65">
      <w:pPr>
        <w:spacing w:after="20" w:line="100" w:lineRule="atLeast"/>
        <w:ind w:firstLine="709"/>
        <w:jc w:val="both"/>
        <w:rPr>
          <w:bCs/>
          <w:sz w:val="28"/>
          <w:szCs w:val="28"/>
        </w:rPr>
      </w:pPr>
      <w:r w:rsidRPr="00E61A65">
        <w:rPr>
          <w:bCs/>
          <w:sz w:val="28"/>
          <w:szCs w:val="28"/>
        </w:rPr>
        <w:t>6.5.</w:t>
      </w:r>
      <w:r w:rsidRPr="00E61A65">
        <w:rPr>
          <w:sz w:val="28"/>
          <w:szCs w:val="28"/>
        </w:rPr>
        <w:t xml:space="preserve"> </w:t>
      </w:r>
      <w:r w:rsidRPr="00E61A65">
        <w:rPr>
          <w:sz w:val="28"/>
          <w:szCs w:val="28"/>
          <w:lang w:eastAsia="ru-RU"/>
        </w:rPr>
        <w:t>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r w:rsidRPr="00E61A65">
        <w:rPr>
          <w:sz w:val="28"/>
          <w:szCs w:val="28"/>
        </w:rPr>
        <w:t xml:space="preserve"> </w:t>
      </w:r>
    </w:p>
    <w:p w14:paraId="61EAA7DB" w14:textId="77777777" w:rsidR="00614FAB" w:rsidRPr="00E61A65" w:rsidRDefault="00614FAB" w:rsidP="00E61A65">
      <w:pPr>
        <w:spacing w:after="20" w:line="100" w:lineRule="atLeast"/>
        <w:ind w:firstLine="709"/>
        <w:jc w:val="both"/>
        <w:rPr>
          <w:bCs/>
          <w:sz w:val="28"/>
          <w:szCs w:val="28"/>
        </w:rPr>
      </w:pPr>
      <w:r w:rsidRPr="00E61A65">
        <w:rPr>
          <w:bCs/>
          <w:sz w:val="28"/>
          <w:szCs w:val="28"/>
        </w:rPr>
        <w:t>6.6.</w:t>
      </w:r>
      <w:r w:rsidRPr="00E61A65">
        <w:rPr>
          <w:sz w:val="28"/>
          <w:szCs w:val="28"/>
        </w:rPr>
        <w:t xml:space="preserve"> </w:t>
      </w:r>
      <w:r w:rsidRPr="00E61A65">
        <w:rPr>
          <w:sz w:val="28"/>
          <w:szCs w:val="28"/>
          <w:lang w:eastAsia="ru-RU"/>
        </w:rPr>
        <w:t>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відповідним контролюючим органом отримано від державного реєстратора повідомлення про проведення державної реєстрації такого припинення.</w:t>
      </w:r>
      <w:r w:rsidRPr="00E61A65">
        <w:rPr>
          <w:sz w:val="28"/>
          <w:szCs w:val="28"/>
        </w:rPr>
        <w:t xml:space="preserve"> </w:t>
      </w:r>
    </w:p>
    <w:p w14:paraId="02365B6C" w14:textId="77777777" w:rsidR="00614FAB" w:rsidRPr="00E61A65" w:rsidRDefault="00614FAB" w:rsidP="00E61A65">
      <w:pPr>
        <w:spacing w:after="20" w:line="100" w:lineRule="atLeast"/>
        <w:ind w:firstLine="709"/>
        <w:jc w:val="both"/>
        <w:rPr>
          <w:sz w:val="28"/>
          <w:szCs w:val="28"/>
        </w:rPr>
      </w:pPr>
      <w:r w:rsidRPr="00E61A65">
        <w:rPr>
          <w:bCs/>
          <w:sz w:val="28"/>
          <w:szCs w:val="28"/>
        </w:rPr>
        <w:t>6.7.</w:t>
      </w:r>
      <w:r w:rsidRPr="00E61A65">
        <w:rPr>
          <w:sz w:val="28"/>
          <w:szCs w:val="28"/>
        </w:rPr>
        <w:t xml:space="preserve"> </w:t>
      </w:r>
      <w:r w:rsidRPr="00E61A65">
        <w:rPr>
          <w:sz w:val="28"/>
          <w:szCs w:val="28"/>
          <w:lang w:eastAsia="ru-RU"/>
        </w:rPr>
        <w:t>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r w:rsidRPr="00E61A65">
        <w:rPr>
          <w:sz w:val="28"/>
          <w:szCs w:val="28"/>
        </w:rPr>
        <w:t xml:space="preserve"> </w:t>
      </w:r>
    </w:p>
    <w:p w14:paraId="7A5DF00F" w14:textId="77777777" w:rsidR="00614FAB" w:rsidRPr="00E61A65" w:rsidRDefault="00614FAB" w:rsidP="00E61A65">
      <w:pPr>
        <w:spacing w:after="20" w:line="100" w:lineRule="atLeast"/>
        <w:ind w:firstLine="709"/>
        <w:jc w:val="both"/>
        <w:rPr>
          <w:bCs/>
          <w:sz w:val="28"/>
          <w:szCs w:val="28"/>
        </w:rPr>
      </w:pPr>
      <w:r w:rsidRPr="00E61A65">
        <w:rPr>
          <w:sz w:val="28"/>
          <w:szCs w:val="28"/>
        </w:rPr>
        <w:t>7. Порядок нарахування та строки сплати єдиного податку</w:t>
      </w:r>
    </w:p>
    <w:p w14:paraId="00CF67A4" w14:textId="77777777" w:rsidR="00614FAB" w:rsidRPr="00E61A65" w:rsidRDefault="00614FAB" w:rsidP="00E61A65">
      <w:pPr>
        <w:spacing w:after="20" w:line="100" w:lineRule="atLeast"/>
        <w:ind w:firstLine="720"/>
        <w:jc w:val="both"/>
        <w:rPr>
          <w:sz w:val="28"/>
          <w:szCs w:val="28"/>
        </w:rPr>
      </w:pPr>
      <w:r w:rsidRPr="00E61A65">
        <w:rPr>
          <w:bCs/>
          <w:sz w:val="28"/>
          <w:szCs w:val="28"/>
        </w:rPr>
        <w:t xml:space="preserve">7.1. </w:t>
      </w:r>
      <w:r w:rsidRPr="00E61A65">
        <w:rPr>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14:paraId="2FC7B042" w14:textId="77777777" w:rsidR="00614FAB" w:rsidRPr="00E61A65" w:rsidRDefault="00614FAB" w:rsidP="00E61A65">
      <w:pPr>
        <w:spacing w:after="20" w:line="100" w:lineRule="atLeast"/>
        <w:ind w:firstLine="720"/>
        <w:jc w:val="both"/>
        <w:rPr>
          <w:sz w:val="28"/>
          <w:szCs w:val="28"/>
        </w:rPr>
      </w:pPr>
      <w:r w:rsidRPr="00E61A65">
        <w:rPr>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14:paraId="1AC197DE" w14:textId="77777777" w:rsidR="00614FAB" w:rsidRPr="00E61A65" w:rsidRDefault="00614FAB" w:rsidP="00E61A65">
      <w:pPr>
        <w:pStyle w:val="a4"/>
        <w:ind w:firstLine="709"/>
        <w:jc w:val="both"/>
        <w:rPr>
          <w:sz w:val="28"/>
          <w:szCs w:val="28"/>
        </w:rPr>
      </w:pPr>
      <w:r w:rsidRPr="00E61A65">
        <w:rPr>
          <w:sz w:val="28"/>
          <w:szCs w:val="28"/>
          <w:lang w:eastAsia="ru-RU"/>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цим Положенням.</w:t>
      </w:r>
    </w:p>
    <w:p w14:paraId="0FEBCDFF"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lastRenderedPageBreak/>
        <w:t>7.2.</w:t>
      </w:r>
      <w:r w:rsidRPr="00E61A65">
        <w:rPr>
          <w:sz w:val="28"/>
          <w:szCs w:val="28"/>
          <w:lang w:val="uk-UA"/>
        </w:rPr>
        <w:t xml:space="preserve"> </w:t>
      </w:r>
      <w:r w:rsidRPr="00E61A65">
        <w:rPr>
          <w:sz w:val="28"/>
          <w:szCs w:val="28"/>
          <w:lang w:val="uk-UA" w:eastAsia="ru-RU"/>
        </w:rPr>
        <w:t>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14:paraId="644A5D27"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7.3.</w:t>
      </w:r>
      <w:r w:rsidRPr="00E61A65">
        <w:rPr>
          <w:sz w:val="28"/>
          <w:szCs w:val="28"/>
          <w:lang w:val="uk-UA"/>
        </w:rPr>
        <w:t xml:space="preserve"> </w:t>
      </w:r>
      <w:r w:rsidRPr="00E61A65">
        <w:rPr>
          <w:sz w:val="28"/>
          <w:szCs w:val="28"/>
          <w:lang w:val="uk-UA" w:eastAsia="ru-RU"/>
        </w:rPr>
        <w:t>Платники єдиного податку третьої групи сплачують єдиний податок протягом 10 календарних днів після граничного строку подання податкової декларації за податковий (звітний) квартал.</w:t>
      </w:r>
    </w:p>
    <w:p w14:paraId="13E49B7E"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7.4.</w:t>
      </w:r>
      <w:r w:rsidRPr="00E61A65">
        <w:rPr>
          <w:sz w:val="28"/>
          <w:szCs w:val="28"/>
          <w:lang w:val="uk-UA"/>
        </w:rPr>
        <w:t xml:space="preserve"> </w:t>
      </w:r>
      <w:r w:rsidRPr="00E61A65">
        <w:rPr>
          <w:sz w:val="28"/>
          <w:szCs w:val="28"/>
          <w:lang w:val="uk-UA" w:eastAsia="ru-RU"/>
        </w:rPr>
        <w:t>Сплата єдиного податку платниками першої - третьої груп здійснюється за місцем податкової адреси.</w:t>
      </w:r>
    </w:p>
    <w:p w14:paraId="442DE560"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7.5.</w:t>
      </w:r>
      <w:r w:rsidRPr="00E61A65">
        <w:rPr>
          <w:sz w:val="28"/>
          <w:szCs w:val="28"/>
          <w:lang w:val="uk-UA"/>
        </w:rPr>
        <w:t xml:space="preserve"> </w:t>
      </w:r>
      <w:r w:rsidRPr="00E61A65">
        <w:rPr>
          <w:sz w:val="28"/>
          <w:szCs w:val="28"/>
          <w:lang w:val="uk-UA" w:eastAsia="ru-RU"/>
        </w:rPr>
        <w:t>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14:paraId="2FC55AFC"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7.6.</w:t>
      </w:r>
      <w:r w:rsidRPr="00E61A65">
        <w:rPr>
          <w:sz w:val="28"/>
          <w:szCs w:val="28"/>
          <w:lang w:val="uk-UA"/>
        </w:rPr>
        <w:t xml:space="preserve"> Суми єдиного податку, сплачені відповідно до абзацу другого підпункту 7.1 та підпункту 7.5 пункту 7 цього Положення, підлягають зарахуванню в рахунок майбутніх платежів з цього податку за заявою платника єдиного податку.</w:t>
      </w:r>
    </w:p>
    <w:p w14:paraId="4140377C"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Помилково та/або надміру сплачені суми єдиного податку підлягають поверненню платнику в порядку, встановленому Податковим кодексом України зі змінами і доповненнями.</w:t>
      </w:r>
    </w:p>
    <w:p w14:paraId="579D63E4"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7.7.</w:t>
      </w:r>
      <w:r w:rsidRPr="00E61A65">
        <w:rPr>
          <w:sz w:val="28"/>
          <w:szCs w:val="28"/>
          <w:lang w:val="uk-UA"/>
        </w:rPr>
        <w:t xml:space="preserve"> </w:t>
      </w:r>
      <w:r w:rsidRPr="00E61A65">
        <w:rPr>
          <w:sz w:val="28"/>
          <w:szCs w:val="28"/>
          <w:lang w:val="uk-UA" w:eastAsia="ru-RU"/>
        </w:rPr>
        <w:t>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14:paraId="4C0E057B" w14:textId="77777777" w:rsidR="00614FAB" w:rsidRPr="00E61A65" w:rsidRDefault="00614FAB" w:rsidP="00E61A65">
      <w:pPr>
        <w:pStyle w:val="a4"/>
        <w:ind w:firstLine="709"/>
        <w:jc w:val="both"/>
        <w:rPr>
          <w:sz w:val="28"/>
          <w:szCs w:val="28"/>
        </w:rPr>
      </w:pPr>
      <w:r w:rsidRPr="00E61A65">
        <w:rPr>
          <w:bCs/>
          <w:sz w:val="28"/>
          <w:szCs w:val="28"/>
        </w:rPr>
        <w:t>7.8.</w:t>
      </w:r>
      <w:r w:rsidRPr="00E61A65">
        <w:rPr>
          <w:sz w:val="28"/>
          <w:szCs w:val="28"/>
        </w:rPr>
        <w:t xml:space="preserve"> </w:t>
      </w:r>
      <w:r w:rsidRPr="00E61A65">
        <w:rPr>
          <w:sz w:val="28"/>
          <w:szCs w:val="28"/>
          <w:lang w:eastAsia="ru-RU"/>
        </w:rPr>
        <w:t>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14:paraId="50F52FDA" w14:textId="77777777" w:rsidR="00614FAB" w:rsidRPr="00E61A65" w:rsidRDefault="00614FAB" w:rsidP="00E61A65">
      <w:pPr>
        <w:spacing w:after="20" w:line="100" w:lineRule="atLeast"/>
        <w:ind w:firstLine="720"/>
        <w:jc w:val="both"/>
        <w:rPr>
          <w:sz w:val="28"/>
          <w:szCs w:val="28"/>
          <w:highlight w:val="yellow"/>
        </w:rPr>
      </w:pPr>
      <w:bookmarkStart w:id="26" w:name="n12034"/>
      <w:bookmarkEnd w:id="26"/>
      <w:r w:rsidRPr="00E61A65">
        <w:rPr>
          <w:sz w:val="28"/>
          <w:szCs w:val="28"/>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14:paraId="693994C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 Платники єдиного податку четвертої групи:</w:t>
      </w:r>
    </w:p>
    <w:p w14:paraId="610EC880"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7.9.1. самостійно обчислюють суму податку щороку станом на 01 січня і не пізніше 20 лютого поточного року подають відповідному контролюючому органу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Податкового кодексу України зі змінами і доповненнями;</w:t>
      </w:r>
    </w:p>
    <w:p w14:paraId="0F2EC7A5" w14:textId="77777777" w:rsidR="00614FAB" w:rsidRPr="00E61A65" w:rsidRDefault="00614FAB" w:rsidP="00E61A65">
      <w:pPr>
        <w:spacing w:after="20" w:line="100" w:lineRule="atLeast"/>
        <w:ind w:firstLine="720"/>
        <w:jc w:val="both"/>
        <w:rPr>
          <w:sz w:val="28"/>
          <w:szCs w:val="28"/>
        </w:rPr>
      </w:pPr>
      <w:r w:rsidRPr="00E61A65">
        <w:rPr>
          <w:sz w:val="28"/>
          <w:szCs w:val="28"/>
        </w:rPr>
        <w:t>7.9.2. сплачують податок щоквартально протягом 30 календарних днів, що настають за останнім календарним днем податкового (звітного) кварталу, у таких розмірах:</w:t>
      </w:r>
    </w:p>
    <w:p w14:paraId="10ADC30F" w14:textId="77777777" w:rsidR="00614FAB" w:rsidRPr="00E61A65" w:rsidRDefault="00614FAB" w:rsidP="00E61A65">
      <w:pPr>
        <w:spacing w:after="20" w:line="100" w:lineRule="atLeast"/>
        <w:ind w:firstLine="720"/>
        <w:jc w:val="both"/>
        <w:rPr>
          <w:sz w:val="28"/>
          <w:szCs w:val="28"/>
        </w:rPr>
      </w:pPr>
      <w:r w:rsidRPr="00E61A65">
        <w:rPr>
          <w:sz w:val="28"/>
          <w:szCs w:val="28"/>
        </w:rPr>
        <w:t>у І кварталі - 10 відсотків;</w:t>
      </w:r>
    </w:p>
    <w:p w14:paraId="7520E02D" w14:textId="77777777" w:rsidR="00614FAB" w:rsidRPr="00E61A65" w:rsidRDefault="00614FAB" w:rsidP="00E61A65">
      <w:pPr>
        <w:spacing w:after="20" w:line="100" w:lineRule="atLeast"/>
        <w:ind w:firstLine="720"/>
        <w:jc w:val="both"/>
        <w:rPr>
          <w:sz w:val="28"/>
          <w:szCs w:val="28"/>
        </w:rPr>
      </w:pPr>
      <w:r w:rsidRPr="00E61A65">
        <w:rPr>
          <w:sz w:val="28"/>
          <w:szCs w:val="28"/>
        </w:rPr>
        <w:lastRenderedPageBreak/>
        <w:t>у ІІ кварталі - 10 відсотків;</w:t>
      </w:r>
    </w:p>
    <w:p w14:paraId="0945145D" w14:textId="77777777" w:rsidR="00614FAB" w:rsidRPr="00E61A65" w:rsidRDefault="00614FAB" w:rsidP="00E61A65">
      <w:pPr>
        <w:spacing w:after="20" w:line="100" w:lineRule="atLeast"/>
        <w:ind w:firstLine="720"/>
        <w:jc w:val="both"/>
        <w:rPr>
          <w:sz w:val="28"/>
          <w:szCs w:val="28"/>
        </w:rPr>
      </w:pPr>
      <w:r w:rsidRPr="00E61A65">
        <w:rPr>
          <w:sz w:val="28"/>
          <w:szCs w:val="28"/>
        </w:rPr>
        <w:t>у ІІІ кварталі - 50 відсотків;</w:t>
      </w:r>
    </w:p>
    <w:p w14:paraId="3A2AEA8F"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у ІV кварталі - 30 відсотків;</w:t>
      </w:r>
    </w:p>
    <w:p w14:paraId="1B754153" w14:textId="77777777" w:rsidR="00800D98"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7.9.3 </w:t>
      </w:r>
      <w:r w:rsidR="00800D98" w:rsidRPr="00E61A65">
        <w:rPr>
          <w:sz w:val="28"/>
          <w:szCs w:val="28"/>
          <w:shd w:val="clear" w:color="auto" w:fill="FFFFFF"/>
        </w:rPr>
        <w:t>фізичні особи - підприємці, які у звітному періоді обрали спрощену систему оподаткування та ставку єдиного податку, встановлену для четвертої групи, або перейшли на застосування ставки єдиного податку, встановленої для четвертої групи, та юридичні особи, реорганізовані шляхом приєднання або утворені протягом року шляхом злиття або перетворення у звітному податковому періоді, у тому числі за набуті ними площі нових земельних ділянок, вперше сплачують податок протягом 30 календарних днів, що настають за останнім календарним днем податкового (звітного) кварталу, в якому відбулося таке обрання/перехід, в якому відбулося утворення (виникнення права на земельну ділянку), а надалі - у порядку, визначеному підпунктом 295.9.2 цього пункту;</w:t>
      </w:r>
      <w:r w:rsidR="00800D98" w:rsidRPr="00E61A65">
        <w:rPr>
          <w:sz w:val="28"/>
          <w:szCs w:val="28"/>
          <w:lang w:val="uk-UA"/>
        </w:rPr>
        <w:t xml:space="preserve"> </w:t>
      </w:r>
    </w:p>
    <w:p w14:paraId="7C57CAA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7.9.4. </w:t>
      </w:r>
      <w:r w:rsidRPr="00E61A65">
        <w:rPr>
          <w:sz w:val="28"/>
          <w:szCs w:val="28"/>
          <w:lang w:val="uk-UA" w:eastAsia="ru-RU"/>
        </w:rPr>
        <w:t>що припиняються шляхом злиття, приєднання, перетворення, поділу у податковому (звітному) періоді, зобов’язані подати у період до їх фактичного припинення контролюючим органам за своїм місцезнаходженням та місцем розташування земельних ділянок уточнену податкову декларацію;</w:t>
      </w:r>
    </w:p>
    <w:p w14:paraId="4F06E0D4" w14:textId="77777777" w:rsidR="00614FAB" w:rsidRPr="00E61A65" w:rsidRDefault="00614FAB" w:rsidP="00E61A65">
      <w:pPr>
        <w:pStyle w:val="a4"/>
        <w:ind w:firstLine="709"/>
        <w:jc w:val="both"/>
        <w:rPr>
          <w:sz w:val="28"/>
          <w:szCs w:val="28"/>
        </w:rPr>
      </w:pPr>
      <w:r w:rsidRPr="00E61A65">
        <w:rPr>
          <w:sz w:val="28"/>
          <w:szCs w:val="28"/>
        </w:rPr>
        <w:t xml:space="preserve">7.9.5. </w:t>
      </w:r>
      <w:r w:rsidRPr="00E61A65">
        <w:rPr>
          <w:sz w:val="28"/>
          <w:szCs w:val="28"/>
          <w:lang w:eastAsia="ru-RU"/>
        </w:rPr>
        <w:t>зобов’язані у разі, коли протягом податкового (звітного) періоду змінилася площа сільськогосподарських угідь та/або земель водного фонду у зв’язку з набуттям (втратою) на неї права власності або користування:</w:t>
      </w:r>
    </w:p>
    <w:p w14:paraId="55EC15A2" w14:textId="77777777" w:rsidR="00614FAB" w:rsidRPr="00E61A65" w:rsidRDefault="00614FAB" w:rsidP="00E61A65">
      <w:pPr>
        <w:pStyle w:val="a4"/>
        <w:ind w:firstLine="709"/>
        <w:jc w:val="both"/>
        <w:rPr>
          <w:sz w:val="28"/>
          <w:szCs w:val="28"/>
        </w:rPr>
      </w:pPr>
      <w:bookmarkStart w:id="27" w:name="n12046"/>
      <w:bookmarkEnd w:id="27"/>
      <w:r w:rsidRPr="00E61A65">
        <w:rPr>
          <w:sz w:val="28"/>
          <w:szCs w:val="28"/>
          <w:lang w:eastAsia="ru-RU"/>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14:paraId="5D06C1EA" w14:textId="77777777" w:rsidR="00614FAB" w:rsidRPr="00E61A65" w:rsidRDefault="00614FAB" w:rsidP="00E61A65">
      <w:pPr>
        <w:spacing w:after="20" w:line="100" w:lineRule="atLeast"/>
        <w:ind w:firstLine="720"/>
        <w:jc w:val="both"/>
        <w:rPr>
          <w:sz w:val="28"/>
          <w:szCs w:val="28"/>
        </w:rPr>
      </w:pPr>
      <w:bookmarkStart w:id="28" w:name="n12047"/>
      <w:bookmarkEnd w:id="28"/>
      <w:r w:rsidRPr="00E61A65">
        <w:rPr>
          <w:sz w:val="28"/>
          <w:szCs w:val="28"/>
          <w:lang w:eastAsia="ru-RU"/>
        </w:rPr>
        <w:t>подати протягом 20 календарних днів місяця, що настає за звітним періодом, контролюючим органам за місцезнаходженням платника податку та місцем розташування 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14:paraId="674A149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7.9.6. </w:t>
      </w:r>
      <w:r w:rsidRPr="00E61A65">
        <w:rPr>
          <w:sz w:val="28"/>
          <w:szCs w:val="28"/>
          <w:lang w:val="uk-UA" w:eastAsia="ru-RU"/>
        </w:rPr>
        <w:t>у разі надання сільськогосподарських угідь та/або земель водного фонду в оренду іншому платникові податку, враховують орендовану площу земельних ділянок у своїй декларації. У декларації орендаря така земельна ділянка не враховується;</w:t>
      </w:r>
    </w:p>
    <w:p w14:paraId="20048B85"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7.9.7. </w:t>
      </w:r>
      <w:r w:rsidRPr="00E61A65">
        <w:rPr>
          <w:sz w:val="28"/>
          <w:szCs w:val="28"/>
          <w:lang w:val="uk-UA" w:eastAsia="ru-RU"/>
        </w:rPr>
        <w:t>у разі оренди ними сільськогосподарських угідь та/або земель водного фонду в особи, яка не є платником податку, враховують орендовану площу земельних ділянок у своїй декларації;</w:t>
      </w:r>
    </w:p>
    <w:p w14:paraId="69693CAA" w14:textId="77777777" w:rsidR="00614FAB" w:rsidRPr="00E61A65" w:rsidRDefault="00614FAB" w:rsidP="00E61A65">
      <w:pPr>
        <w:pStyle w:val="StyleZakonu"/>
        <w:spacing w:after="20" w:line="100" w:lineRule="atLeast"/>
        <w:ind w:firstLine="720"/>
        <w:rPr>
          <w:bCs/>
          <w:sz w:val="28"/>
          <w:szCs w:val="28"/>
          <w:lang w:val="uk-UA"/>
        </w:rPr>
      </w:pPr>
      <w:r w:rsidRPr="00E61A65">
        <w:rPr>
          <w:sz w:val="28"/>
          <w:szCs w:val="28"/>
          <w:lang w:val="uk-UA"/>
        </w:rPr>
        <w:t xml:space="preserve">7.9.8. </w:t>
      </w:r>
      <w:r w:rsidRPr="00E61A65">
        <w:rPr>
          <w:sz w:val="28"/>
          <w:szCs w:val="28"/>
          <w:lang w:val="uk-UA" w:eastAsia="ru-RU"/>
        </w:rPr>
        <w:t>перераховують в установлений строк загальну суму коштів на відповідний рахунок місцевого бюджету за місцем розташування земельної ділянки.</w:t>
      </w:r>
    </w:p>
    <w:p w14:paraId="05492D50" w14:textId="77777777" w:rsidR="00614FAB" w:rsidRPr="00E61A65" w:rsidRDefault="00614FAB" w:rsidP="00E61A65">
      <w:pPr>
        <w:spacing w:after="20" w:line="100" w:lineRule="atLeast"/>
        <w:ind w:firstLine="720"/>
        <w:jc w:val="both"/>
        <w:rPr>
          <w:bCs/>
          <w:sz w:val="28"/>
          <w:szCs w:val="28"/>
        </w:rPr>
      </w:pPr>
      <w:r w:rsidRPr="00E61A65">
        <w:rPr>
          <w:bCs/>
          <w:sz w:val="28"/>
          <w:szCs w:val="28"/>
        </w:rPr>
        <w:t xml:space="preserve">8. Ведення обліку і складення звітності платниками єдиного податку. </w:t>
      </w:r>
    </w:p>
    <w:p w14:paraId="635C0A96" w14:textId="77777777" w:rsidR="00614FAB" w:rsidRPr="00E61A65" w:rsidRDefault="00614FAB" w:rsidP="00E61A65">
      <w:pPr>
        <w:pStyle w:val="StyleProp"/>
        <w:spacing w:after="20" w:line="100" w:lineRule="atLeast"/>
        <w:ind w:firstLine="720"/>
        <w:rPr>
          <w:bCs/>
          <w:sz w:val="28"/>
          <w:szCs w:val="28"/>
          <w:lang w:val="uk-UA"/>
        </w:rPr>
      </w:pPr>
      <w:r w:rsidRPr="00E61A65">
        <w:rPr>
          <w:bCs/>
          <w:sz w:val="28"/>
          <w:szCs w:val="28"/>
          <w:lang w:val="uk-UA"/>
        </w:rPr>
        <w:t xml:space="preserve">8.1. </w:t>
      </w:r>
      <w:r w:rsidRPr="00E61A65">
        <w:rPr>
          <w:sz w:val="28"/>
          <w:szCs w:val="28"/>
          <w:lang w:val="uk-UA" w:eastAsia="ru-RU"/>
        </w:rPr>
        <w:t>Платники єдиного податку першої - третьої груп ведуть облік у порядку, визначеному підпунктами 8.1-8.3 цього пункту</w:t>
      </w:r>
      <w:r w:rsidRPr="00E61A65">
        <w:rPr>
          <w:bCs/>
          <w:sz w:val="28"/>
          <w:szCs w:val="28"/>
          <w:lang w:val="uk-UA"/>
        </w:rPr>
        <w:t>.</w:t>
      </w:r>
    </w:p>
    <w:p w14:paraId="5D0F02FE" w14:textId="77777777" w:rsidR="005106BD" w:rsidRPr="00E61A65" w:rsidRDefault="00614FAB" w:rsidP="00E61A65">
      <w:pPr>
        <w:pStyle w:val="rvps2"/>
        <w:shd w:val="clear" w:color="auto" w:fill="FFFFFF"/>
        <w:spacing w:before="0" w:after="150"/>
        <w:ind w:firstLine="709"/>
        <w:jc w:val="both"/>
        <w:rPr>
          <w:sz w:val="28"/>
          <w:szCs w:val="28"/>
          <w:lang w:val="uk-UA"/>
        </w:rPr>
      </w:pPr>
      <w:r w:rsidRPr="00E61A65">
        <w:rPr>
          <w:bCs/>
          <w:sz w:val="28"/>
          <w:szCs w:val="28"/>
          <w:lang w:val="uk-UA"/>
        </w:rPr>
        <w:t xml:space="preserve">8.1.1. </w:t>
      </w:r>
      <w:r w:rsidR="005106BD" w:rsidRPr="00E61A65">
        <w:rPr>
          <w:sz w:val="28"/>
          <w:szCs w:val="28"/>
          <w:lang w:val="uk-UA"/>
        </w:rPr>
        <w:t>Фізичні особи - підприємці - платники єдиного податку першої і другої груп та платники єдиного податку третьої групи, які не є платниками податку на додану вартість, ведуть облік у довільній формі шляхом помісячного відображення отриманих доходів.</w:t>
      </w:r>
    </w:p>
    <w:p w14:paraId="23F2B6B2" w14:textId="77777777" w:rsidR="005106BD" w:rsidRPr="00E61A65" w:rsidRDefault="005106BD" w:rsidP="00E61A65">
      <w:pPr>
        <w:pStyle w:val="rvps2"/>
        <w:shd w:val="clear" w:color="auto" w:fill="FFFFFF"/>
        <w:spacing w:before="0" w:after="150"/>
        <w:ind w:firstLine="709"/>
        <w:jc w:val="both"/>
        <w:rPr>
          <w:sz w:val="28"/>
          <w:szCs w:val="28"/>
          <w:lang w:val="uk-UA"/>
        </w:rPr>
      </w:pPr>
      <w:bookmarkStart w:id="29" w:name="n18200"/>
      <w:bookmarkEnd w:id="29"/>
      <w:r w:rsidRPr="00E61A65">
        <w:rPr>
          <w:sz w:val="28"/>
          <w:szCs w:val="28"/>
          <w:lang w:val="uk-UA"/>
        </w:rPr>
        <w:lastRenderedPageBreak/>
        <w:t>Фізичні особи - підприємці - платники єдиного податку третьої групи, які є платниками податку на додану вартість, ведуть облік у довільній формі шляхом помісячного відображення доходів та витрат.</w:t>
      </w:r>
    </w:p>
    <w:p w14:paraId="31579E23" w14:textId="77777777" w:rsidR="005106BD" w:rsidRPr="00E61A65" w:rsidRDefault="005106BD" w:rsidP="00E61A65">
      <w:pPr>
        <w:pStyle w:val="rvps2"/>
        <w:shd w:val="clear" w:color="auto" w:fill="FFFFFF"/>
        <w:spacing w:before="0" w:after="150"/>
        <w:ind w:firstLine="709"/>
        <w:jc w:val="both"/>
        <w:rPr>
          <w:sz w:val="28"/>
          <w:szCs w:val="28"/>
        </w:rPr>
      </w:pPr>
      <w:bookmarkStart w:id="30" w:name="n18201"/>
      <w:bookmarkEnd w:id="30"/>
      <w:r w:rsidRPr="00E61A65">
        <w:rPr>
          <w:sz w:val="28"/>
          <w:szCs w:val="28"/>
        </w:rPr>
        <w:t>Облік доходів та витрат може вестися в паперовому та/або електронному вигляді.</w:t>
      </w:r>
    </w:p>
    <w:p w14:paraId="095A6588" w14:textId="77777777" w:rsidR="00614FAB" w:rsidRPr="00E61A65" w:rsidRDefault="005106BD" w:rsidP="00E61A65">
      <w:pPr>
        <w:pStyle w:val="a4"/>
        <w:ind w:firstLine="709"/>
        <w:jc w:val="both"/>
        <w:rPr>
          <w:sz w:val="28"/>
          <w:szCs w:val="28"/>
        </w:rPr>
      </w:pPr>
      <w:r w:rsidRPr="00E61A65">
        <w:rPr>
          <w:sz w:val="28"/>
          <w:szCs w:val="28"/>
          <w:lang w:eastAsia="ru-RU"/>
        </w:rPr>
        <w:t xml:space="preserve"> </w:t>
      </w:r>
      <w:r w:rsidR="00614FAB" w:rsidRPr="00E61A65">
        <w:rPr>
          <w:sz w:val="28"/>
          <w:szCs w:val="28"/>
          <w:lang w:eastAsia="ru-RU"/>
        </w:rPr>
        <w:t xml:space="preserve">8.1.2. </w:t>
      </w:r>
      <w:r w:rsidRPr="00E61A65">
        <w:rPr>
          <w:sz w:val="28"/>
          <w:szCs w:val="28"/>
          <w:shd w:val="clear" w:color="auto" w:fill="FFFFFF"/>
        </w:rPr>
        <w:t>Юридичні особи - платники єдиного податку третьої групи використовують дані спрощеного бухгалтерського обліку щодо доходів та витрат з урахуванням положень </w:t>
      </w:r>
      <w:hyperlink r:id="rId20" w:anchor="n1115" w:history="1">
        <w:r w:rsidRPr="00E61A65">
          <w:rPr>
            <w:rStyle w:val="af2"/>
            <w:rFonts w:eastAsia="Arial"/>
            <w:color w:val="auto"/>
            <w:sz w:val="28"/>
            <w:szCs w:val="28"/>
            <w:shd w:val="clear" w:color="auto" w:fill="FFFFFF"/>
          </w:rPr>
          <w:t>пунктів 44.2</w:t>
        </w:r>
      </w:hyperlink>
      <w:r w:rsidRPr="00E61A65">
        <w:rPr>
          <w:sz w:val="28"/>
          <w:szCs w:val="28"/>
          <w:shd w:val="clear" w:color="auto" w:fill="FFFFFF"/>
        </w:rPr>
        <w:t>, </w:t>
      </w:r>
      <w:hyperlink r:id="rId21" w:anchor="n1121" w:history="1">
        <w:r w:rsidRPr="00E61A65">
          <w:rPr>
            <w:rStyle w:val="af2"/>
            <w:rFonts w:eastAsia="Arial"/>
            <w:color w:val="auto"/>
            <w:sz w:val="28"/>
            <w:szCs w:val="28"/>
            <w:shd w:val="clear" w:color="auto" w:fill="FFFFFF"/>
          </w:rPr>
          <w:t>44.3</w:t>
        </w:r>
      </w:hyperlink>
      <w:r w:rsidRPr="00E61A65">
        <w:rPr>
          <w:sz w:val="28"/>
          <w:szCs w:val="28"/>
          <w:shd w:val="clear" w:color="auto" w:fill="FFFFFF"/>
        </w:rPr>
        <w:t> статті 44 Податкового кодексу України</w:t>
      </w:r>
      <w:r w:rsidR="00614FAB" w:rsidRPr="00E61A65">
        <w:rPr>
          <w:sz w:val="28"/>
          <w:szCs w:val="28"/>
          <w:lang w:eastAsia="ru-RU"/>
        </w:rPr>
        <w:t>.</w:t>
      </w:r>
    </w:p>
    <w:p w14:paraId="6BF5CA73" w14:textId="77777777" w:rsidR="00614FAB" w:rsidRPr="00E61A65" w:rsidRDefault="00614FAB" w:rsidP="00E61A65">
      <w:pPr>
        <w:pStyle w:val="StyleProp"/>
        <w:spacing w:after="20" w:line="100" w:lineRule="atLeast"/>
        <w:ind w:firstLine="720"/>
        <w:rPr>
          <w:sz w:val="28"/>
          <w:szCs w:val="28"/>
          <w:lang w:val="uk-UA"/>
        </w:rPr>
      </w:pPr>
      <w:r w:rsidRPr="00E61A65">
        <w:rPr>
          <w:bCs/>
          <w:sz w:val="28"/>
          <w:szCs w:val="28"/>
          <w:lang w:val="uk-UA"/>
        </w:rPr>
        <w:t>8.2.</w:t>
      </w:r>
      <w:r w:rsidRPr="00E61A65">
        <w:rPr>
          <w:sz w:val="28"/>
          <w:szCs w:val="28"/>
          <w:lang w:val="uk-UA"/>
        </w:rPr>
        <w:t xml:space="preserve"> 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підпункт</w:t>
      </w:r>
      <w:r w:rsidR="005106BD" w:rsidRPr="00E61A65">
        <w:rPr>
          <w:sz w:val="28"/>
          <w:szCs w:val="28"/>
          <w:lang w:val="uk-UA"/>
        </w:rPr>
        <w:t>ом 7.1 пункту 7 цього Положення,</w:t>
      </w:r>
      <w:r w:rsidR="005106BD" w:rsidRPr="00E61A65">
        <w:rPr>
          <w:sz w:val="28"/>
          <w:szCs w:val="28"/>
          <w:shd w:val="clear" w:color="auto" w:fill="FFFFFF"/>
        </w:rPr>
        <w:t xml:space="preserve"> а також відомості про суми єдиного внеску, нарахованого, обчисленого і сплаченого в порядку, визначеному законом для даної категорії платників.</w:t>
      </w:r>
    </w:p>
    <w:p w14:paraId="4F6498E2" w14:textId="77777777" w:rsidR="00614FAB" w:rsidRPr="00E61A65" w:rsidRDefault="00614FAB" w:rsidP="00E61A65">
      <w:pPr>
        <w:spacing w:after="20" w:line="100" w:lineRule="atLeast"/>
        <w:ind w:firstLine="709"/>
        <w:jc w:val="both"/>
        <w:rPr>
          <w:sz w:val="28"/>
          <w:szCs w:val="28"/>
        </w:rPr>
      </w:pPr>
      <w:r w:rsidRPr="00E61A65">
        <w:rPr>
          <w:sz w:val="28"/>
          <w:szCs w:val="28"/>
        </w:rPr>
        <w:t>Така податкова декларація подається, якщо платник єдиного податку не допустив перевищення протягом року обсягу доходу, визначеного у підпункті 2.1 пункту 2 цього Положення, та/або самостійно не перейшов на сплату єдиного податку за ставками, встановленими для платників єдиного податку другої або третьої групи.</w:t>
      </w:r>
    </w:p>
    <w:p w14:paraId="614A00B9" w14:textId="77777777" w:rsidR="00614FAB" w:rsidRPr="00E61A65" w:rsidRDefault="00614FAB" w:rsidP="00E61A65">
      <w:pPr>
        <w:pStyle w:val="StyleProp2"/>
        <w:spacing w:after="20" w:line="100" w:lineRule="atLeast"/>
        <w:ind w:firstLine="720"/>
        <w:rPr>
          <w:sz w:val="28"/>
          <w:szCs w:val="28"/>
          <w:lang w:val="uk-UA" w:eastAsia="ru-RU"/>
        </w:rPr>
      </w:pPr>
      <w:r w:rsidRPr="00E61A65">
        <w:rPr>
          <w:bCs/>
          <w:sz w:val="28"/>
          <w:szCs w:val="28"/>
          <w:lang w:val="uk-UA"/>
        </w:rPr>
        <w:t xml:space="preserve">8.3. </w:t>
      </w:r>
      <w:r w:rsidRPr="00E61A65">
        <w:rPr>
          <w:sz w:val="28"/>
          <w:szCs w:val="28"/>
          <w:lang w:val="uk-UA" w:eastAsia="ru-RU"/>
        </w:rPr>
        <w:t>Платники єдиного податку третьої групи подають до контролюючого органу податкову декларацію платника єдиного податку у строки, встановлені для квартального податкового (звітного) періоду.</w:t>
      </w:r>
    </w:p>
    <w:p w14:paraId="6F0AA540" w14:textId="77777777" w:rsidR="005106BD" w:rsidRPr="00E61A65" w:rsidRDefault="005106BD" w:rsidP="00E61A65">
      <w:pPr>
        <w:pBdr>
          <w:top w:val="none" w:sz="0" w:space="0" w:color="auto"/>
          <w:left w:val="none" w:sz="0" w:space="0" w:color="auto"/>
          <w:bottom w:val="none" w:sz="0" w:space="0" w:color="auto"/>
          <w:right w:val="none" w:sz="0" w:space="0" w:color="auto"/>
          <w:between w:val="none" w:sz="0" w:space="0" w:color="auto"/>
        </w:pBdr>
        <w:shd w:val="clear" w:color="auto" w:fill="FFFFFF"/>
        <w:spacing w:after="150"/>
        <w:ind w:firstLine="709"/>
        <w:jc w:val="both"/>
        <w:rPr>
          <w:sz w:val="28"/>
          <w:szCs w:val="28"/>
          <w:lang w:val="ru-RU" w:eastAsia="ru-RU" w:bidi="ar-SA"/>
        </w:rPr>
      </w:pPr>
      <w:r w:rsidRPr="00E61A65">
        <w:rPr>
          <w:sz w:val="28"/>
          <w:szCs w:val="28"/>
          <w:lang w:val="ru-RU" w:eastAsia="ru-RU" w:bidi="ar-SA"/>
        </w:rPr>
        <w:t>Платники єдиного податку третьої групи (фізичні особи) у складі податкової декларації платника єдиного податку за IV квартал податкового (звітного) року подають також відомості про суми єдиного внеску, нарахованого, обчисленого і сплаченого в порядку, визначеному законом для даної категорії платників.</w:t>
      </w:r>
    </w:p>
    <w:p w14:paraId="0672859C" w14:textId="77777777" w:rsidR="00614FAB" w:rsidRPr="00E61A65" w:rsidRDefault="00614FAB" w:rsidP="00E61A65">
      <w:pPr>
        <w:pStyle w:val="StyleProp2"/>
        <w:spacing w:after="20" w:line="100" w:lineRule="atLeast"/>
        <w:ind w:firstLine="720"/>
        <w:rPr>
          <w:bCs/>
          <w:sz w:val="28"/>
          <w:szCs w:val="28"/>
          <w:lang w:val="uk-UA"/>
        </w:rPr>
      </w:pPr>
      <w:r w:rsidRPr="00E61A65">
        <w:rPr>
          <w:bCs/>
          <w:sz w:val="28"/>
          <w:szCs w:val="28"/>
          <w:lang w:val="uk-UA"/>
        </w:rPr>
        <w:t>8.4. Податкова декларація подається до контролюючого органу за місцем податкової адреси.</w:t>
      </w:r>
    </w:p>
    <w:p w14:paraId="727C60CD" w14:textId="77777777" w:rsidR="00614FAB" w:rsidRPr="00E61A65" w:rsidRDefault="00614FAB" w:rsidP="00E61A65">
      <w:pPr>
        <w:pStyle w:val="StyleProp2"/>
        <w:spacing w:after="20" w:line="100" w:lineRule="atLeast"/>
        <w:ind w:firstLine="720"/>
        <w:rPr>
          <w:sz w:val="28"/>
          <w:szCs w:val="28"/>
          <w:lang w:val="uk-UA"/>
        </w:rPr>
      </w:pPr>
      <w:r w:rsidRPr="00E61A65">
        <w:rPr>
          <w:bCs/>
          <w:sz w:val="28"/>
          <w:szCs w:val="28"/>
          <w:lang w:val="uk-UA"/>
        </w:rPr>
        <w:t>8.5.</w:t>
      </w:r>
      <w:r w:rsidRPr="00E61A65">
        <w:rPr>
          <w:sz w:val="28"/>
          <w:szCs w:val="28"/>
          <w:lang w:val="uk-UA"/>
        </w:rPr>
        <w:t xml:space="preserve"> Отримані протягом податкового (звітного) періоду доходи, що перевищують обсяги доходів, встановлених підпунктом 2.1 пункту 2 цього Положення, відображаються платниками єдиного податку в податковій декларації з урахуванням особливостей, визначених підпунктами 296.5.1 – 296.5.5 статті 296 Податкового кодексу України зі змінами і доповненнями.</w:t>
      </w:r>
    </w:p>
    <w:p w14:paraId="289A7BFB"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rPr>
        <w:t xml:space="preserve">8.5.1. </w:t>
      </w:r>
      <w:r w:rsidRPr="00E61A65">
        <w:rPr>
          <w:sz w:val="28"/>
          <w:szCs w:val="28"/>
          <w:lang w:val="uk-UA" w:eastAsia="ru-RU"/>
        </w:rPr>
        <w:t>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w:t>
      </w:r>
      <w:hyperlink r:id="rId22" w:anchor="n6950" w:history="1">
        <w:r w:rsidRPr="00E61A65">
          <w:rPr>
            <w:sz w:val="28"/>
            <w:szCs w:val="28"/>
            <w:u w:val="single"/>
            <w:lang w:val="uk-UA" w:eastAsia="ru-RU"/>
          </w:rPr>
          <w:t>пункті 2.1</w:t>
        </w:r>
      </w:hyperlink>
      <w:r w:rsidRPr="00E61A65">
        <w:rPr>
          <w:sz w:val="28"/>
          <w:szCs w:val="28"/>
          <w:lang w:val="uk-UA" w:eastAsia="ru-RU"/>
        </w:rPr>
        <w:t xml:space="preserve"> цього Положення, або самостійного 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 або відмови від застосування спрощеної системи оподаткування у зв’язку з переходом на сплату інших п</w:t>
      </w:r>
      <w:r w:rsidR="005106BD" w:rsidRPr="00E61A65">
        <w:rPr>
          <w:sz w:val="28"/>
          <w:szCs w:val="28"/>
          <w:lang w:val="uk-UA" w:eastAsia="ru-RU"/>
        </w:rPr>
        <w:t>одатків і зборів, визначених</w:t>
      </w:r>
      <w:r w:rsidRPr="00E61A65">
        <w:rPr>
          <w:sz w:val="28"/>
          <w:szCs w:val="28"/>
          <w:lang w:val="uk-UA" w:eastAsia="ru-RU"/>
        </w:rPr>
        <w:t xml:space="preserve"> </w:t>
      </w:r>
      <w:r w:rsidR="005106BD" w:rsidRPr="00E61A65">
        <w:rPr>
          <w:sz w:val="28"/>
          <w:szCs w:val="28"/>
          <w:lang w:val="uk-UA" w:eastAsia="ru-RU"/>
        </w:rPr>
        <w:t>Податковим кодексом України</w:t>
      </w:r>
      <w:r w:rsidRPr="00E61A65">
        <w:rPr>
          <w:sz w:val="28"/>
          <w:szCs w:val="28"/>
          <w:lang w:val="uk-UA" w:eastAsia="ru-RU"/>
        </w:rPr>
        <w:t>.</w:t>
      </w:r>
    </w:p>
    <w:p w14:paraId="499308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lastRenderedPageBreak/>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w:t>
      </w:r>
      <w:hyperlink r:id="rId23" w:anchor="n7146" w:history="1">
        <w:r w:rsidRPr="00E61A65">
          <w:rPr>
            <w:sz w:val="28"/>
            <w:szCs w:val="28"/>
            <w:u w:val="single"/>
            <w:lang w:val="uk-UA" w:eastAsia="ru-RU"/>
          </w:rPr>
          <w:t>пунктом 7.1</w:t>
        </w:r>
      </w:hyperlink>
      <w:r w:rsidRPr="00E61A65">
        <w:rPr>
          <w:sz w:val="28"/>
          <w:szCs w:val="28"/>
          <w:lang w:val="uk-UA" w:eastAsia="ru-RU"/>
        </w:rPr>
        <w:t> цього Положення.</w:t>
      </w:r>
    </w:p>
    <w:p w14:paraId="28A8B995" w14:textId="77777777" w:rsidR="00614FAB" w:rsidRPr="00E61A65" w:rsidRDefault="00614FAB" w:rsidP="00E61A65">
      <w:pPr>
        <w:pStyle w:val="a4"/>
        <w:ind w:firstLine="709"/>
        <w:jc w:val="both"/>
        <w:rPr>
          <w:sz w:val="28"/>
          <w:szCs w:val="28"/>
        </w:rPr>
      </w:pPr>
      <w:r w:rsidRPr="00E61A65">
        <w:rPr>
          <w:sz w:val="28"/>
          <w:szCs w:val="28"/>
          <w:lang w:eastAsia="ru-RU"/>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14:paraId="6BE46151"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8.5.2. Платники єдиного податку другої групи у податковій декларації окремо відображають:</w:t>
      </w:r>
    </w:p>
    <w:p w14:paraId="3376589D" w14:textId="77777777" w:rsidR="00614FAB" w:rsidRPr="00E61A65" w:rsidRDefault="00614FAB" w:rsidP="00E61A65">
      <w:pPr>
        <w:pStyle w:val="a4"/>
        <w:ind w:firstLine="709"/>
        <w:jc w:val="both"/>
        <w:rPr>
          <w:sz w:val="28"/>
          <w:szCs w:val="28"/>
        </w:rPr>
      </w:pPr>
      <w:r w:rsidRPr="00E61A65">
        <w:rPr>
          <w:sz w:val="28"/>
          <w:szCs w:val="28"/>
          <w:lang w:eastAsia="ru-RU"/>
        </w:rPr>
        <w:t>1) щомісячні авансові внески, визначені пунктом 7.1 цього Положення;</w:t>
      </w:r>
    </w:p>
    <w:p w14:paraId="5E323FFF" w14:textId="77777777" w:rsidR="00614FAB" w:rsidRPr="00E61A65" w:rsidRDefault="00614FAB" w:rsidP="00E61A65">
      <w:pPr>
        <w:pStyle w:val="a4"/>
        <w:ind w:firstLine="709"/>
        <w:jc w:val="both"/>
        <w:rPr>
          <w:sz w:val="28"/>
          <w:szCs w:val="28"/>
        </w:rPr>
      </w:pPr>
      <w:bookmarkStart w:id="31" w:name="n7182"/>
      <w:bookmarkEnd w:id="31"/>
      <w:r w:rsidRPr="00E61A65">
        <w:rPr>
          <w:sz w:val="28"/>
          <w:szCs w:val="28"/>
          <w:lang w:eastAsia="ru-RU"/>
        </w:rPr>
        <w:t>2) обсяг доходу, оподаткований за кожною з обраних ними ставок єдиного податку;</w:t>
      </w:r>
    </w:p>
    <w:p w14:paraId="48CE05FC" w14:textId="77777777" w:rsidR="00614FAB" w:rsidRPr="00E61A65" w:rsidRDefault="00614FAB" w:rsidP="00E61A65">
      <w:pPr>
        <w:pStyle w:val="a4"/>
        <w:ind w:firstLine="709"/>
        <w:jc w:val="both"/>
        <w:rPr>
          <w:sz w:val="28"/>
          <w:szCs w:val="28"/>
        </w:rPr>
      </w:pPr>
      <w:bookmarkStart w:id="32" w:name="n7183"/>
      <w:bookmarkEnd w:id="32"/>
      <w:r w:rsidRPr="00E61A65">
        <w:rPr>
          <w:sz w:val="28"/>
          <w:szCs w:val="28"/>
          <w:lang w:eastAsia="ru-RU"/>
        </w:rPr>
        <w:t>3) обсяг доходу, оподаткований за ставкою 15 відсотків (у разі перевищення обсягу доходу).</w:t>
      </w:r>
    </w:p>
    <w:p w14:paraId="22C8610D"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8.5.3. Платники єдиного податку третьої групи (фізичні особи - підприємці) у податковій декларації окремо відображають:</w:t>
      </w:r>
    </w:p>
    <w:p w14:paraId="7C3FF4A7"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оподаткований за кожною з обраних ними ставок єдиного податку;</w:t>
      </w:r>
    </w:p>
    <w:p w14:paraId="3C99AF11" w14:textId="77777777" w:rsidR="00614FAB" w:rsidRPr="00E61A65" w:rsidRDefault="00614FAB" w:rsidP="00E61A65">
      <w:pPr>
        <w:pStyle w:val="a4"/>
        <w:ind w:firstLine="709"/>
        <w:jc w:val="both"/>
        <w:rPr>
          <w:sz w:val="28"/>
          <w:szCs w:val="28"/>
        </w:rPr>
      </w:pPr>
      <w:bookmarkStart w:id="33" w:name="n7187"/>
      <w:bookmarkEnd w:id="33"/>
      <w:r w:rsidRPr="00E61A65">
        <w:rPr>
          <w:sz w:val="28"/>
          <w:szCs w:val="28"/>
          <w:lang w:eastAsia="ru-RU"/>
        </w:rPr>
        <w:t>2) обсяг доходу, оподаткований за ставкою 15 відсотків (у разі перевищення обсягу доходу).</w:t>
      </w:r>
    </w:p>
    <w:p w14:paraId="6EDDF784" w14:textId="77777777" w:rsidR="00614FAB" w:rsidRPr="00E61A65" w:rsidRDefault="00614FAB" w:rsidP="00E61A65">
      <w:pPr>
        <w:pStyle w:val="a4"/>
        <w:ind w:firstLine="709"/>
        <w:jc w:val="both"/>
        <w:rPr>
          <w:sz w:val="28"/>
          <w:szCs w:val="28"/>
        </w:rPr>
      </w:pPr>
      <w:r w:rsidRPr="00E61A65">
        <w:rPr>
          <w:sz w:val="28"/>
          <w:szCs w:val="28"/>
          <w:lang w:eastAsia="ru-RU"/>
        </w:rPr>
        <w:t>8.5.4. Платники єдиного податку третьої групи (юридичні особи) у податковій декларації окремо відображають:</w:t>
      </w:r>
    </w:p>
    <w:p w14:paraId="546D62B6" w14:textId="77777777" w:rsidR="00614FAB" w:rsidRPr="00E61A65" w:rsidRDefault="00614FAB" w:rsidP="00E61A65">
      <w:pPr>
        <w:pStyle w:val="a4"/>
        <w:ind w:firstLine="709"/>
        <w:jc w:val="both"/>
        <w:rPr>
          <w:sz w:val="28"/>
          <w:szCs w:val="28"/>
        </w:rPr>
      </w:pPr>
      <w:r w:rsidRPr="00E61A65">
        <w:rPr>
          <w:sz w:val="28"/>
          <w:szCs w:val="28"/>
          <w:lang w:eastAsia="ru-RU"/>
        </w:rPr>
        <w:t>1) обсяг доходу, що оподаткований за відповідною ставкою єдиного податку, встановленою для таких платників </w:t>
      </w:r>
      <w:hyperlink r:id="rId24" w:anchor="n7083" w:history="1">
        <w:r w:rsidRPr="00E61A65">
          <w:rPr>
            <w:sz w:val="28"/>
            <w:szCs w:val="28"/>
            <w:u w:val="single"/>
            <w:lang w:eastAsia="ru-RU"/>
          </w:rPr>
          <w:t>пунктом 5.3</w:t>
        </w:r>
      </w:hyperlink>
      <w:r w:rsidRPr="00E61A65">
        <w:rPr>
          <w:sz w:val="28"/>
          <w:szCs w:val="28"/>
          <w:lang w:eastAsia="ru-RU"/>
        </w:rPr>
        <w:t> цього Положення;</w:t>
      </w:r>
    </w:p>
    <w:p w14:paraId="0370BF5B" w14:textId="77777777" w:rsidR="00614FAB" w:rsidRPr="00E61A65" w:rsidRDefault="00614FAB" w:rsidP="00E61A65">
      <w:pPr>
        <w:pStyle w:val="a4"/>
        <w:ind w:firstLine="709"/>
        <w:jc w:val="both"/>
        <w:rPr>
          <w:sz w:val="28"/>
          <w:szCs w:val="28"/>
        </w:rPr>
      </w:pPr>
      <w:bookmarkStart w:id="34" w:name="n7190"/>
      <w:bookmarkEnd w:id="34"/>
      <w:r w:rsidRPr="00E61A65">
        <w:rPr>
          <w:sz w:val="28"/>
          <w:szCs w:val="28"/>
          <w:lang w:eastAsia="ru-RU"/>
        </w:rPr>
        <w:t xml:space="preserve">2) обсяг доходу, що оподаткований за подвійною ставкою єдиного податку, встановленою для таких платників </w:t>
      </w:r>
      <w:hyperlink r:id="rId25" w:anchor="n7083" w:history="1">
        <w:r w:rsidRPr="00E61A65">
          <w:rPr>
            <w:sz w:val="28"/>
            <w:szCs w:val="28"/>
            <w:u w:val="single"/>
            <w:lang w:eastAsia="ru-RU"/>
          </w:rPr>
          <w:t>пунктом 5.3</w:t>
        </w:r>
      </w:hyperlink>
      <w:r w:rsidRPr="00E61A65">
        <w:rPr>
          <w:sz w:val="28"/>
          <w:szCs w:val="28"/>
          <w:lang w:eastAsia="ru-RU"/>
        </w:rPr>
        <w:t> цього Положення (у разі перевищення обсягу доходу).</w:t>
      </w:r>
    </w:p>
    <w:p w14:paraId="1769B45E" w14:textId="77777777" w:rsidR="00614FAB" w:rsidRPr="00E61A65" w:rsidRDefault="00614FAB" w:rsidP="00E61A65">
      <w:pPr>
        <w:pStyle w:val="StyleProp2"/>
        <w:spacing w:after="20" w:line="100" w:lineRule="atLeast"/>
        <w:ind w:firstLine="720"/>
        <w:rPr>
          <w:sz w:val="28"/>
          <w:szCs w:val="28"/>
          <w:lang w:val="uk-UA"/>
        </w:rPr>
      </w:pPr>
      <w:r w:rsidRPr="00E61A65">
        <w:rPr>
          <w:sz w:val="28"/>
          <w:szCs w:val="28"/>
          <w:lang w:val="uk-UA" w:eastAsia="ru-RU"/>
        </w:rPr>
        <w:t>8.5.5.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14:paraId="4D39375D" w14:textId="77777777" w:rsidR="00614FAB" w:rsidRPr="00E61A65" w:rsidRDefault="00614FAB" w:rsidP="00E61A65">
      <w:pPr>
        <w:pStyle w:val="a4"/>
        <w:ind w:firstLine="709"/>
        <w:jc w:val="both"/>
        <w:rPr>
          <w:sz w:val="28"/>
          <w:szCs w:val="28"/>
        </w:rPr>
      </w:pPr>
      <w:r w:rsidRPr="00E61A65">
        <w:rPr>
          <w:sz w:val="28"/>
          <w:szCs w:val="28"/>
        </w:rPr>
        <w:t xml:space="preserve">8.6. </w:t>
      </w:r>
      <w:r w:rsidRPr="00E61A65">
        <w:rPr>
          <w:sz w:val="28"/>
          <w:szCs w:val="28"/>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14:paraId="270DD3FC" w14:textId="77777777" w:rsidR="00614FAB" w:rsidRPr="00E61A65" w:rsidRDefault="00614FAB" w:rsidP="00E61A65">
      <w:pPr>
        <w:pStyle w:val="aff3"/>
        <w:spacing w:before="0" w:after="20"/>
        <w:ind w:firstLine="720"/>
        <w:jc w:val="both"/>
        <w:rPr>
          <w:sz w:val="28"/>
          <w:szCs w:val="28"/>
          <w:lang w:val="uk-UA"/>
        </w:rPr>
      </w:pPr>
      <w:bookmarkStart w:id="35" w:name="n7194"/>
      <w:bookmarkEnd w:id="35"/>
      <w:r w:rsidRPr="00E61A65">
        <w:rPr>
          <w:sz w:val="28"/>
          <w:szCs w:val="28"/>
          <w:lang w:val="uk-UA"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14:paraId="588A4549" w14:textId="77777777" w:rsidR="00614FAB" w:rsidRPr="00E61A65" w:rsidRDefault="00614FAB" w:rsidP="00E61A65">
      <w:pPr>
        <w:pStyle w:val="aff3"/>
        <w:spacing w:before="0" w:after="20"/>
        <w:ind w:firstLine="720"/>
        <w:jc w:val="both"/>
        <w:rPr>
          <w:sz w:val="28"/>
          <w:szCs w:val="28"/>
          <w:lang w:val="uk-UA"/>
        </w:rPr>
      </w:pPr>
      <w:r w:rsidRPr="00E61A65">
        <w:rPr>
          <w:bCs/>
          <w:sz w:val="28"/>
          <w:szCs w:val="28"/>
          <w:lang w:val="uk-UA"/>
        </w:rPr>
        <w:t>8.7.</w:t>
      </w:r>
      <w:r w:rsidRPr="00E61A65">
        <w:rPr>
          <w:sz w:val="28"/>
          <w:szCs w:val="28"/>
          <w:lang w:val="uk-UA"/>
        </w:rPr>
        <w:t xml:space="preserve"> Податкова декларація складається наростаючим підсумком з урахуванням норм пунктів 8.5 і 8.6 цього положення. </w:t>
      </w:r>
    </w:p>
    <w:p w14:paraId="4B90DA16" w14:textId="77777777" w:rsidR="00614FAB" w:rsidRPr="00E61A65" w:rsidRDefault="00614FAB" w:rsidP="00E61A65">
      <w:pPr>
        <w:pStyle w:val="aff3"/>
        <w:spacing w:before="0" w:after="20"/>
        <w:ind w:firstLine="720"/>
        <w:jc w:val="both"/>
        <w:rPr>
          <w:bCs/>
          <w:sz w:val="28"/>
          <w:szCs w:val="28"/>
          <w:lang w:val="uk-UA"/>
        </w:rPr>
      </w:pPr>
      <w:r w:rsidRPr="00E61A65">
        <w:rPr>
          <w:sz w:val="28"/>
          <w:szCs w:val="28"/>
          <w:lang w:val="uk-UA"/>
        </w:rPr>
        <w:t xml:space="preserve">Уточнююча податкова декларація подається у порядку, встановленому Податковим кодексом України зі змінами і доповненнями. </w:t>
      </w:r>
    </w:p>
    <w:p w14:paraId="0F0B4C4C" w14:textId="77777777" w:rsidR="00614FAB" w:rsidRPr="00E61A65" w:rsidRDefault="00614FAB" w:rsidP="00E61A65">
      <w:pPr>
        <w:spacing w:after="20" w:line="100" w:lineRule="atLeast"/>
        <w:ind w:firstLine="709"/>
        <w:jc w:val="both"/>
        <w:rPr>
          <w:sz w:val="28"/>
          <w:szCs w:val="28"/>
        </w:rPr>
      </w:pPr>
      <w:r w:rsidRPr="00E61A65">
        <w:rPr>
          <w:bCs/>
          <w:sz w:val="28"/>
          <w:szCs w:val="28"/>
        </w:rPr>
        <w:lastRenderedPageBreak/>
        <w:t>8.8.</w:t>
      </w:r>
      <w:r w:rsidRPr="00E61A65">
        <w:rPr>
          <w:sz w:val="28"/>
          <w:szCs w:val="28"/>
        </w:rPr>
        <w:t xml:space="preserve"> </w:t>
      </w:r>
      <w:r w:rsidR="005106BD" w:rsidRPr="00E61A65">
        <w:rPr>
          <w:sz w:val="28"/>
          <w:szCs w:val="28"/>
          <w:shd w:val="clear" w:color="auto" w:fill="FFFFFF"/>
        </w:rPr>
        <w:t>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r w:rsidRPr="00E61A65">
        <w:rPr>
          <w:sz w:val="28"/>
          <w:szCs w:val="28"/>
        </w:rPr>
        <w:t xml:space="preserve"> </w:t>
      </w:r>
    </w:p>
    <w:p w14:paraId="3F7AABF8" w14:textId="77777777" w:rsidR="00614FAB" w:rsidRPr="00E61A65" w:rsidRDefault="00614FAB" w:rsidP="00E61A65">
      <w:pPr>
        <w:spacing w:after="20" w:line="100" w:lineRule="atLeast"/>
        <w:ind w:firstLine="709"/>
        <w:jc w:val="both"/>
        <w:rPr>
          <w:bCs/>
          <w:sz w:val="28"/>
          <w:szCs w:val="28"/>
        </w:rPr>
      </w:pPr>
      <w:r w:rsidRPr="00E61A65">
        <w:rPr>
          <w:sz w:val="28"/>
          <w:szCs w:val="28"/>
          <w:lang w:eastAsia="ru-RU"/>
        </w:rPr>
        <w:t>Така податкова декларація складається з урахуванням норм пунктів 8.5 і 8.6 цього Положення та не є підставою для нарахування та/або сплати податкового зобов'язання.</w:t>
      </w:r>
      <w:r w:rsidRPr="00E61A65">
        <w:rPr>
          <w:sz w:val="28"/>
          <w:szCs w:val="28"/>
        </w:rPr>
        <w:t xml:space="preserve"> </w:t>
      </w:r>
    </w:p>
    <w:p w14:paraId="602410F3" w14:textId="77777777" w:rsidR="00614FAB"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8.9.</w:t>
      </w:r>
      <w:r w:rsidRPr="00E61A65">
        <w:rPr>
          <w:sz w:val="28"/>
          <w:szCs w:val="28"/>
          <w:lang w:val="uk-UA"/>
        </w:rPr>
        <w:t xml:space="preserve"> Форми податкових декларацій платника єдиного податку, визначених підпунктами 8.2 і 8.3 пункту 8 цього Положення.</w:t>
      </w:r>
    </w:p>
    <w:p w14:paraId="62AB1B88" w14:textId="77777777" w:rsidR="0060505A" w:rsidRPr="00E61A65" w:rsidRDefault="00614FAB" w:rsidP="00E61A65">
      <w:pPr>
        <w:pStyle w:val="StyleZakonu"/>
        <w:spacing w:after="20" w:line="100" w:lineRule="atLeast"/>
        <w:ind w:firstLine="720"/>
        <w:rPr>
          <w:bCs/>
          <w:sz w:val="28"/>
          <w:szCs w:val="28"/>
          <w:lang w:val="uk-UA"/>
        </w:rPr>
      </w:pPr>
      <w:r w:rsidRPr="00E61A65">
        <w:rPr>
          <w:bCs/>
          <w:sz w:val="28"/>
          <w:szCs w:val="28"/>
          <w:lang w:val="uk-UA"/>
        </w:rPr>
        <w:t>8.10.</w:t>
      </w:r>
      <w:r w:rsidRPr="00E61A65">
        <w:rPr>
          <w:sz w:val="28"/>
          <w:szCs w:val="28"/>
          <w:lang w:val="uk-UA"/>
        </w:rPr>
        <w:t xml:space="preserve"> </w:t>
      </w:r>
      <w:r w:rsidR="0060505A" w:rsidRPr="00E61A65">
        <w:rPr>
          <w:sz w:val="28"/>
          <w:szCs w:val="28"/>
          <w:shd w:val="clear" w:color="auto" w:fill="FFFFFF"/>
        </w:rPr>
        <w:t>Реєстратори розрахункових операцій та/або програмні реєстратори розрахункових операцій не застосовуються платниками єдиного податку першої групи.</w:t>
      </w:r>
      <w:r w:rsidR="0060505A" w:rsidRPr="00E61A65">
        <w:rPr>
          <w:bCs/>
          <w:sz w:val="28"/>
          <w:szCs w:val="28"/>
          <w:lang w:val="uk-UA"/>
        </w:rPr>
        <w:t xml:space="preserve"> </w:t>
      </w:r>
    </w:p>
    <w:p w14:paraId="594C27C4" w14:textId="77777777" w:rsidR="00614FAB" w:rsidRPr="00E61A65" w:rsidRDefault="00614FAB" w:rsidP="00E61A65">
      <w:pPr>
        <w:pStyle w:val="StyleZakonu"/>
        <w:spacing w:after="20" w:line="100" w:lineRule="atLeast"/>
        <w:ind w:firstLine="720"/>
        <w:rPr>
          <w:sz w:val="28"/>
          <w:szCs w:val="28"/>
          <w:lang w:val="uk-UA"/>
        </w:rPr>
      </w:pPr>
      <w:r w:rsidRPr="00E61A65">
        <w:rPr>
          <w:bCs/>
          <w:sz w:val="28"/>
          <w:szCs w:val="28"/>
          <w:lang w:val="uk-UA"/>
        </w:rPr>
        <w:t>9.</w:t>
      </w:r>
      <w:r w:rsidRPr="00E61A65">
        <w:rPr>
          <w:sz w:val="28"/>
          <w:szCs w:val="28"/>
          <w:lang w:val="uk-UA"/>
        </w:rPr>
        <w:t xml:space="preserve"> Всі інші норми щодо застосування спрощеної системи оподаткування, обліку та звітності визначені статтями 297-299 Податкового кодексу України зі змінами і доповненнями.</w:t>
      </w:r>
    </w:p>
    <w:p w14:paraId="599E719A"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 Відповідальність платника єдиного податку і контроль за стягненням податку</w:t>
      </w:r>
    </w:p>
    <w:p w14:paraId="2E791443" w14:textId="77777777"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10.1. Платники єдиного податку несуть відповідальність відповідно до Податкового кодексу України зі змінами і доповненнями за правильність обчислення, своєчасність та повноту сплати сум єдиного податку, а також за своєчасність подання податкових декларацій.</w:t>
      </w:r>
    </w:p>
    <w:p w14:paraId="760B16B8" w14:textId="105D6C01" w:rsidR="00614FAB" w:rsidRPr="00E61A65" w:rsidRDefault="00614FAB" w:rsidP="00E61A65">
      <w:pPr>
        <w:pStyle w:val="StyleZakonu"/>
        <w:spacing w:after="20" w:line="100" w:lineRule="atLeast"/>
        <w:ind w:firstLine="720"/>
        <w:rPr>
          <w:sz w:val="28"/>
          <w:szCs w:val="28"/>
          <w:lang w:val="uk-UA"/>
        </w:rPr>
      </w:pPr>
      <w:r w:rsidRPr="00E61A65">
        <w:rPr>
          <w:sz w:val="28"/>
          <w:szCs w:val="28"/>
          <w:lang w:val="uk-UA"/>
        </w:rPr>
        <w:t xml:space="preserve">10.2. </w:t>
      </w:r>
      <w:r w:rsidRPr="00E61A65">
        <w:rPr>
          <w:bCs/>
          <w:sz w:val="28"/>
          <w:szCs w:val="28"/>
          <w:lang w:val="uk-UA"/>
        </w:rPr>
        <w:t xml:space="preserve">Контроль за </w:t>
      </w:r>
      <w:r w:rsidRPr="00E61A65">
        <w:rPr>
          <w:sz w:val="28"/>
          <w:szCs w:val="28"/>
          <w:lang w:val="uk-UA"/>
        </w:rPr>
        <w:t xml:space="preserve">повнотою справляння, правильністю і своєчасністю перерахування єдиного податку до </w:t>
      </w:r>
      <w:r w:rsidRPr="00E61A65">
        <w:rPr>
          <w:bCs/>
          <w:sz w:val="28"/>
          <w:szCs w:val="28"/>
          <w:lang w:val="uk-UA"/>
        </w:rPr>
        <w:t xml:space="preserve">бюджету </w:t>
      </w:r>
      <w:r w:rsidR="006C615F">
        <w:rPr>
          <w:bCs/>
          <w:sz w:val="28"/>
          <w:szCs w:val="28"/>
          <w:lang w:val="uk-UA"/>
        </w:rPr>
        <w:t xml:space="preserve">Березнянської селищної </w:t>
      </w:r>
      <w:r w:rsidRPr="00E61A65">
        <w:rPr>
          <w:bCs/>
          <w:sz w:val="28"/>
          <w:szCs w:val="28"/>
          <w:lang w:val="uk-UA"/>
        </w:rPr>
        <w:t>територіальної громади здійснюється контролюючим органом</w:t>
      </w:r>
      <w:r w:rsidRPr="00E61A65">
        <w:rPr>
          <w:sz w:val="28"/>
          <w:szCs w:val="28"/>
          <w:lang w:val="uk-UA"/>
        </w:rPr>
        <w:t>.</w:t>
      </w:r>
    </w:p>
    <w:p w14:paraId="6024C6F9" w14:textId="6AAA1ADA" w:rsidR="00614FAB" w:rsidRDefault="00614FAB" w:rsidP="005C3AAB">
      <w:pPr>
        <w:tabs>
          <w:tab w:val="left" w:pos="5040"/>
          <w:tab w:val="left" w:pos="6521"/>
        </w:tabs>
        <w:spacing w:after="20" w:line="100" w:lineRule="atLeast"/>
        <w:ind w:left="6804" w:right="-5"/>
        <w:jc w:val="both"/>
      </w:pPr>
      <w:r w:rsidRPr="00E61A65">
        <w:rPr>
          <w:sz w:val="28"/>
          <w:szCs w:val="28"/>
        </w:rPr>
        <w:br w:type="page"/>
      </w:r>
    </w:p>
    <w:p w14:paraId="30A85A5C" w14:textId="657B3E96" w:rsidR="006A31F0" w:rsidRDefault="006B029C" w:rsidP="006A31F0">
      <w:pPr>
        <w:tabs>
          <w:tab w:val="left" w:pos="5040"/>
          <w:tab w:val="left" w:pos="6521"/>
        </w:tabs>
        <w:spacing w:after="20" w:line="100" w:lineRule="atLeast"/>
        <w:ind w:left="6804" w:right="-5"/>
        <w:rPr>
          <w:sz w:val="18"/>
          <w:szCs w:val="18"/>
        </w:rPr>
      </w:pPr>
      <w:r>
        <w:rPr>
          <w:sz w:val="18"/>
          <w:szCs w:val="18"/>
        </w:rPr>
        <w:lastRenderedPageBreak/>
        <w:t>Додаток №3</w:t>
      </w:r>
      <w:r w:rsidR="006A31F0">
        <w:rPr>
          <w:sz w:val="18"/>
          <w:szCs w:val="18"/>
        </w:rPr>
        <w:t xml:space="preserve"> до</w:t>
      </w:r>
      <w:r w:rsidR="006A31F0" w:rsidRPr="00614FAB">
        <w:rPr>
          <w:sz w:val="18"/>
          <w:szCs w:val="18"/>
        </w:rPr>
        <w:t xml:space="preserve"> </w:t>
      </w:r>
      <w:r w:rsidR="006A31F0">
        <w:rPr>
          <w:sz w:val="18"/>
          <w:szCs w:val="18"/>
        </w:rPr>
        <w:t xml:space="preserve">рішення сесії Березнянської селищної ради </w:t>
      </w:r>
      <w:r w:rsidR="006A31F0" w:rsidRPr="00614FAB">
        <w:rPr>
          <w:sz w:val="18"/>
          <w:szCs w:val="18"/>
        </w:rPr>
        <w:t>8</w:t>
      </w:r>
      <w:r w:rsidR="006A31F0">
        <w:rPr>
          <w:sz w:val="18"/>
          <w:szCs w:val="18"/>
        </w:rPr>
        <w:t xml:space="preserve"> скликання «Про ставки місцевих податків та зборів» від </w:t>
      </w:r>
      <w:r w:rsidR="006A31F0" w:rsidRPr="00614FAB">
        <w:rPr>
          <w:sz w:val="18"/>
          <w:szCs w:val="18"/>
        </w:rPr>
        <w:t>_______</w:t>
      </w:r>
      <w:r w:rsidR="006A31F0">
        <w:rPr>
          <w:sz w:val="18"/>
          <w:szCs w:val="18"/>
        </w:rPr>
        <w:t xml:space="preserve"> року №</w:t>
      </w:r>
      <w:r w:rsidR="006A31F0" w:rsidRPr="00614FAB">
        <w:rPr>
          <w:sz w:val="18"/>
          <w:szCs w:val="18"/>
        </w:rPr>
        <w:t>____</w:t>
      </w:r>
    </w:p>
    <w:p w14:paraId="459F4407" w14:textId="77777777" w:rsidR="006A31F0" w:rsidRDefault="006A31F0" w:rsidP="006A31F0">
      <w:pPr>
        <w:spacing w:after="20" w:line="100" w:lineRule="atLeast"/>
        <w:jc w:val="center"/>
        <w:rPr>
          <w:sz w:val="28"/>
          <w:szCs w:val="28"/>
        </w:rPr>
      </w:pPr>
    </w:p>
    <w:p w14:paraId="0A019AC3" w14:textId="77777777" w:rsidR="006A31F0" w:rsidRDefault="006A31F0" w:rsidP="006A31F0">
      <w:pPr>
        <w:spacing w:after="20" w:line="100" w:lineRule="atLeast"/>
        <w:jc w:val="center"/>
        <w:rPr>
          <w:sz w:val="28"/>
          <w:szCs w:val="28"/>
        </w:rPr>
      </w:pPr>
    </w:p>
    <w:p w14:paraId="7A9AD2A0" w14:textId="77777777" w:rsidR="006A31F0" w:rsidRDefault="006A31F0" w:rsidP="006A31F0">
      <w:pPr>
        <w:spacing w:after="20" w:line="100" w:lineRule="atLeast"/>
        <w:jc w:val="center"/>
        <w:rPr>
          <w:sz w:val="28"/>
          <w:szCs w:val="28"/>
        </w:rPr>
      </w:pPr>
      <w:r>
        <w:rPr>
          <w:sz w:val="28"/>
          <w:szCs w:val="28"/>
        </w:rPr>
        <w:t>П О Л О Ж Е Н Н Я</w:t>
      </w:r>
    </w:p>
    <w:p w14:paraId="208F2F46" w14:textId="77777777" w:rsidR="006A31F0" w:rsidRDefault="006A31F0" w:rsidP="006A31F0">
      <w:pPr>
        <w:spacing w:after="20" w:line="100" w:lineRule="atLeast"/>
        <w:jc w:val="center"/>
        <w:rPr>
          <w:bCs/>
          <w:sz w:val="28"/>
          <w:szCs w:val="28"/>
        </w:rPr>
      </w:pPr>
      <w:r>
        <w:rPr>
          <w:sz w:val="28"/>
          <w:szCs w:val="28"/>
        </w:rPr>
        <w:t xml:space="preserve">про туристичний збір </w:t>
      </w:r>
    </w:p>
    <w:p w14:paraId="30156088" w14:textId="77777777" w:rsidR="006A31F0" w:rsidRDefault="006A31F0" w:rsidP="006A31F0">
      <w:pPr>
        <w:spacing w:after="20" w:line="100" w:lineRule="atLeast"/>
        <w:jc w:val="center"/>
        <w:rPr>
          <w:sz w:val="28"/>
          <w:szCs w:val="28"/>
        </w:rPr>
      </w:pPr>
      <w:r>
        <w:rPr>
          <w:bCs/>
          <w:sz w:val="28"/>
          <w:szCs w:val="28"/>
        </w:rPr>
        <w:t>(далі – Положення)</w:t>
      </w:r>
    </w:p>
    <w:p w14:paraId="3F24FB8D" w14:textId="77777777" w:rsidR="006A31F0" w:rsidRDefault="006A31F0" w:rsidP="006A31F0">
      <w:pPr>
        <w:spacing w:after="20" w:line="100" w:lineRule="atLeast"/>
        <w:ind w:firstLine="720"/>
        <w:jc w:val="both"/>
        <w:rPr>
          <w:sz w:val="28"/>
          <w:szCs w:val="28"/>
        </w:rPr>
      </w:pPr>
    </w:p>
    <w:p w14:paraId="08D32844"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1. Визначення понять.</w:t>
      </w:r>
    </w:p>
    <w:p w14:paraId="27BC7C97" w14:textId="77777777" w:rsidR="006A31F0" w:rsidRDefault="006A31F0" w:rsidP="006A31F0">
      <w:pPr>
        <w:pStyle w:val="StyleZakonu"/>
        <w:spacing w:after="20" w:line="100" w:lineRule="atLeast"/>
        <w:ind w:firstLine="720"/>
        <w:rPr>
          <w:sz w:val="28"/>
          <w:szCs w:val="28"/>
          <w:lang w:val="uk-UA"/>
        </w:rPr>
      </w:pPr>
      <w:r>
        <w:rPr>
          <w:bCs/>
          <w:sz w:val="28"/>
          <w:szCs w:val="28"/>
          <w:lang w:val="uk-UA"/>
        </w:rPr>
        <w:t>1.1. Туристичний збір - це місцевий збір, кошти від якого зараховуються до місцевого бюджету.</w:t>
      </w:r>
    </w:p>
    <w:p w14:paraId="05047610" w14:textId="77777777" w:rsidR="006A31F0" w:rsidRDefault="006A31F0" w:rsidP="006A31F0">
      <w:pPr>
        <w:pStyle w:val="StyleZakonu"/>
        <w:spacing w:after="20" w:line="100" w:lineRule="atLeast"/>
        <w:ind w:firstLine="720"/>
        <w:rPr>
          <w:bCs/>
          <w:sz w:val="28"/>
          <w:szCs w:val="28"/>
          <w:lang w:val="uk-UA"/>
        </w:rPr>
      </w:pPr>
      <w:r>
        <w:rPr>
          <w:sz w:val="28"/>
          <w:szCs w:val="28"/>
          <w:lang w:val="uk-UA"/>
        </w:rPr>
        <w:t xml:space="preserve">2. </w:t>
      </w:r>
      <w:r>
        <w:rPr>
          <w:bCs/>
          <w:sz w:val="28"/>
          <w:szCs w:val="28"/>
          <w:lang w:val="uk-UA"/>
        </w:rPr>
        <w:t>Платники збору.</w:t>
      </w:r>
    </w:p>
    <w:p w14:paraId="1732090D" w14:textId="4E7DB2DC"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2.1. Платниками збору є громадяни України, іноземці, а також особи без громадянства, які прибувають на територію </w:t>
      </w:r>
      <w:r w:rsidR="006B029C">
        <w:rPr>
          <w:bCs/>
          <w:sz w:val="28"/>
          <w:szCs w:val="28"/>
          <w:lang w:val="uk-UA"/>
        </w:rPr>
        <w:t>Березнянської селищної</w:t>
      </w:r>
      <w:r>
        <w:rPr>
          <w:bCs/>
          <w:sz w:val="28"/>
          <w:szCs w:val="28"/>
          <w:lang w:val="uk-UA"/>
        </w:rPr>
        <w:t xml:space="preserve"> територіальної громади, на якій діє рішення </w:t>
      </w:r>
      <w:r w:rsidR="006B029C">
        <w:rPr>
          <w:bCs/>
          <w:sz w:val="28"/>
          <w:szCs w:val="28"/>
          <w:lang w:val="uk-UA"/>
        </w:rPr>
        <w:t>Березнянської селищної</w:t>
      </w:r>
      <w:r>
        <w:rPr>
          <w:bCs/>
          <w:sz w:val="28"/>
          <w:szCs w:val="28"/>
          <w:lang w:val="uk-UA"/>
        </w:rPr>
        <w:t xml:space="preserve"> ради про встановлення туристичного збору, та тимчасово розміщуються у місцях проживання (ночівлі) визначених підпунктом 5.1. цього Положення.</w:t>
      </w:r>
    </w:p>
    <w:p w14:paraId="6D330D35" w14:textId="74AE8059" w:rsidR="006A31F0" w:rsidRDefault="006A31F0" w:rsidP="006A31F0">
      <w:pPr>
        <w:pStyle w:val="StyleZakonu"/>
        <w:spacing w:after="20" w:line="100" w:lineRule="atLeast"/>
        <w:ind w:firstLine="720"/>
        <w:rPr>
          <w:sz w:val="28"/>
          <w:szCs w:val="28"/>
          <w:lang w:val="uk-UA"/>
        </w:rPr>
      </w:pPr>
      <w:r>
        <w:rPr>
          <w:bCs/>
          <w:sz w:val="28"/>
          <w:szCs w:val="28"/>
          <w:lang w:val="uk-UA"/>
        </w:rPr>
        <w:t>2.2. Платниками збору не можуть бути особи, які:</w:t>
      </w:r>
    </w:p>
    <w:p w14:paraId="5A8E9CF8" w14:textId="77777777" w:rsidR="006A31F0" w:rsidRDefault="006A31F0" w:rsidP="006A31F0">
      <w:pPr>
        <w:spacing w:after="20" w:line="100" w:lineRule="atLeast"/>
        <w:ind w:firstLine="720"/>
        <w:jc w:val="both"/>
        <w:rPr>
          <w:sz w:val="28"/>
          <w:szCs w:val="28"/>
        </w:rPr>
      </w:pPr>
      <w:r>
        <w:rPr>
          <w:sz w:val="28"/>
          <w:szCs w:val="28"/>
        </w:rPr>
        <w:t>а) постійно проживають, у тому числі на умовах договорів найму, у селі, селищі або місті, радами яких встановлено такий збір;</w:t>
      </w:r>
    </w:p>
    <w:p w14:paraId="2C28B388" w14:textId="77777777" w:rsidR="006A31F0" w:rsidRDefault="006A31F0" w:rsidP="006A31F0">
      <w:pPr>
        <w:spacing w:after="20" w:line="100" w:lineRule="atLeast"/>
        <w:ind w:firstLine="720"/>
        <w:jc w:val="both"/>
        <w:rPr>
          <w:sz w:val="28"/>
          <w:szCs w:val="28"/>
        </w:rPr>
      </w:pPr>
      <w:r>
        <w:rPr>
          <w:sz w:val="28"/>
          <w:szCs w:val="28"/>
        </w:rPr>
        <w:t>б) особи, які прибули у відрядження або тимчасово розміщуються у місцях проживання (ночівлі), визначених підпунктом 5.1. цього Положення, що належать фізичним особам на праві власності або на праві користування за договором найму;</w:t>
      </w:r>
    </w:p>
    <w:p w14:paraId="307C2F4A" w14:textId="77777777" w:rsidR="006A31F0" w:rsidRPr="00E61A65" w:rsidRDefault="006A31F0" w:rsidP="006A31F0">
      <w:pPr>
        <w:spacing w:after="20" w:line="100" w:lineRule="atLeast"/>
        <w:ind w:firstLine="720"/>
        <w:jc w:val="both"/>
        <w:rPr>
          <w:sz w:val="40"/>
          <w:szCs w:val="28"/>
        </w:rPr>
      </w:pPr>
      <w:r>
        <w:rPr>
          <w:sz w:val="28"/>
          <w:szCs w:val="28"/>
        </w:rPr>
        <w:t xml:space="preserve">в) </w:t>
      </w:r>
      <w:r w:rsidRPr="00E61A65">
        <w:rPr>
          <w:sz w:val="28"/>
          <w:shd w:val="clear" w:color="auto" w:fill="FFFFFF"/>
        </w:rPr>
        <w:t>особи з інвалідністю, діти з інвалідністю та особи, що супроводжують осіб з інвалідністю I групи або дітей з інвалідністю (не більше одного супроводжуючого);</w:t>
      </w:r>
    </w:p>
    <w:p w14:paraId="272EFD48" w14:textId="77777777" w:rsidR="006A31F0" w:rsidRDefault="006A31F0" w:rsidP="006A31F0">
      <w:pPr>
        <w:spacing w:after="20" w:line="100" w:lineRule="atLeast"/>
        <w:ind w:firstLine="720"/>
        <w:jc w:val="both"/>
        <w:rPr>
          <w:sz w:val="28"/>
          <w:szCs w:val="28"/>
        </w:rPr>
      </w:pPr>
      <w:r>
        <w:rPr>
          <w:sz w:val="28"/>
          <w:szCs w:val="28"/>
        </w:rPr>
        <w:t>г) ветерани війни;</w:t>
      </w:r>
    </w:p>
    <w:p w14:paraId="50B76D00" w14:textId="77777777" w:rsidR="006A31F0" w:rsidRDefault="006A31F0" w:rsidP="006A31F0">
      <w:pPr>
        <w:spacing w:after="20" w:line="100" w:lineRule="atLeast"/>
        <w:ind w:firstLine="720"/>
        <w:jc w:val="both"/>
        <w:rPr>
          <w:sz w:val="28"/>
          <w:szCs w:val="28"/>
        </w:rPr>
      </w:pPr>
      <w:r>
        <w:rPr>
          <w:sz w:val="28"/>
          <w:szCs w:val="28"/>
        </w:rPr>
        <w:t>ґ) учасники ліквідації наслідків аварії на Чорнобильській АЕС;</w:t>
      </w:r>
    </w:p>
    <w:p w14:paraId="27DD7B88" w14:textId="77777777" w:rsidR="006A31F0" w:rsidRDefault="006A31F0" w:rsidP="006A31F0">
      <w:pPr>
        <w:spacing w:after="20" w:line="100" w:lineRule="atLeast"/>
        <w:ind w:firstLine="720"/>
        <w:jc w:val="both"/>
        <w:rPr>
          <w:sz w:val="28"/>
          <w:szCs w:val="28"/>
        </w:rPr>
      </w:pPr>
      <w:r>
        <w:rPr>
          <w:sz w:val="28"/>
          <w:szCs w:val="28"/>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76D8E4C6" w14:textId="77777777" w:rsidR="006A31F0" w:rsidRDefault="006A31F0" w:rsidP="006A31F0">
      <w:pPr>
        <w:spacing w:after="20" w:line="100" w:lineRule="atLeast"/>
        <w:ind w:firstLine="720"/>
        <w:jc w:val="both"/>
        <w:rPr>
          <w:sz w:val="28"/>
          <w:szCs w:val="28"/>
        </w:rPr>
      </w:pPr>
      <w:r>
        <w:rPr>
          <w:sz w:val="28"/>
          <w:szCs w:val="28"/>
        </w:rPr>
        <w:t>е) діти віком до 18 років;</w:t>
      </w:r>
    </w:p>
    <w:p w14:paraId="79CD6DFF" w14:textId="77777777" w:rsidR="006A31F0" w:rsidRDefault="006A31F0" w:rsidP="006A31F0">
      <w:pPr>
        <w:ind w:firstLine="709"/>
        <w:rPr>
          <w:sz w:val="28"/>
        </w:rPr>
      </w:pPr>
      <w:r>
        <w:rPr>
          <w:sz w:val="28"/>
        </w:rPr>
        <w:t>є) дитячі лікувально-профілактичні, фізкультурно-оздоровчі та санаторно-курортні заклади.</w:t>
      </w:r>
    </w:p>
    <w:p w14:paraId="5901C965" w14:textId="77777777" w:rsidR="006A31F0" w:rsidRPr="00B773E2" w:rsidRDefault="006A31F0" w:rsidP="006A31F0">
      <w:pPr>
        <w:ind w:firstLine="709"/>
        <w:rPr>
          <w:sz w:val="28"/>
        </w:rPr>
      </w:pPr>
      <w:r>
        <w:rPr>
          <w:sz w:val="28"/>
        </w:rPr>
        <w:t xml:space="preserve">ж) члени сім’ї фізичної особи першого та/або другого ступеня споріднення, які тимчасово розміщуються з такою фізичною особою у місцях проживання (ночівлі), визначених абзацом «б» підпункту 5.1. цього Положення, що належать їй на праві власності або на праві користування за договором найму. </w:t>
      </w:r>
    </w:p>
    <w:p w14:paraId="349807FA" w14:textId="77777777" w:rsidR="006A31F0" w:rsidRPr="003D2F99" w:rsidRDefault="006A31F0" w:rsidP="006A31F0">
      <w:pPr>
        <w:ind w:firstLine="709"/>
        <w:jc w:val="both"/>
        <w:rPr>
          <w:sz w:val="28"/>
          <w:szCs w:val="28"/>
        </w:rPr>
      </w:pPr>
      <w:r w:rsidRPr="003D2F99">
        <w:rPr>
          <w:sz w:val="28"/>
          <w:szCs w:val="28"/>
        </w:rPr>
        <w:t xml:space="preserve">з) </w:t>
      </w:r>
      <w:r w:rsidRPr="00E61A65">
        <w:rPr>
          <w:sz w:val="28"/>
          <w:szCs w:val="28"/>
          <w:shd w:val="clear" w:color="auto" w:fill="FFFFFF"/>
        </w:rPr>
        <w:t>взяті на облік як внутрішньо переміщені особи відповідно до </w:t>
      </w:r>
      <w:hyperlink r:id="rId26" w:tgtFrame="_blank" w:history="1">
        <w:r w:rsidRPr="00E61A65">
          <w:rPr>
            <w:rStyle w:val="af2"/>
            <w:rFonts w:eastAsia="Arial"/>
            <w:color w:val="auto"/>
            <w:sz w:val="28"/>
            <w:szCs w:val="28"/>
            <w:shd w:val="clear" w:color="auto" w:fill="FFFFFF"/>
          </w:rPr>
          <w:t>Закону України</w:t>
        </w:r>
      </w:hyperlink>
      <w:r w:rsidRPr="00E61A65">
        <w:rPr>
          <w:sz w:val="28"/>
          <w:szCs w:val="28"/>
          <w:shd w:val="clear" w:color="auto" w:fill="FFFFFF"/>
        </w:rPr>
        <w:t xml:space="preserve"> "Про забезпечення прав і свобод внутрішньо переміщених осіб", які </w:t>
      </w:r>
      <w:r w:rsidRPr="00E61A65">
        <w:rPr>
          <w:sz w:val="28"/>
          <w:szCs w:val="28"/>
          <w:shd w:val="clear" w:color="auto" w:fill="FFFFFF"/>
        </w:rPr>
        <w:lastRenderedPageBreak/>
        <w:t xml:space="preserve">тимчасово розміщуються у місцях проживання (ночівлі), визначених підпунктом 5.1 </w:t>
      </w:r>
      <w:r w:rsidRPr="003D2F99">
        <w:rPr>
          <w:sz w:val="28"/>
          <w:szCs w:val="28"/>
          <w:shd w:val="clear" w:color="auto" w:fill="FFFFFF"/>
        </w:rPr>
        <w:t>цього Положення</w:t>
      </w:r>
      <w:r w:rsidRPr="00E61A65">
        <w:rPr>
          <w:sz w:val="28"/>
          <w:szCs w:val="28"/>
          <w:shd w:val="clear" w:color="auto" w:fill="FFFFFF"/>
        </w:rPr>
        <w:t>, а інформація про адресу таких місць зазначена в довідці про взяття на облік внутрішньо переміщеної особи як адреса фактичного місця їх проживання/перебування.</w:t>
      </w:r>
      <w:r w:rsidRPr="003D2F99">
        <w:rPr>
          <w:sz w:val="28"/>
          <w:szCs w:val="28"/>
        </w:rPr>
        <w:t xml:space="preserve"> </w:t>
      </w:r>
    </w:p>
    <w:p w14:paraId="4776C4F5" w14:textId="77777777" w:rsidR="006A31F0" w:rsidRDefault="006A31F0" w:rsidP="006A31F0">
      <w:pPr>
        <w:spacing w:after="20" w:line="100" w:lineRule="atLeast"/>
        <w:ind w:firstLine="720"/>
        <w:jc w:val="both"/>
        <w:rPr>
          <w:sz w:val="28"/>
          <w:szCs w:val="28"/>
        </w:rPr>
      </w:pPr>
      <w:r>
        <w:rPr>
          <w:sz w:val="28"/>
          <w:szCs w:val="28"/>
        </w:rPr>
        <w:t>3. Ставка збору.</w:t>
      </w:r>
    </w:p>
    <w:p w14:paraId="326EBB41" w14:textId="31A2810D" w:rsidR="006A31F0" w:rsidRDefault="006A31F0" w:rsidP="006A31F0">
      <w:pPr>
        <w:spacing w:after="20" w:line="100" w:lineRule="atLeast"/>
        <w:ind w:firstLine="720"/>
        <w:jc w:val="both"/>
        <w:rPr>
          <w:bCs/>
          <w:sz w:val="28"/>
          <w:szCs w:val="28"/>
        </w:rPr>
      </w:pPr>
      <w:r>
        <w:rPr>
          <w:sz w:val="28"/>
          <w:szCs w:val="28"/>
        </w:rPr>
        <w:t xml:space="preserve">3.1. Ставка збору встановлюється рішенням Березнянської селищної ради за кожну добу тимчасового розміщення особи у місцях проживання (ночівлі), визначених підпунктом 5.1. цього Положення у розмірі </w:t>
      </w:r>
      <w:r>
        <w:rPr>
          <w:b/>
          <w:sz w:val="28"/>
          <w:szCs w:val="28"/>
        </w:rPr>
        <w:t>0,1 відсотка</w:t>
      </w:r>
      <w:r>
        <w:rPr>
          <w:sz w:val="28"/>
          <w:szCs w:val="28"/>
        </w:rPr>
        <w:t xml:space="preserve"> – для внутрішнього туризму та </w:t>
      </w:r>
      <w:r>
        <w:rPr>
          <w:b/>
          <w:sz w:val="28"/>
          <w:szCs w:val="28"/>
        </w:rPr>
        <w:t>0,1 відсотка</w:t>
      </w:r>
      <w:r>
        <w:rPr>
          <w:sz w:val="28"/>
          <w:szCs w:val="28"/>
        </w:rPr>
        <w:t xml:space="preserve">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  </w:t>
      </w:r>
    </w:p>
    <w:p w14:paraId="5D1274B1"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4. База справляння збору.</w:t>
      </w:r>
    </w:p>
    <w:p w14:paraId="2813A077"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 xml:space="preserve">4.1. Базою справляння збору є загальна кількість діб тимчасового розміщення у місцях проживання (ночівлі), визначених підпунктом </w:t>
      </w:r>
      <w:r>
        <w:rPr>
          <w:sz w:val="28"/>
          <w:szCs w:val="28"/>
          <w:lang w:val="uk-UA"/>
        </w:rPr>
        <w:t>5.1. цього Положення</w:t>
      </w:r>
      <w:r>
        <w:rPr>
          <w:bCs/>
          <w:sz w:val="28"/>
          <w:szCs w:val="28"/>
          <w:lang w:val="uk-UA"/>
        </w:rPr>
        <w:t>.</w:t>
      </w:r>
    </w:p>
    <w:p w14:paraId="13FFB9D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5. Податкові агенти та місця проживання (ночівлі).</w:t>
      </w:r>
    </w:p>
    <w:p w14:paraId="548A3BCF" w14:textId="0BC228DF" w:rsidR="006A31F0" w:rsidRDefault="006A31F0" w:rsidP="006A31F0">
      <w:pPr>
        <w:pStyle w:val="StyleZakonu"/>
        <w:spacing w:after="20" w:line="100" w:lineRule="atLeast"/>
        <w:ind w:firstLine="720"/>
        <w:rPr>
          <w:bCs/>
          <w:sz w:val="28"/>
          <w:szCs w:val="28"/>
          <w:lang w:val="uk-UA"/>
        </w:rPr>
      </w:pPr>
      <w:r>
        <w:rPr>
          <w:bCs/>
          <w:sz w:val="28"/>
          <w:szCs w:val="28"/>
          <w:lang w:val="uk-UA"/>
        </w:rPr>
        <w:t>5.1. Згідно з рішенням Березнянської селищної ради, справляння збору може здійснюватися з тимчасового розміщення у таких місцях проживання (ночівлі):</w:t>
      </w:r>
    </w:p>
    <w:p w14:paraId="56255CF3" w14:textId="77777777" w:rsidR="006A31F0" w:rsidRDefault="006A31F0" w:rsidP="006A31F0">
      <w:pPr>
        <w:shd w:val="clear" w:color="auto" w:fill="FFFFFF"/>
        <w:spacing w:after="150"/>
        <w:ind w:firstLine="709"/>
        <w:jc w:val="both"/>
        <w:rPr>
          <w:sz w:val="28"/>
          <w:szCs w:val="24"/>
        </w:rPr>
      </w:pPr>
      <w:r>
        <w:rPr>
          <w:sz w:val="28"/>
          <w:szCs w:val="24"/>
          <w:lang w:eastAsia="ru-RU"/>
        </w:rPr>
        <w:t>а)  готелі, кемпінги, мотелі, гуртожитки для приїжджих, хостели, будинки відпочинку, туристичні бази, гірські притулки, табори для відпочинку, пансіонати, санаторно-курортні заклади та інші заклади готельного типу;</w:t>
      </w:r>
    </w:p>
    <w:p w14:paraId="726BAD91" w14:textId="77777777" w:rsidR="006A31F0" w:rsidRDefault="006A31F0" w:rsidP="006A31F0">
      <w:pPr>
        <w:shd w:val="clear" w:color="auto" w:fill="FFFFFF"/>
        <w:spacing w:after="150"/>
        <w:ind w:firstLine="709"/>
        <w:jc w:val="both"/>
        <w:rPr>
          <w:sz w:val="28"/>
          <w:szCs w:val="24"/>
        </w:rPr>
      </w:pPr>
      <w:bookmarkStart w:id="36" w:name="n11903"/>
      <w:bookmarkEnd w:id="36"/>
      <w:r>
        <w:rPr>
          <w:sz w:val="28"/>
          <w:szCs w:val="24"/>
          <w:lang w:eastAsia="ru-RU"/>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14:paraId="27EE84F8" w14:textId="6754D2A9" w:rsidR="006A31F0" w:rsidRDefault="006A31F0" w:rsidP="006A31F0">
      <w:pPr>
        <w:pStyle w:val="StyleZakonu"/>
        <w:spacing w:after="20" w:line="100" w:lineRule="atLeast"/>
        <w:ind w:firstLine="720"/>
        <w:rPr>
          <w:bCs/>
          <w:sz w:val="28"/>
          <w:szCs w:val="28"/>
          <w:lang w:val="uk-UA"/>
        </w:rPr>
      </w:pPr>
      <w:r>
        <w:rPr>
          <w:bCs/>
          <w:sz w:val="28"/>
          <w:szCs w:val="28"/>
          <w:lang w:val="uk-UA"/>
        </w:rPr>
        <w:t>5.2. Згідно з рішенням Березнянської селищної ради, справляння збору може здійснюватися такими податковими агентами:</w:t>
      </w:r>
    </w:p>
    <w:p w14:paraId="046FEA26" w14:textId="77777777" w:rsidR="006A31F0" w:rsidRDefault="006A31F0" w:rsidP="006A31F0">
      <w:pPr>
        <w:pStyle w:val="a4"/>
        <w:ind w:firstLine="709"/>
        <w:jc w:val="both"/>
        <w:rPr>
          <w:sz w:val="28"/>
        </w:rPr>
      </w:pPr>
      <w:r>
        <w:rPr>
          <w:sz w:val="28"/>
        </w:rPr>
        <w:t>а) юридичними особами, філіями, відділеннями, іншими відокремленими підрозділами юридичних осіб згідно з  підпунктом 7.2.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цього Положення;</w:t>
      </w:r>
    </w:p>
    <w:p w14:paraId="5476754B" w14:textId="77777777" w:rsidR="006A31F0" w:rsidRDefault="006A31F0" w:rsidP="006A31F0">
      <w:pPr>
        <w:pStyle w:val="a4"/>
        <w:ind w:firstLine="709"/>
        <w:jc w:val="both"/>
        <w:rPr>
          <w:sz w:val="28"/>
        </w:rPr>
      </w:pPr>
      <w:bookmarkStart w:id="37" w:name="n15383"/>
      <w:bookmarkEnd w:id="37"/>
      <w:r>
        <w:rPr>
          <w:sz w:val="28"/>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цього Положення, що належать фізичним особам на праві власності або на праві користування за договором найму;</w:t>
      </w:r>
    </w:p>
    <w:p w14:paraId="5F7E8EA4" w14:textId="6570B124" w:rsidR="006A31F0" w:rsidRDefault="006A31F0" w:rsidP="006A31F0">
      <w:pPr>
        <w:pStyle w:val="a4"/>
        <w:ind w:firstLine="709"/>
        <w:jc w:val="both"/>
        <w:rPr>
          <w:sz w:val="28"/>
        </w:rPr>
      </w:pPr>
      <w:bookmarkStart w:id="38" w:name="n15384"/>
      <w:bookmarkEnd w:id="38"/>
      <w:r>
        <w:rPr>
          <w:sz w:val="28"/>
        </w:rPr>
        <w:t>в) юридичними особами, які уповноважуються Березнянською селищною радою, справляти збір на умовах договору, укладеного з відповідною радою.</w:t>
      </w:r>
    </w:p>
    <w:p w14:paraId="153325F6"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6. Особливості справляння збору.</w:t>
      </w:r>
    </w:p>
    <w:p w14:paraId="664415EC" w14:textId="138FED22" w:rsidR="006A31F0" w:rsidRDefault="006A31F0" w:rsidP="006A31F0">
      <w:pPr>
        <w:pStyle w:val="a4"/>
        <w:ind w:firstLine="709"/>
        <w:jc w:val="both"/>
        <w:rPr>
          <w:sz w:val="28"/>
        </w:rPr>
      </w:pPr>
      <w:r>
        <w:rPr>
          <w:sz w:val="28"/>
          <w:lang w:eastAsia="ru-RU"/>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 Березнянської селищної ради.</w:t>
      </w:r>
    </w:p>
    <w:p w14:paraId="5D09EA7B" w14:textId="77777777" w:rsidR="006A31F0" w:rsidRDefault="006A31F0" w:rsidP="006A31F0">
      <w:pPr>
        <w:pStyle w:val="a4"/>
        <w:ind w:firstLine="709"/>
        <w:jc w:val="both"/>
        <w:rPr>
          <w:sz w:val="28"/>
        </w:rPr>
      </w:pPr>
      <w:bookmarkStart w:id="39" w:name="n15387"/>
      <w:bookmarkEnd w:id="39"/>
      <w:r>
        <w:rPr>
          <w:sz w:val="28"/>
          <w:lang w:eastAsia="ru-RU"/>
        </w:rPr>
        <w:lastRenderedPageBreak/>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14:paraId="6075522A" w14:textId="1CD72AF7" w:rsidR="006A31F0" w:rsidRDefault="006A31F0" w:rsidP="006A31F0">
      <w:pPr>
        <w:pStyle w:val="a4"/>
        <w:ind w:firstLine="709"/>
        <w:jc w:val="both"/>
        <w:rPr>
          <w:sz w:val="28"/>
        </w:rPr>
      </w:pPr>
      <w:bookmarkStart w:id="40" w:name="n15388"/>
      <w:bookmarkEnd w:id="40"/>
      <w:r>
        <w:rPr>
          <w:sz w:val="28"/>
          <w:lang w:eastAsia="ru-RU"/>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цього Положення та рішення Березнянської селищної ради, що створена згідно із законом та перспективним планом формування територій громад.</w:t>
      </w:r>
    </w:p>
    <w:p w14:paraId="0FDDFB2A" w14:textId="77777777" w:rsidR="006A31F0" w:rsidRDefault="006A31F0" w:rsidP="006A31F0">
      <w:pPr>
        <w:pStyle w:val="a4"/>
        <w:ind w:firstLine="709"/>
        <w:jc w:val="both"/>
        <w:rPr>
          <w:sz w:val="28"/>
        </w:rPr>
      </w:pPr>
      <w:bookmarkStart w:id="41" w:name="n15389"/>
      <w:bookmarkEnd w:id="41"/>
      <w:r>
        <w:rPr>
          <w:sz w:val="28"/>
          <w:lang w:eastAsia="ru-RU"/>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w:t>
      </w:r>
    </w:p>
    <w:p w14:paraId="51F92EEE"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7. Порядок сплати збору.</w:t>
      </w:r>
    </w:p>
    <w:p w14:paraId="5F8A54E6" w14:textId="0D78D995" w:rsidR="006A31F0" w:rsidRDefault="006A31F0" w:rsidP="006A31F0">
      <w:pPr>
        <w:pStyle w:val="a4"/>
        <w:ind w:firstLine="709"/>
        <w:jc w:val="both"/>
        <w:rPr>
          <w:sz w:val="28"/>
        </w:rPr>
      </w:pPr>
      <w:r>
        <w:rPr>
          <w:sz w:val="28"/>
          <w:lang w:eastAsia="ru-RU"/>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 або авансовими внесками до 30 числа (включно) кожного місяця (у лютому - до 28 (29) включно) на підставі рішення Березнянської селищної ради.</w:t>
      </w:r>
    </w:p>
    <w:p w14:paraId="58E7DFBC" w14:textId="77777777" w:rsidR="006A31F0" w:rsidRDefault="006A31F0" w:rsidP="006A31F0">
      <w:pPr>
        <w:pStyle w:val="a4"/>
        <w:ind w:firstLine="709"/>
        <w:jc w:val="both"/>
        <w:rPr>
          <w:sz w:val="28"/>
        </w:rPr>
      </w:pPr>
      <w:bookmarkStart w:id="42" w:name="n15391"/>
      <w:bookmarkEnd w:id="42"/>
      <w:r>
        <w:rPr>
          <w:sz w:val="28"/>
          <w:lang w:eastAsia="ru-RU"/>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14:paraId="527F0384" w14:textId="77777777" w:rsidR="006A31F0" w:rsidRDefault="006A31F0" w:rsidP="006A31F0">
      <w:pPr>
        <w:pStyle w:val="a4"/>
        <w:ind w:firstLine="709"/>
        <w:jc w:val="both"/>
        <w:rPr>
          <w:sz w:val="28"/>
          <w:shd w:val="clear" w:color="auto" w:fill="FFFFFF"/>
        </w:rPr>
      </w:pPr>
      <w:r>
        <w:rPr>
          <w:sz w:val="28"/>
          <w:lang w:eastAsia="ru-RU"/>
        </w:rPr>
        <w:t xml:space="preserve">7.2. </w:t>
      </w:r>
      <w:r>
        <w:rPr>
          <w:sz w:val="28"/>
          <w:shd w:val="clear" w:color="auto" w:fill="FFFFFF"/>
        </w:rPr>
        <w:t>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у контролюючому органі за місцезнаходженням підрозділу.</w:t>
      </w:r>
    </w:p>
    <w:p w14:paraId="6DB6BF15" w14:textId="77777777" w:rsidR="006A31F0" w:rsidRDefault="006A31F0" w:rsidP="006A31F0">
      <w:pPr>
        <w:pStyle w:val="a4"/>
        <w:ind w:firstLine="709"/>
        <w:jc w:val="both"/>
        <w:rPr>
          <w:sz w:val="28"/>
        </w:rPr>
      </w:pPr>
      <w:r>
        <w:rPr>
          <w:sz w:val="28"/>
          <w:shd w:val="clear" w:color="auto" w:fill="FFFFFF"/>
        </w:rPr>
        <w:t>7.3. Базовий податковий (звітний) період дорівнює календарному кварталу.</w:t>
      </w:r>
    </w:p>
    <w:p w14:paraId="16CD8A8F"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 Відповідальність і контроль за своєчасністю і повнотою сплати збору</w:t>
      </w:r>
    </w:p>
    <w:p w14:paraId="66494213" w14:textId="77777777" w:rsidR="006A31F0" w:rsidRDefault="006A31F0" w:rsidP="006A31F0">
      <w:pPr>
        <w:pStyle w:val="StyleZakonu"/>
        <w:spacing w:after="20" w:line="100" w:lineRule="atLeast"/>
        <w:ind w:firstLine="720"/>
        <w:rPr>
          <w:bCs/>
          <w:sz w:val="28"/>
          <w:szCs w:val="28"/>
          <w:lang w:val="uk-UA"/>
        </w:rPr>
      </w:pPr>
      <w:r>
        <w:rPr>
          <w:bCs/>
          <w:sz w:val="28"/>
          <w:szCs w:val="28"/>
          <w:lang w:val="uk-UA"/>
        </w:rPr>
        <w:t>8.1. Податкові агенти, визначені пунктом 5 цього Положення, несуть відповідальність за правильність визначення суми збору, що підлягає сплаті до бюджету, повноту і своєчасність перерахування збору до бюджету та своєчасність подання податкових декларацій з платежу в порядку, визначеному Податковим кодексом України.</w:t>
      </w:r>
    </w:p>
    <w:p w14:paraId="2378C099" w14:textId="77777777" w:rsidR="006A31F0" w:rsidRDefault="006A31F0" w:rsidP="006A31F0">
      <w:pPr>
        <w:pStyle w:val="StyleZakonu"/>
        <w:spacing w:after="20" w:line="100" w:lineRule="atLeast"/>
        <w:ind w:firstLine="720"/>
        <w:rPr>
          <w:lang w:val="uk-UA"/>
        </w:rPr>
      </w:pPr>
      <w:r>
        <w:rPr>
          <w:bCs/>
          <w:sz w:val="28"/>
          <w:szCs w:val="28"/>
          <w:lang w:val="uk-UA"/>
        </w:rPr>
        <w:t>8.2. Контроль за своєчасність подання податкових декларацій зі збору, правильністю його обчислення, повнотою і своєчасністю сплати до місцевого бюджету здійснюється контролюючим органом.</w:t>
      </w:r>
    </w:p>
    <w:p w14:paraId="6A81846C" w14:textId="77777777" w:rsidR="006A31F0" w:rsidRPr="00614FAB" w:rsidRDefault="006A31F0" w:rsidP="006A31F0">
      <w:pPr>
        <w:pStyle w:val="10"/>
        <w:jc w:val="center"/>
        <w:rPr>
          <w:b/>
          <w:color w:val="000000"/>
          <w:sz w:val="28"/>
          <w:szCs w:val="28"/>
        </w:rPr>
      </w:pPr>
    </w:p>
    <w:p w14:paraId="7DF228A1" w14:textId="77777777" w:rsidR="003C362B" w:rsidRPr="00614FAB" w:rsidRDefault="003C362B">
      <w:pPr>
        <w:pStyle w:val="10"/>
        <w:jc w:val="center"/>
        <w:rPr>
          <w:b/>
          <w:color w:val="000000"/>
          <w:sz w:val="28"/>
          <w:szCs w:val="28"/>
        </w:rPr>
      </w:pPr>
    </w:p>
    <w:sectPr w:rsidR="003C362B" w:rsidRPr="00614FAB" w:rsidSect="00E61A65">
      <w:pgSz w:w="11906" w:h="16838"/>
      <w:pgMar w:top="850" w:right="849" w:bottom="851"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DEBE5" w14:textId="77777777" w:rsidR="00864A85" w:rsidRDefault="00864A85">
      <w:r>
        <w:separator/>
      </w:r>
    </w:p>
  </w:endnote>
  <w:endnote w:type="continuationSeparator" w:id="0">
    <w:p w14:paraId="6B911E3E" w14:textId="77777777" w:rsidR="00864A85" w:rsidRDefault="0086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default"/>
  </w:font>
  <w:font w:name="Droid Sans">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Antiqua">
    <w:altName w:val="Lucida Console"/>
    <w:charset w:val="00"/>
    <w:family w:val="auto"/>
    <w:pitch w:val="default"/>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AEBE4" w14:textId="77777777" w:rsidR="00864A85" w:rsidRDefault="00864A85">
      <w:r>
        <w:separator/>
      </w:r>
    </w:p>
  </w:footnote>
  <w:footnote w:type="continuationSeparator" w:id="0">
    <w:p w14:paraId="50F50C6E" w14:textId="77777777" w:rsidR="00864A85" w:rsidRDefault="00864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36A03"/>
    <w:multiLevelType w:val="hybridMultilevel"/>
    <w:tmpl w:val="77B62444"/>
    <w:lvl w:ilvl="0" w:tplc="CB0E807C">
      <w:start w:val="3"/>
      <w:numFmt w:val="decimal"/>
      <w:lvlText w:val="%1."/>
      <w:lvlJc w:val="left"/>
      <w:pPr>
        <w:ind w:left="720" w:hanging="360"/>
      </w:pPr>
    </w:lvl>
    <w:lvl w:ilvl="1" w:tplc="8DB83606">
      <w:start w:val="1"/>
      <w:numFmt w:val="lowerLetter"/>
      <w:lvlText w:val="%2."/>
      <w:lvlJc w:val="left"/>
      <w:pPr>
        <w:ind w:left="1440" w:hanging="360"/>
      </w:pPr>
    </w:lvl>
    <w:lvl w:ilvl="2" w:tplc="CC52033E">
      <w:start w:val="1"/>
      <w:numFmt w:val="lowerRoman"/>
      <w:lvlText w:val="%3."/>
      <w:lvlJc w:val="right"/>
      <w:pPr>
        <w:ind w:left="2160" w:hanging="180"/>
      </w:pPr>
    </w:lvl>
    <w:lvl w:ilvl="3" w:tplc="CE729962">
      <w:start w:val="1"/>
      <w:numFmt w:val="decimal"/>
      <w:lvlText w:val="%4."/>
      <w:lvlJc w:val="left"/>
      <w:pPr>
        <w:ind w:left="2880" w:hanging="360"/>
      </w:pPr>
    </w:lvl>
    <w:lvl w:ilvl="4" w:tplc="CFA443B2">
      <w:start w:val="1"/>
      <w:numFmt w:val="lowerLetter"/>
      <w:lvlText w:val="%5."/>
      <w:lvlJc w:val="left"/>
      <w:pPr>
        <w:ind w:left="3600" w:hanging="360"/>
      </w:pPr>
    </w:lvl>
    <w:lvl w:ilvl="5" w:tplc="8FA053DC">
      <w:start w:val="1"/>
      <w:numFmt w:val="lowerRoman"/>
      <w:lvlText w:val="%6."/>
      <w:lvlJc w:val="right"/>
      <w:pPr>
        <w:ind w:left="4320" w:hanging="180"/>
      </w:pPr>
    </w:lvl>
    <w:lvl w:ilvl="6" w:tplc="8B20D330">
      <w:start w:val="1"/>
      <w:numFmt w:val="decimal"/>
      <w:lvlText w:val="%7."/>
      <w:lvlJc w:val="left"/>
      <w:pPr>
        <w:ind w:left="5040" w:hanging="360"/>
      </w:pPr>
    </w:lvl>
    <w:lvl w:ilvl="7" w:tplc="50EAA2FC">
      <w:start w:val="1"/>
      <w:numFmt w:val="lowerLetter"/>
      <w:lvlText w:val="%8."/>
      <w:lvlJc w:val="left"/>
      <w:pPr>
        <w:ind w:left="5760" w:hanging="360"/>
      </w:pPr>
    </w:lvl>
    <w:lvl w:ilvl="8" w:tplc="319A6DF2">
      <w:start w:val="1"/>
      <w:numFmt w:val="lowerRoman"/>
      <w:lvlText w:val="%9."/>
      <w:lvlJc w:val="right"/>
      <w:pPr>
        <w:ind w:left="6480" w:hanging="180"/>
      </w:pPr>
    </w:lvl>
  </w:abstractNum>
  <w:abstractNum w:abstractNumId="1" w15:restartNumberingAfterBreak="0">
    <w:nsid w:val="148D1895"/>
    <w:multiLevelType w:val="hybridMultilevel"/>
    <w:tmpl w:val="8B501B7A"/>
    <w:lvl w:ilvl="0" w:tplc="7F8A4608">
      <w:start w:val="1"/>
      <w:numFmt w:val="decimal"/>
      <w:lvlText w:val="%1."/>
      <w:lvlJc w:val="left"/>
      <w:pPr>
        <w:ind w:left="720" w:hanging="360"/>
      </w:pPr>
    </w:lvl>
    <w:lvl w:ilvl="1" w:tplc="EF3088AC">
      <w:start w:val="1"/>
      <w:numFmt w:val="lowerLetter"/>
      <w:lvlText w:val="%2."/>
      <w:lvlJc w:val="left"/>
      <w:pPr>
        <w:ind w:left="1440" w:hanging="360"/>
      </w:pPr>
    </w:lvl>
    <w:lvl w:ilvl="2" w:tplc="B330DB24">
      <w:start w:val="1"/>
      <w:numFmt w:val="lowerRoman"/>
      <w:lvlText w:val="%3."/>
      <w:lvlJc w:val="right"/>
      <w:pPr>
        <w:ind w:left="2160" w:hanging="180"/>
      </w:pPr>
    </w:lvl>
    <w:lvl w:ilvl="3" w:tplc="AB206F74">
      <w:start w:val="1"/>
      <w:numFmt w:val="decimal"/>
      <w:lvlText w:val="%4."/>
      <w:lvlJc w:val="left"/>
      <w:pPr>
        <w:ind w:left="2880" w:hanging="360"/>
      </w:pPr>
    </w:lvl>
    <w:lvl w:ilvl="4" w:tplc="27CE5E4A">
      <w:start w:val="1"/>
      <w:numFmt w:val="lowerLetter"/>
      <w:lvlText w:val="%5."/>
      <w:lvlJc w:val="left"/>
      <w:pPr>
        <w:ind w:left="3600" w:hanging="360"/>
      </w:pPr>
    </w:lvl>
    <w:lvl w:ilvl="5" w:tplc="A40837E6">
      <w:start w:val="1"/>
      <w:numFmt w:val="lowerRoman"/>
      <w:lvlText w:val="%6."/>
      <w:lvlJc w:val="right"/>
      <w:pPr>
        <w:ind w:left="4320" w:hanging="180"/>
      </w:pPr>
    </w:lvl>
    <w:lvl w:ilvl="6" w:tplc="EAF8B426">
      <w:start w:val="1"/>
      <w:numFmt w:val="decimal"/>
      <w:lvlText w:val="%7."/>
      <w:lvlJc w:val="left"/>
      <w:pPr>
        <w:ind w:left="5040" w:hanging="360"/>
      </w:pPr>
    </w:lvl>
    <w:lvl w:ilvl="7" w:tplc="CA2C9640">
      <w:start w:val="1"/>
      <w:numFmt w:val="lowerLetter"/>
      <w:lvlText w:val="%8."/>
      <w:lvlJc w:val="left"/>
      <w:pPr>
        <w:ind w:left="5760" w:hanging="360"/>
      </w:pPr>
    </w:lvl>
    <w:lvl w:ilvl="8" w:tplc="C096E46A">
      <w:start w:val="1"/>
      <w:numFmt w:val="lowerRoman"/>
      <w:lvlText w:val="%9."/>
      <w:lvlJc w:val="right"/>
      <w:pPr>
        <w:ind w:left="6480" w:hanging="180"/>
      </w:pPr>
    </w:lvl>
  </w:abstractNum>
  <w:abstractNum w:abstractNumId="2" w15:restartNumberingAfterBreak="0">
    <w:nsid w:val="1A990470"/>
    <w:multiLevelType w:val="hybridMultilevel"/>
    <w:tmpl w:val="C2CCA650"/>
    <w:lvl w:ilvl="0" w:tplc="F2483824">
      <w:start w:val="1"/>
      <w:numFmt w:val="decimal"/>
      <w:pStyle w:val="1"/>
      <w:suff w:val="nothing"/>
      <w:lvlText w:val=""/>
      <w:lvlJc w:val="left"/>
      <w:pPr>
        <w:tabs>
          <w:tab w:val="left" w:pos="0"/>
        </w:tabs>
        <w:ind w:left="432" w:hanging="432"/>
      </w:pPr>
    </w:lvl>
    <w:lvl w:ilvl="1" w:tplc="13C2472E">
      <w:start w:val="1"/>
      <w:numFmt w:val="decimal"/>
      <w:suff w:val="nothing"/>
      <w:lvlText w:val=""/>
      <w:lvlJc w:val="left"/>
      <w:pPr>
        <w:tabs>
          <w:tab w:val="left" w:pos="0"/>
        </w:tabs>
        <w:ind w:left="576" w:hanging="576"/>
      </w:pPr>
    </w:lvl>
    <w:lvl w:ilvl="2" w:tplc="1A1633C6">
      <w:start w:val="1"/>
      <w:numFmt w:val="decimal"/>
      <w:suff w:val="nothing"/>
      <w:lvlText w:val=""/>
      <w:lvlJc w:val="left"/>
      <w:pPr>
        <w:tabs>
          <w:tab w:val="left" w:pos="0"/>
        </w:tabs>
        <w:ind w:left="720" w:hanging="720"/>
      </w:pPr>
    </w:lvl>
    <w:lvl w:ilvl="3" w:tplc="7FB6E37A">
      <w:start w:val="1"/>
      <w:numFmt w:val="decimal"/>
      <w:suff w:val="nothing"/>
      <w:lvlText w:val=""/>
      <w:lvlJc w:val="left"/>
      <w:pPr>
        <w:tabs>
          <w:tab w:val="left" w:pos="0"/>
        </w:tabs>
        <w:ind w:left="864" w:hanging="864"/>
      </w:pPr>
    </w:lvl>
    <w:lvl w:ilvl="4" w:tplc="4320A30A">
      <w:start w:val="1"/>
      <w:numFmt w:val="decimal"/>
      <w:suff w:val="nothing"/>
      <w:lvlText w:val=""/>
      <w:lvlJc w:val="left"/>
      <w:pPr>
        <w:tabs>
          <w:tab w:val="left" w:pos="0"/>
        </w:tabs>
        <w:ind w:left="1008" w:hanging="1008"/>
      </w:pPr>
    </w:lvl>
    <w:lvl w:ilvl="5" w:tplc="5B5A1E64">
      <w:start w:val="1"/>
      <w:numFmt w:val="decimal"/>
      <w:suff w:val="nothing"/>
      <w:lvlText w:val=""/>
      <w:lvlJc w:val="left"/>
      <w:pPr>
        <w:tabs>
          <w:tab w:val="left" w:pos="0"/>
        </w:tabs>
        <w:ind w:left="1152" w:hanging="1152"/>
      </w:pPr>
    </w:lvl>
    <w:lvl w:ilvl="6" w:tplc="41A49B8E">
      <w:start w:val="1"/>
      <w:numFmt w:val="decimal"/>
      <w:suff w:val="nothing"/>
      <w:lvlText w:val=""/>
      <w:lvlJc w:val="left"/>
      <w:pPr>
        <w:tabs>
          <w:tab w:val="left" w:pos="0"/>
        </w:tabs>
        <w:ind w:left="1296" w:hanging="1296"/>
      </w:pPr>
    </w:lvl>
    <w:lvl w:ilvl="7" w:tplc="138083E0">
      <w:start w:val="1"/>
      <w:numFmt w:val="decimal"/>
      <w:suff w:val="nothing"/>
      <w:lvlText w:val=""/>
      <w:lvlJc w:val="left"/>
      <w:pPr>
        <w:tabs>
          <w:tab w:val="left" w:pos="0"/>
        </w:tabs>
        <w:ind w:left="1440" w:hanging="1440"/>
      </w:pPr>
    </w:lvl>
    <w:lvl w:ilvl="8" w:tplc="9BE05A8C">
      <w:start w:val="1"/>
      <w:numFmt w:val="decimal"/>
      <w:suff w:val="nothing"/>
      <w:lvlText w:val=""/>
      <w:lvlJc w:val="left"/>
      <w:pPr>
        <w:tabs>
          <w:tab w:val="left" w:pos="0"/>
        </w:tabs>
        <w:ind w:left="1584" w:hanging="1584"/>
      </w:pPr>
    </w:lvl>
  </w:abstractNum>
  <w:abstractNum w:abstractNumId="3" w15:restartNumberingAfterBreak="0">
    <w:nsid w:val="1C081A9C"/>
    <w:multiLevelType w:val="hybridMultilevel"/>
    <w:tmpl w:val="EEC211B4"/>
    <w:lvl w:ilvl="0" w:tplc="6C684E12">
      <w:start w:val="1"/>
      <w:numFmt w:val="decimal"/>
      <w:lvlText w:val="%1."/>
      <w:lvlJc w:val="left"/>
      <w:pPr>
        <w:tabs>
          <w:tab w:val="left" w:pos="720"/>
        </w:tabs>
        <w:ind w:left="720" w:hanging="360"/>
      </w:pPr>
    </w:lvl>
    <w:lvl w:ilvl="1" w:tplc="8618CC7C">
      <w:start w:val="1"/>
      <w:numFmt w:val="decimal"/>
      <w:lvlText w:val="%2."/>
      <w:lvlJc w:val="left"/>
      <w:pPr>
        <w:tabs>
          <w:tab w:val="left" w:pos="1080"/>
        </w:tabs>
        <w:ind w:left="1080" w:hanging="360"/>
      </w:pPr>
    </w:lvl>
    <w:lvl w:ilvl="2" w:tplc="5010CADC">
      <w:start w:val="4"/>
      <w:numFmt w:val="decimal"/>
      <w:lvlText w:val="%3."/>
      <w:lvlJc w:val="left"/>
      <w:pPr>
        <w:tabs>
          <w:tab w:val="left" w:pos="1440"/>
        </w:tabs>
        <w:ind w:left="1440" w:hanging="360"/>
      </w:pPr>
    </w:lvl>
    <w:lvl w:ilvl="3" w:tplc="183C25EA">
      <w:start w:val="1"/>
      <w:numFmt w:val="decimal"/>
      <w:lvlText w:val="%4."/>
      <w:lvlJc w:val="left"/>
      <w:pPr>
        <w:tabs>
          <w:tab w:val="left" w:pos="1800"/>
        </w:tabs>
        <w:ind w:left="1800" w:hanging="360"/>
      </w:pPr>
    </w:lvl>
    <w:lvl w:ilvl="4" w:tplc="E48E9E26">
      <w:start w:val="1"/>
      <w:numFmt w:val="decimal"/>
      <w:lvlText w:val="%5."/>
      <w:lvlJc w:val="left"/>
      <w:pPr>
        <w:tabs>
          <w:tab w:val="left" w:pos="2160"/>
        </w:tabs>
        <w:ind w:left="2160" w:hanging="360"/>
      </w:pPr>
    </w:lvl>
    <w:lvl w:ilvl="5" w:tplc="BD8E7FAE">
      <w:start w:val="1"/>
      <w:numFmt w:val="decimal"/>
      <w:lvlText w:val="%6."/>
      <w:lvlJc w:val="left"/>
      <w:pPr>
        <w:tabs>
          <w:tab w:val="left" w:pos="2520"/>
        </w:tabs>
        <w:ind w:left="2520" w:hanging="360"/>
      </w:pPr>
    </w:lvl>
    <w:lvl w:ilvl="6" w:tplc="B2422BC6">
      <w:start w:val="1"/>
      <w:numFmt w:val="decimal"/>
      <w:lvlText w:val="%7."/>
      <w:lvlJc w:val="left"/>
      <w:pPr>
        <w:tabs>
          <w:tab w:val="left" w:pos="2880"/>
        </w:tabs>
        <w:ind w:left="2880" w:hanging="360"/>
      </w:pPr>
    </w:lvl>
    <w:lvl w:ilvl="7" w:tplc="B6462A14">
      <w:start w:val="1"/>
      <w:numFmt w:val="decimal"/>
      <w:lvlText w:val="%8."/>
      <w:lvlJc w:val="left"/>
      <w:pPr>
        <w:tabs>
          <w:tab w:val="left" w:pos="3240"/>
        </w:tabs>
        <w:ind w:left="3240" w:hanging="360"/>
      </w:pPr>
    </w:lvl>
    <w:lvl w:ilvl="8" w:tplc="C13A5C0A">
      <w:start w:val="1"/>
      <w:numFmt w:val="decimal"/>
      <w:lvlText w:val="%9."/>
      <w:lvlJc w:val="left"/>
      <w:pPr>
        <w:tabs>
          <w:tab w:val="left" w:pos="3600"/>
        </w:tabs>
        <w:ind w:left="3600" w:hanging="360"/>
      </w:pPr>
    </w:lvl>
  </w:abstractNum>
  <w:abstractNum w:abstractNumId="4" w15:restartNumberingAfterBreak="0">
    <w:nsid w:val="252A7409"/>
    <w:multiLevelType w:val="hybridMultilevel"/>
    <w:tmpl w:val="A614BD02"/>
    <w:lvl w:ilvl="0" w:tplc="A12A5132">
      <w:start w:val="1"/>
      <w:numFmt w:val="bullet"/>
      <w:lvlText w:val=""/>
      <w:lvlJc w:val="left"/>
      <w:pPr>
        <w:ind w:left="1440" w:hanging="360"/>
      </w:pPr>
      <w:rPr>
        <w:rFonts w:ascii="Symbol" w:hAnsi="Symbol"/>
      </w:rPr>
    </w:lvl>
    <w:lvl w:ilvl="1" w:tplc="798A315C">
      <w:start w:val="1"/>
      <w:numFmt w:val="bullet"/>
      <w:lvlText w:val="o"/>
      <w:lvlJc w:val="left"/>
      <w:pPr>
        <w:ind w:left="2160" w:hanging="360"/>
      </w:pPr>
      <w:rPr>
        <w:rFonts w:ascii="Courier New" w:hAnsi="Courier New"/>
      </w:rPr>
    </w:lvl>
    <w:lvl w:ilvl="2" w:tplc="F1AC007E">
      <w:start w:val="1"/>
      <w:numFmt w:val="bullet"/>
      <w:lvlText w:val=""/>
      <w:lvlJc w:val="left"/>
      <w:pPr>
        <w:ind w:left="2880" w:hanging="360"/>
      </w:pPr>
      <w:rPr>
        <w:rFonts w:ascii="Wingdings" w:hAnsi="Wingdings"/>
      </w:rPr>
    </w:lvl>
    <w:lvl w:ilvl="3" w:tplc="3ACC2176">
      <w:start w:val="1"/>
      <w:numFmt w:val="bullet"/>
      <w:lvlText w:val=""/>
      <w:lvlJc w:val="left"/>
      <w:pPr>
        <w:ind w:left="3600" w:hanging="360"/>
      </w:pPr>
      <w:rPr>
        <w:rFonts w:ascii="Symbol" w:hAnsi="Symbol"/>
      </w:rPr>
    </w:lvl>
    <w:lvl w:ilvl="4" w:tplc="335CB74C">
      <w:start w:val="1"/>
      <w:numFmt w:val="bullet"/>
      <w:lvlText w:val="o"/>
      <w:lvlJc w:val="left"/>
      <w:pPr>
        <w:ind w:left="4320" w:hanging="360"/>
      </w:pPr>
      <w:rPr>
        <w:rFonts w:ascii="Courier New" w:hAnsi="Courier New"/>
      </w:rPr>
    </w:lvl>
    <w:lvl w:ilvl="5" w:tplc="68D2BFCC">
      <w:start w:val="1"/>
      <w:numFmt w:val="bullet"/>
      <w:lvlText w:val=""/>
      <w:lvlJc w:val="left"/>
      <w:pPr>
        <w:ind w:left="5040" w:hanging="360"/>
      </w:pPr>
      <w:rPr>
        <w:rFonts w:ascii="Wingdings" w:hAnsi="Wingdings"/>
      </w:rPr>
    </w:lvl>
    <w:lvl w:ilvl="6" w:tplc="A97A18C6">
      <w:start w:val="1"/>
      <w:numFmt w:val="bullet"/>
      <w:lvlText w:val=""/>
      <w:lvlJc w:val="left"/>
      <w:pPr>
        <w:ind w:left="5760" w:hanging="360"/>
      </w:pPr>
      <w:rPr>
        <w:rFonts w:ascii="Symbol" w:hAnsi="Symbol"/>
      </w:rPr>
    </w:lvl>
    <w:lvl w:ilvl="7" w:tplc="B6E62CCE">
      <w:start w:val="1"/>
      <w:numFmt w:val="bullet"/>
      <w:lvlText w:val="o"/>
      <w:lvlJc w:val="left"/>
      <w:pPr>
        <w:ind w:left="6480" w:hanging="360"/>
      </w:pPr>
      <w:rPr>
        <w:rFonts w:ascii="Courier New" w:hAnsi="Courier New"/>
      </w:rPr>
    </w:lvl>
    <w:lvl w:ilvl="8" w:tplc="67384272">
      <w:start w:val="1"/>
      <w:numFmt w:val="bullet"/>
      <w:lvlText w:val=""/>
      <w:lvlJc w:val="left"/>
      <w:pPr>
        <w:ind w:left="7200" w:hanging="360"/>
      </w:pPr>
      <w:rPr>
        <w:rFonts w:ascii="Wingdings" w:hAnsi="Wingdings"/>
      </w:rPr>
    </w:lvl>
  </w:abstractNum>
  <w:abstractNum w:abstractNumId="5" w15:restartNumberingAfterBreak="0">
    <w:nsid w:val="252C4025"/>
    <w:multiLevelType w:val="hybridMultilevel"/>
    <w:tmpl w:val="2A80F312"/>
    <w:lvl w:ilvl="0" w:tplc="844E33E4">
      <w:start w:val="1"/>
      <w:numFmt w:val="bullet"/>
      <w:lvlText w:val=""/>
      <w:lvlJc w:val="left"/>
      <w:pPr>
        <w:ind w:left="1440" w:hanging="360"/>
      </w:pPr>
      <w:rPr>
        <w:rFonts w:ascii="Symbol" w:hAnsi="Symbol"/>
      </w:rPr>
    </w:lvl>
    <w:lvl w:ilvl="1" w:tplc="3D741138">
      <w:start w:val="1"/>
      <w:numFmt w:val="bullet"/>
      <w:lvlText w:val="o"/>
      <w:lvlJc w:val="left"/>
      <w:pPr>
        <w:ind w:left="2160" w:hanging="360"/>
      </w:pPr>
      <w:rPr>
        <w:rFonts w:ascii="Courier New" w:hAnsi="Courier New"/>
      </w:rPr>
    </w:lvl>
    <w:lvl w:ilvl="2" w:tplc="11B49086">
      <w:start w:val="1"/>
      <w:numFmt w:val="bullet"/>
      <w:lvlText w:val=""/>
      <w:lvlJc w:val="left"/>
      <w:pPr>
        <w:ind w:left="2880" w:hanging="360"/>
      </w:pPr>
      <w:rPr>
        <w:rFonts w:ascii="Wingdings" w:hAnsi="Wingdings"/>
      </w:rPr>
    </w:lvl>
    <w:lvl w:ilvl="3" w:tplc="F946B716">
      <w:start w:val="1"/>
      <w:numFmt w:val="bullet"/>
      <w:lvlText w:val=""/>
      <w:lvlJc w:val="left"/>
      <w:pPr>
        <w:ind w:left="3600" w:hanging="360"/>
      </w:pPr>
      <w:rPr>
        <w:rFonts w:ascii="Symbol" w:hAnsi="Symbol"/>
      </w:rPr>
    </w:lvl>
    <w:lvl w:ilvl="4" w:tplc="79309C98">
      <w:start w:val="1"/>
      <w:numFmt w:val="bullet"/>
      <w:lvlText w:val="o"/>
      <w:lvlJc w:val="left"/>
      <w:pPr>
        <w:ind w:left="4320" w:hanging="360"/>
      </w:pPr>
      <w:rPr>
        <w:rFonts w:ascii="Courier New" w:hAnsi="Courier New"/>
      </w:rPr>
    </w:lvl>
    <w:lvl w:ilvl="5" w:tplc="0652D130">
      <w:start w:val="1"/>
      <w:numFmt w:val="bullet"/>
      <w:lvlText w:val=""/>
      <w:lvlJc w:val="left"/>
      <w:pPr>
        <w:ind w:left="5040" w:hanging="360"/>
      </w:pPr>
      <w:rPr>
        <w:rFonts w:ascii="Wingdings" w:hAnsi="Wingdings"/>
      </w:rPr>
    </w:lvl>
    <w:lvl w:ilvl="6" w:tplc="A6AA3E92">
      <w:start w:val="1"/>
      <w:numFmt w:val="bullet"/>
      <w:lvlText w:val=""/>
      <w:lvlJc w:val="left"/>
      <w:pPr>
        <w:ind w:left="5760" w:hanging="360"/>
      </w:pPr>
      <w:rPr>
        <w:rFonts w:ascii="Symbol" w:hAnsi="Symbol"/>
      </w:rPr>
    </w:lvl>
    <w:lvl w:ilvl="7" w:tplc="DD22F7A6">
      <w:start w:val="1"/>
      <w:numFmt w:val="bullet"/>
      <w:lvlText w:val="o"/>
      <w:lvlJc w:val="left"/>
      <w:pPr>
        <w:ind w:left="6480" w:hanging="360"/>
      </w:pPr>
      <w:rPr>
        <w:rFonts w:ascii="Courier New" w:hAnsi="Courier New"/>
      </w:rPr>
    </w:lvl>
    <w:lvl w:ilvl="8" w:tplc="66B4A314">
      <w:start w:val="1"/>
      <w:numFmt w:val="bullet"/>
      <w:lvlText w:val=""/>
      <w:lvlJc w:val="left"/>
      <w:pPr>
        <w:ind w:left="7200" w:hanging="360"/>
      </w:pPr>
      <w:rPr>
        <w:rFonts w:ascii="Wingdings" w:hAnsi="Wingdings"/>
      </w:rPr>
    </w:lvl>
  </w:abstractNum>
  <w:abstractNum w:abstractNumId="6" w15:restartNumberingAfterBreak="0">
    <w:nsid w:val="29EA2F93"/>
    <w:multiLevelType w:val="hybridMultilevel"/>
    <w:tmpl w:val="912E29BC"/>
    <w:lvl w:ilvl="0" w:tplc="64DA87C2">
      <w:start w:val="1"/>
      <w:numFmt w:val="bullet"/>
      <w:lvlText w:val=""/>
      <w:lvlJc w:val="left"/>
      <w:pPr>
        <w:ind w:left="1440" w:hanging="360"/>
      </w:pPr>
      <w:rPr>
        <w:rFonts w:ascii="Symbol" w:hAnsi="Symbol"/>
      </w:rPr>
    </w:lvl>
    <w:lvl w:ilvl="1" w:tplc="AA4CBE04">
      <w:start w:val="1"/>
      <w:numFmt w:val="bullet"/>
      <w:lvlText w:val="o"/>
      <w:lvlJc w:val="left"/>
      <w:pPr>
        <w:ind w:left="2160" w:hanging="360"/>
      </w:pPr>
      <w:rPr>
        <w:rFonts w:ascii="Courier New" w:hAnsi="Courier New"/>
      </w:rPr>
    </w:lvl>
    <w:lvl w:ilvl="2" w:tplc="209C8198">
      <w:start w:val="1"/>
      <w:numFmt w:val="bullet"/>
      <w:lvlText w:val=""/>
      <w:lvlJc w:val="left"/>
      <w:pPr>
        <w:ind w:left="2880" w:hanging="360"/>
      </w:pPr>
      <w:rPr>
        <w:rFonts w:ascii="Wingdings" w:hAnsi="Wingdings"/>
      </w:rPr>
    </w:lvl>
    <w:lvl w:ilvl="3" w:tplc="33E66D78">
      <w:start w:val="1"/>
      <w:numFmt w:val="bullet"/>
      <w:lvlText w:val=""/>
      <w:lvlJc w:val="left"/>
      <w:pPr>
        <w:ind w:left="3600" w:hanging="360"/>
      </w:pPr>
      <w:rPr>
        <w:rFonts w:ascii="Symbol" w:hAnsi="Symbol"/>
      </w:rPr>
    </w:lvl>
    <w:lvl w:ilvl="4" w:tplc="00343852">
      <w:start w:val="1"/>
      <w:numFmt w:val="bullet"/>
      <w:lvlText w:val="o"/>
      <w:lvlJc w:val="left"/>
      <w:pPr>
        <w:ind w:left="4320" w:hanging="360"/>
      </w:pPr>
      <w:rPr>
        <w:rFonts w:ascii="Courier New" w:hAnsi="Courier New"/>
      </w:rPr>
    </w:lvl>
    <w:lvl w:ilvl="5" w:tplc="F6AAA148">
      <w:start w:val="1"/>
      <w:numFmt w:val="bullet"/>
      <w:lvlText w:val=""/>
      <w:lvlJc w:val="left"/>
      <w:pPr>
        <w:ind w:left="5040" w:hanging="360"/>
      </w:pPr>
      <w:rPr>
        <w:rFonts w:ascii="Wingdings" w:hAnsi="Wingdings"/>
      </w:rPr>
    </w:lvl>
    <w:lvl w:ilvl="6" w:tplc="B9429A64">
      <w:start w:val="1"/>
      <w:numFmt w:val="bullet"/>
      <w:lvlText w:val=""/>
      <w:lvlJc w:val="left"/>
      <w:pPr>
        <w:ind w:left="5760" w:hanging="360"/>
      </w:pPr>
      <w:rPr>
        <w:rFonts w:ascii="Symbol" w:hAnsi="Symbol"/>
      </w:rPr>
    </w:lvl>
    <w:lvl w:ilvl="7" w:tplc="73085FF0">
      <w:start w:val="1"/>
      <w:numFmt w:val="bullet"/>
      <w:lvlText w:val="o"/>
      <w:lvlJc w:val="left"/>
      <w:pPr>
        <w:ind w:left="6480" w:hanging="360"/>
      </w:pPr>
      <w:rPr>
        <w:rFonts w:ascii="Courier New" w:hAnsi="Courier New"/>
      </w:rPr>
    </w:lvl>
    <w:lvl w:ilvl="8" w:tplc="ED544FBE">
      <w:start w:val="1"/>
      <w:numFmt w:val="bullet"/>
      <w:lvlText w:val=""/>
      <w:lvlJc w:val="left"/>
      <w:pPr>
        <w:ind w:left="7200" w:hanging="360"/>
      </w:pPr>
      <w:rPr>
        <w:rFonts w:ascii="Wingdings" w:hAnsi="Wingdings"/>
      </w:rPr>
    </w:lvl>
  </w:abstractNum>
  <w:abstractNum w:abstractNumId="7" w15:restartNumberingAfterBreak="0">
    <w:nsid w:val="2C8D69C5"/>
    <w:multiLevelType w:val="hybridMultilevel"/>
    <w:tmpl w:val="04E0481E"/>
    <w:lvl w:ilvl="0" w:tplc="2FF636AC">
      <w:start w:val="3"/>
      <w:numFmt w:val="decimal"/>
      <w:lvlText w:val="%1."/>
      <w:lvlJc w:val="left"/>
      <w:pPr>
        <w:ind w:left="720" w:hanging="360"/>
      </w:pPr>
    </w:lvl>
    <w:lvl w:ilvl="1" w:tplc="AD4CBDB4">
      <w:start w:val="1"/>
      <w:numFmt w:val="lowerLetter"/>
      <w:lvlText w:val="%2."/>
      <w:lvlJc w:val="left"/>
      <w:pPr>
        <w:ind w:left="1440" w:hanging="360"/>
      </w:pPr>
    </w:lvl>
    <w:lvl w:ilvl="2" w:tplc="3B9C4376">
      <w:start w:val="1"/>
      <w:numFmt w:val="lowerRoman"/>
      <w:lvlText w:val="%3."/>
      <w:lvlJc w:val="right"/>
      <w:pPr>
        <w:ind w:left="2160" w:hanging="180"/>
      </w:pPr>
    </w:lvl>
    <w:lvl w:ilvl="3" w:tplc="5A780794">
      <w:start w:val="1"/>
      <w:numFmt w:val="decimal"/>
      <w:lvlText w:val="%4."/>
      <w:lvlJc w:val="left"/>
      <w:pPr>
        <w:ind w:left="2880" w:hanging="360"/>
      </w:pPr>
    </w:lvl>
    <w:lvl w:ilvl="4" w:tplc="F9FA9DEC">
      <w:start w:val="1"/>
      <w:numFmt w:val="lowerLetter"/>
      <w:lvlText w:val="%5."/>
      <w:lvlJc w:val="left"/>
      <w:pPr>
        <w:ind w:left="3600" w:hanging="360"/>
      </w:pPr>
    </w:lvl>
    <w:lvl w:ilvl="5" w:tplc="DCBCCF1E">
      <w:start w:val="1"/>
      <w:numFmt w:val="lowerRoman"/>
      <w:lvlText w:val="%6."/>
      <w:lvlJc w:val="right"/>
      <w:pPr>
        <w:ind w:left="4320" w:hanging="180"/>
      </w:pPr>
    </w:lvl>
    <w:lvl w:ilvl="6" w:tplc="72349B5E">
      <w:start w:val="1"/>
      <w:numFmt w:val="decimal"/>
      <w:lvlText w:val="%7."/>
      <w:lvlJc w:val="left"/>
      <w:pPr>
        <w:ind w:left="5040" w:hanging="360"/>
      </w:pPr>
    </w:lvl>
    <w:lvl w:ilvl="7" w:tplc="F4CE214A">
      <w:start w:val="1"/>
      <w:numFmt w:val="lowerLetter"/>
      <w:lvlText w:val="%8."/>
      <w:lvlJc w:val="left"/>
      <w:pPr>
        <w:ind w:left="5760" w:hanging="360"/>
      </w:pPr>
    </w:lvl>
    <w:lvl w:ilvl="8" w:tplc="6B0E5E18">
      <w:start w:val="1"/>
      <w:numFmt w:val="lowerRoman"/>
      <w:lvlText w:val="%9."/>
      <w:lvlJc w:val="right"/>
      <w:pPr>
        <w:ind w:left="6480" w:hanging="180"/>
      </w:pPr>
    </w:lvl>
  </w:abstractNum>
  <w:abstractNum w:abstractNumId="8" w15:restartNumberingAfterBreak="0">
    <w:nsid w:val="2DBD7193"/>
    <w:multiLevelType w:val="hybridMultilevel"/>
    <w:tmpl w:val="C8783144"/>
    <w:lvl w:ilvl="0" w:tplc="767ACA3C">
      <w:start w:val="1"/>
      <w:numFmt w:val="decimal"/>
      <w:suff w:val="nothing"/>
      <w:lvlText w:val=""/>
      <w:lvlJc w:val="left"/>
      <w:pPr>
        <w:tabs>
          <w:tab w:val="left" w:pos="432"/>
        </w:tabs>
        <w:ind w:left="432" w:hanging="432"/>
      </w:pPr>
    </w:lvl>
    <w:lvl w:ilvl="1" w:tplc="EC147E0E">
      <w:start w:val="1"/>
      <w:numFmt w:val="decimal"/>
      <w:suff w:val="nothing"/>
      <w:lvlText w:val=""/>
      <w:lvlJc w:val="left"/>
      <w:pPr>
        <w:tabs>
          <w:tab w:val="left" w:pos="576"/>
        </w:tabs>
        <w:ind w:left="576" w:hanging="576"/>
      </w:pPr>
    </w:lvl>
    <w:lvl w:ilvl="2" w:tplc="7E2E2FA6">
      <w:start w:val="1"/>
      <w:numFmt w:val="decimal"/>
      <w:suff w:val="nothing"/>
      <w:lvlText w:val=""/>
      <w:lvlJc w:val="left"/>
      <w:pPr>
        <w:tabs>
          <w:tab w:val="left" w:pos="720"/>
        </w:tabs>
        <w:ind w:left="720" w:hanging="720"/>
      </w:pPr>
    </w:lvl>
    <w:lvl w:ilvl="3" w:tplc="37DA20E4">
      <w:start w:val="1"/>
      <w:numFmt w:val="decimal"/>
      <w:suff w:val="nothing"/>
      <w:lvlText w:val=""/>
      <w:lvlJc w:val="left"/>
      <w:pPr>
        <w:tabs>
          <w:tab w:val="left" w:pos="864"/>
        </w:tabs>
        <w:ind w:left="864" w:hanging="864"/>
      </w:pPr>
    </w:lvl>
    <w:lvl w:ilvl="4" w:tplc="23CA7C7E">
      <w:start w:val="1"/>
      <w:numFmt w:val="decimal"/>
      <w:suff w:val="nothing"/>
      <w:lvlText w:val=""/>
      <w:lvlJc w:val="left"/>
      <w:pPr>
        <w:tabs>
          <w:tab w:val="left" w:pos="1008"/>
        </w:tabs>
        <w:ind w:left="1008" w:hanging="1008"/>
      </w:pPr>
    </w:lvl>
    <w:lvl w:ilvl="5" w:tplc="74F415BA">
      <w:start w:val="1"/>
      <w:numFmt w:val="decimal"/>
      <w:suff w:val="nothing"/>
      <w:lvlText w:val=""/>
      <w:lvlJc w:val="left"/>
      <w:pPr>
        <w:tabs>
          <w:tab w:val="left" w:pos="1152"/>
        </w:tabs>
        <w:ind w:left="1152" w:hanging="1152"/>
      </w:pPr>
    </w:lvl>
    <w:lvl w:ilvl="6" w:tplc="DE4A4CC4">
      <w:start w:val="1"/>
      <w:numFmt w:val="decimal"/>
      <w:suff w:val="nothing"/>
      <w:lvlText w:val=""/>
      <w:lvlJc w:val="left"/>
      <w:pPr>
        <w:tabs>
          <w:tab w:val="left" w:pos="1296"/>
        </w:tabs>
        <w:ind w:left="1296" w:hanging="1296"/>
      </w:pPr>
    </w:lvl>
    <w:lvl w:ilvl="7" w:tplc="83748F4E">
      <w:start w:val="1"/>
      <w:numFmt w:val="decimal"/>
      <w:suff w:val="nothing"/>
      <w:lvlText w:val=""/>
      <w:lvlJc w:val="left"/>
      <w:pPr>
        <w:tabs>
          <w:tab w:val="left" w:pos="1440"/>
        </w:tabs>
        <w:ind w:left="1440" w:hanging="1440"/>
      </w:pPr>
    </w:lvl>
    <w:lvl w:ilvl="8" w:tplc="2EACFDEA">
      <w:start w:val="1"/>
      <w:numFmt w:val="decimal"/>
      <w:suff w:val="nothing"/>
      <w:lvlText w:val=""/>
      <w:lvlJc w:val="left"/>
      <w:pPr>
        <w:tabs>
          <w:tab w:val="left" w:pos="1584"/>
        </w:tabs>
        <w:ind w:left="1584" w:hanging="1584"/>
      </w:pPr>
    </w:lvl>
  </w:abstractNum>
  <w:abstractNum w:abstractNumId="9" w15:restartNumberingAfterBreak="0">
    <w:nsid w:val="2E757E2A"/>
    <w:multiLevelType w:val="hybridMultilevel"/>
    <w:tmpl w:val="D74406F6"/>
    <w:lvl w:ilvl="0" w:tplc="4BAA3D14">
      <w:start w:val="3"/>
      <w:numFmt w:val="decimal"/>
      <w:lvlText w:val="%1."/>
      <w:lvlJc w:val="left"/>
      <w:pPr>
        <w:ind w:left="720" w:hanging="360"/>
      </w:pPr>
      <w:rPr>
        <w:rFonts w:eastAsia="Times New Roman"/>
        <w:color w:val="2A2928"/>
      </w:rPr>
    </w:lvl>
    <w:lvl w:ilvl="1" w:tplc="7F4E493E">
      <w:start w:val="1"/>
      <w:numFmt w:val="lowerLetter"/>
      <w:lvlText w:val="%2."/>
      <w:lvlJc w:val="left"/>
      <w:pPr>
        <w:ind w:left="1440" w:hanging="360"/>
      </w:pPr>
    </w:lvl>
    <w:lvl w:ilvl="2" w:tplc="5C6877B2">
      <w:start w:val="1"/>
      <w:numFmt w:val="lowerRoman"/>
      <w:lvlText w:val="%3."/>
      <w:lvlJc w:val="right"/>
      <w:pPr>
        <w:ind w:left="2160" w:hanging="180"/>
      </w:pPr>
    </w:lvl>
    <w:lvl w:ilvl="3" w:tplc="83220DF2">
      <w:start w:val="1"/>
      <w:numFmt w:val="decimal"/>
      <w:lvlText w:val="%4."/>
      <w:lvlJc w:val="left"/>
      <w:pPr>
        <w:ind w:left="2880" w:hanging="360"/>
      </w:pPr>
    </w:lvl>
    <w:lvl w:ilvl="4" w:tplc="3F80643C">
      <w:start w:val="1"/>
      <w:numFmt w:val="lowerLetter"/>
      <w:lvlText w:val="%5."/>
      <w:lvlJc w:val="left"/>
      <w:pPr>
        <w:ind w:left="3600" w:hanging="360"/>
      </w:pPr>
    </w:lvl>
    <w:lvl w:ilvl="5" w:tplc="C76E4C86">
      <w:start w:val="1"/>
      <w:numFmt w:val="lowerRoman"/>
      <w:lvlText w:val="%6."/>
      <w:lvlJc w:val="right"/>
      <w:pPr>
        <w:ind w:left="4320" w:hanging="180"/>
      </w:pPr>
    </w:lvl>
    <w:lvl w:ilvl="6" w:tplc="22BA992C">
      <w:start w:val="1"/>
      <w:numFmt w:val="decimal"/>
      <w:lvlText w:val="%7."/>
      <w:lvlJc w:val="left"/>
      <w:pPr>
        <w:ind w:left="5040" w:hanging="360"/>
      </w:pPr>
    </w:lvl>
    <w:lvl w:ilvl="7" w:tplc="926E1706">
      <w:start w:val="1"/>
      <w:numFmt w:val="lowerLetter"/>
      <w:lvlText w:val="%8."/>
      <w:lvlJc w:val="left"/>
      <w:pPr>
        <w:ind w:left="5760" w:hanging="360"/>
      </w:pPr>
    </w:lvl>
    <w:lvl w:ilvl="8" w:tplc="8D2432BC">
      <w:start w:val="1"/>
      <w:numFmt w:val="lowerRoman"/>
      <w:lvlText w:val="%9."/>
      <w:lvlJc w:val="right"/>
      <w:pPr>
        <w:ind w:left="6480" w:hanging="180"/>
      </w:pPr>
    </w:lvl>
  </w:abstractNum>
  <w:abstractNum w:abstractNumId="10" w15:restartNumberingAfterBreak="0">
    <w:nsid w:val="301E32D0"/>
    <w:multiLevelType w:val="hybridMultilevel"/>
    <w:tmpl w:val="10D293E2"/>
    <w:lvl w:ilvl="0" w:tplc="BDA02848">
      <w:start w:val="1"/>
      <w:numFmt w:val="decimal"/>
      <w:lvlText w:val="%1."/>
      <w:lvlJc w:val="left"/>
      <w:pPr>
        <w:ind w:left="927" w:hanging="360"/>
      </w:pPr>
    </w:lvl>
    <w:lvl w:ilvl="1" w:tplc="BBD43562">
      <w:start w:val="1"/>
      <w:numFmt w:val="lowerLetter"/>
      <w:lvlText w:val="%2."/>
      <w:lvlJc w:val="left"/>
      <w:pPr>
        <w:ind w:left="1647" w:hanging="360"/>
      </w:pPr>
    </w:lvl>
    <w:lvl w:ilvl="2" w:tplc="569E6828">
      <w:start w:val="1"/>
      <w:numFmt w:val="lowerRoman"/>
      <w:lvlText w:val="%3."/>
      <w:lvlJc w:val="right"/>
      <w:pPr>
        <w:ind w:left="2367" w:hanging="180"/>
      </w:pPr>
    </w:lvl>
    <w:lvl w:ilvl="3" w:tplc="5C129CB2">
      <w:start w:val="1"/>
      <w:numFmt w:val="decimal"/>
      <w:lvlText w:val="%4."/>
      <w:lvlJc w:val="left"/>
      <w:pPr>
        <w:ind w:left="3087" w:hanging="360"/>
      </w:pPr>
    </w:lvl>
    <w:lvl w:ilvl="4" w:tplc="C700FD38">
      <w:start w:val="1"/>
      <w:numFmt w:val="lowerLetter"/>
      <w:lvlText w:val="%5."/>
      <w:lvlJc w:val="left"/>
      <w:pPr>
        <w:ind w:left="3807" w:hanging="360"/>
      </w:pPr>
    </w:lvl>
    <w:lvl w:ilvl="5" w:tplc="EB802438">
      <w:start w:val="1"/>
      <w:numFmt w:val="lowerRoman"/>
      <w:lvlText w:val="%6."/>
      <w:lvlJc w:val="right"/>
      <w:pPr>
        <w:ind w:left="4527" w:hanging="180"/>
      </w:pPr>
    </w:lvl>
    <w:lvl w:ilvl="6" w:tplc="F41A18B2">
      <w:start w:val="1"/>
      <w:numFmt w:val="decimal"/>
      <w:lvlText w:val="%7."/>
      <w:lvlJc w:val="left"/>
      <w:pPr>
        <w:ind w:left="5247" w:hanging="360"/>
      </w:pPr>
    </w:lvl>
    <w:lvl w:ilvl="7" w:tplc="CB5616BC">
      <w:start w:val="1"/>
      <w:numFmt w:val="lowerLetter"/>
      <w:lvlText w:val="%8."/>
      <w:lvlJc w:val="left"/>
      <w:pPr>
        <w:ind w:left="5967" w:hanging="360"/>
      </w:pPr>
    </w:lvl>
    <w:lvl w:ilvl="8" w:tplc="6F78B2BC">
      <w:start w:val="1"/>
      <w:numFmt w:val="lowerRoman"/>
      <w:lvlText w:val="%9."/>
      <w:lvlJc w:val="right"/>
      <w:pPr>
        <w:ind w:left="6687" w:hanging="180"/>
      </w:pPr>
    </w:lvl>
  </w:abstractNum>
  <w:abstractNum w:abstractNumId="11" w15:restartNumberingAfterBreak="0">
    <w:nsid w:val="3091774B"/>
    <w:multiLevelType w:val="hybridMultilevel"/>
    <w:tmpl w:val="945ACC44"/>
    <w:lvl w:ilvl="0" w:tplc="F0AC9FDA">
      <w:start w:val="1"/>
      <w:numFmt w:val="decimal"/>
      <w:lvlText w:val="%1."/>
      <w:lvlJc w:val="left"/>
      <w:pPr>
        <w:tabs>
          <w:tab w:val="left" w:pos="720"/>
        </w:tabs>
        <w:ind w:left="720" w:hanging="360"/>
      </w:pPr>
    </w:lvl>
    <w:lvl w:ilvl="1" w:tplc="DBBC66DA">
      <w:start w:val="1"/>
      <w:numFmt w:val="decimal"/>
      <w:lvlText w:val="%2."/>
      <w:lvlJc w:val="left"/>
      <w:pPr>
        <w:tabs>
          <w:tab w:val="left" w:pos="1080"/>
        </w:tabs>
        <w:ind w:left="1080" w:hanging="360"/>
      </w:pPr>
    </w:lvl>
    <w:lvl w:ilvl="2" w:tplc="53A2C028">
      <w:start w:val="3"/>
      <w:numFmt w:val="decimal"/>
      <w:lvlText w:val="%3."/>
      <w:lvlJc w:val="left"/>
      <w:pPr>
        <w:tabs>
          <w:tab w:val="left" w:pos="1440"/>
        </w:tabs>
        <w:ind w:left="1440" w:hanging="360"/>
      </w:pPr>
    </w:lvl>
    <w:lvl w:ilvl="3" w:tplc="69463A06">
      <w:start w:val="1"/>
      <w:numFmt w:val="decimal"/>
      <w:lvlText w:val="%4."/>
      <w:lvlJc w:val="left"/>
      <w:pPr>
        <w:tabs>
          <w:tab w:val="left" w:pos="1800"/>
        </w:tabs>
        <w:ind w:left="1800" w:hanging="360"/>
      </w:pPr>
    </w:lvl>
    <w:lvl w:ilvl="4" w:tplc="5936E21E">
      <w:start w:val="1"/>
      <w:numFmt w:val="decimal"/>
      <w:lvlText w:val="%5."/>
      <w:lvlJc w:val="left"/>
      <w:pPr>
        <w:tabs>
          <w:tab w:val="left" w:pos="2160"/>
        </w:tabs>
        <w:ind w:left="2160" w:hanging="360"/>
      </w:pPr>
    </w:lvl>
    <w:lvl w:ilvl="5" w:tplc="5C56B3DC">
      <w:start w:val="1"/>
      <w:numFmt w:val="decimal"/>
      <w:lvlText w:val="%6."/>
      <w:lvlJc w:val="left"/>
      <w:pPr>
        <w:tabs>
          <w:tab w:val="left" w:pos="2520"/>
        </w:tabs>
        <w:ind w:left="2520" w:hanging="360"/>
      </w:pPr>
    </w:lvl>
    <w:lvl w:ilvl="6" w:tplc="9B78CC0A">
      <w:start w:val="1"/>
      <w:numFmt w:val="decimal"/>
      <w:lvlText w:val="%7."/>
      <w:lvlJc w:val="left"/>
      <w:pPr>
        <w:tabs>
          <w:tab w:val="left" w:pos="2880"/>
        </w:tabs>
        <w:ind w:left="2880" w:hanging="360"/>
      </w:pPr>
    </w:lvl>
    <w:lvl w:ilvl="7" w:tplc="105C05A0">
      <w:start w:val="1"/>
      <w:numFmt w:val="decimal"/>
      <w:lvlText w:val="%8."/>
      <w:lvlJc w:val="left"/>
      <w:pPr>
        <w:tabs>
          <w:tab w:val="left" w:pos="3240"/>
        </w:tabs>
        <w:ind w:left="3240" w:hanging="360"/>
      </w:pPr>
    </w:lvl>
    <w:lvl w:ilvl="8" w:tplc="23283EA2">
      <w:start w:val="1"/>
      <w:numFmt w:val="decimal"/>
      <w:lvlText w:val="%9."/>
      <w:lvlJc w:val="left"/>
      <w:pPr>
        <w:tabs>
          <w:tab w:val="left" w:pos="3600"/>
        </w:tabs>
        <w:ind w:left="3600" w:hanging="360"/>
      </w:pPr>
    </w:lvl>
  </w:abstractNum>
  <w:abstractNum w:abstractNumId="12" w15:restartNumberingAfterBreak="0">
    <w:nsid w:val="34F42026"/>
    <w:multiLevelType w:val="hybridMultilevel"/>
    <w:tmpl w:val="2850FC78"/>
    <w:lvl w:ilvl="0" w:tplc="3CA60B9C">
      <w:start w:val="1"/>
      <w:numFmt w:val="bullet"/>
      <w:lvlText w:val=""/>
      <w:lvlJc w:val="left"/>
      <w:pPr>
        <w:ind w:left="1170" w:hanging="360"/>
      </w:pPr>
      <w:rPr>
        <w:rFonts w:ascii="Symbol" w:hAnsi="Symbol"/>
      </w:rPr>
    </w:lvl>
    <w:lvl w:ilvl="1" w:tplc="D040C898">
      <w:start w:val="1"/>
      <w:numFmt w:val="bullet"/>
      <w:lvlText w:val="o"/>
      <w:lvlJc w:val="left"/>
      <w:pPr>
        <w:ind w:left="1890" w:hanging="360"/>
      </w:pPr>
      <w:rPr>
        <w:rFonts w:ascii="Courier New" w:hAnsi="Courier New"/>
      </w:rPr>
    </w:lvl>
    <w:lvl w:ilvl="2" w:tplc="2B9A176A">
      <w:start w:val="1"/>
      <w:numFmt w:val="bullet"/>
      <w:lvlText w:val=""/>
      <w:lvlJc w:val="left"/>
      <w:pPr>
        <w:ind w:left="2610" w:hanging="360"/>
      </w:pPr>
      <w:rPr>
        <w:rFonts w:ascii="Wingdings" w:hAnsi="Wingdings"/>
      </w:rPr>
    </w:lvl>
    <w:lvl w:ilvl="3" w:tplc="9CD2C60E">
      <w:start w:val="1"/>
      <w:numFmt w:val="bullet"/>
      <w:lvlText w:val=""/>
      <w:lvlJc w:val="left"/>
      <w:pPr>
        <w:ind w:left="3330" w:hanging="360"/>
      </w:pPr>
      <w:rPr>
        <w:rFonts w:ascii="Symbol" w:hAnsi="Symbol"/>
      </w:rPr>
    </w:lvl>
    <w:lvl w:ilvl="4" w:tplc="BEE01A80">
      <w:start w:val="1"/>
      <w:numFmt w:val="bullet"/>
      <w:lvlText w:val="o"/>
      <w:lvlJc w:val="left"/>
      <w:pPr>
        <w:ind w:left="4050" w:hanging="360"/>
      </w:pPr>
      <w:rPr>
        <w:rFonts w:ascii="Courier New" w:hAnsi="Courier New"/>
      </w:rPr>
    </w:lvl>
    <w:lvl w:ilvl="5" w:tplc="E876A97E">
      <w:start w:val="1"/>
      <w:numFmt w:val="bullet"/>
      <w:lvlText w:val=""/>
      <w:lvlJc w:val="left"/>
      <w:pPr>
        <w:ind w:left="4770" w:hanging="360"/>
      </w:pPr>
      <w:rPr>
        <w:rFonts w:ascii="Wingdings" w:hAnsi="Wingdings"/>
      </w:rPr>
    </w:lvl>
    <w:lvl w:ilvl="6" w:tplc="BB1CBCD2">
      <w:start w:val="1"/>
      <w:numFmt w:val="bullet"/>
      <w:lvlText w:val=""/>
      <w:lvlJc w:val="left"/>
      <w:pPr>
        <w:ind w:left="5490" w:hanging="360"/>
      </w:pPr>
      <w:rPr>
        <w:rFonts w:ascii="Symbol" w:hAnsi="Symbol"/>
      </w:rPr>
    </w:lvl>
    <w:lvl w:ilvl="7" w:tplc="5E1A7BAA">
      <w:start w:val="1"/>
      <w:numFmt w:val="bullet"/>
      <w:lvlText w:val="o"/>
      <w:lvlJc w:val="left"/>
      <w:pPr>
        <w:ind w:left="6210" w:hanging="360"/>
      </w:pPr>
      <w:rPr>
        <w:rFonts w:ascii="Courier New" w:hAnsi="Courier New"/>
      </w:rPr>
    </w:lvl>
    <w:lvl w:ilvl="8" w:tplc="CC58D620">
      <w:start w:val="1"/>
      <w:numFmt w:val="bullet"/>
      <w:lvlText w:val=""/>
      <w:lvlJc w:val="left"/>
      <w:pPr>
        <w:ind w:left="6930" w:hanging="360"/>
      </w:pPr>
      <w:rPr>
        <w:rFonts w:ascii="Wingdings" w:hAnsi="Wingdings"/>
      </w:rPr>
    </w:lvl>
  </w:abstractNum>
  <w:abstractNum w:abstractNumId="13" w15:restartNumberingAfterBreak="0">
    <w:nsid w:val="3A517F11"/>
    <w:multiLevelType w:val="hybridMultilevel"/>
    <w:tmpl w:val="F5F08292"/>
    <w:lvl w:ilvl="0" w:tplc="C406AF80">
      <w:start w:val="1"/>
      <w:numFmt w:val="bullet"/>
      <w:lvlText w:val=""/>
      <w:lvlJc w:val="left"/>
      <w:pPr>
        <w:ind w:left="1440" w:hanging="360"/>
      </w:pPr>
      <w:rPr>
        <w:rFonts w:ascii="Symbol" w:hAnsi="Symbol"/>
      </w:rPr>
    </w:lvl>
    <w:lvl w:ilvl="1" w:tplc="67941E7E">
      <w:start w:val="1"/>
      <w:numFmt w:val="bullet"/>
      <w:lvlText w:val="o"/>
      <w:lvlJc w:val="left"/>
      <w:pPr>
        <w:ind w:left="2160" w:hanging="360"/>
      </w:pPr>
      <w:rPr>
        <w:rFonts w:ascii="Courier New" w:hAnsi="Courier New"/>
      </w:rPr>
    </w:lvl>
    <w:lvl w:ilvl="2" w:tplc="2E443434">
      <w:start w:val="1"/>
      <w:numFmt w:val="bullet"/>
      <w:lvlText w:val=""/>
      <w:lvlJc w:val="left"/>
      <w:pPr>
        <w:ind w:left="2880" w:hanging="360"/>
      </w:pPr>
      <w:rPr>
        <w:rFonts w:ascii="Wingdings" w:hAnsi="Wingdings"/>
      </w:rPr>
    </w:lvl>
    <w:lvl w:ilvl="3" w:tplc="0D0000E4">
      <w:start w:val="1"/>
      <w:numFmt w:val="bullet"/>
      <w:lvlText w:val=""/>
      <w:lvlJc w:val="left"/>
      <w:pPr>
        <w:ind w:left="3600" w:hanging="360"/>
      </w:pPr>
      <w:rPr>
        <w:rFonts w:ascii="Symbol" w:hAnsi="Symbol"/>
      </w:rPr>
    </w:lvl>
    <w:lvl w:ilvl="4" w:tplc="7EE497E4">
      <w:start w:val="1"/>
      <w:numFmt w:val="bullet"/>
      <w:lvlText w:val="o"/>
      <w:lvlJc w:val="left"/>
      <w:pPr>
        <w:ind w:left="4320" w:hanging="360"/>
      </w:pPr>
      <w:rPr>
        <w:rFonts w:ascii="Courier New" w:hAnsi="Courier New"/>
      </w:rPr>
    </w:lvl>
    <w:lvl w:ilvl="5" w:tplc="6C3CABB6">
      <w:start w:val="1"/>
      <w:numFmt w:val="bullet"/>
      <w:lvlText w:val=""/>
      <w:lvlJc w:val="left"/>
      <w:pPr>
        <w:ind w:left="5040" w:hanging="360"/>
      </w:pPr>
      <w:rPr>
        <w:rFonts w:ascii="Wingdings" w:hAnsi="Wingdings"/>
      </w:rPr>
    </w:lvl>
    <w:lvl w:ilvl="6" w:tplc="D99A914C">
      <w:start w:val="1"/>
      <w:numFmt w:val="bullet"/>
      <w:lvlText w:val=""/>
      <w:lvlJc w:val="left"/>
      <w:pPr>
        <w:ind w:left="5760" w:hanging="360"/>
      </w:pPr>
      <w:rPr>
        <w:rFonts w:ascii="Symbol" w:hAnsi="Symbol"/>
      </w:rPr>
    </w:lvl>
    <w:lvl w:ilvl="7" w:tplc="9AB80906">
      <w:start w:val="1"/>
      <w:numFmt w:val="bullet"/>
      <w:lvlText w:val="o"/>
      <w:lvlJc w:val="left"/>
      <w:pPr>
        <w:ind w:left="6480" w:hanging="360"/>
      </w:pPr>
      <w:rPr>
        <w:rFonts w:ascii="Courier New" w:hAnsi="Courier New"/>
      </w:rPr>
    </w:lvl>
    <w:lvl w:ilvl="8" w:tplc="AC5EFE10">
      <w:start w:val="1"/>
      <w:numFmt w:val="bullet"/>
      <w:lvlText w:val=""/>
      <w:lvlJc w:val="left"/>
      <w:pPr>
        <w:ind w:left="7200" w:hanging="360"/>
      </w:pPr>
      <w:rPr>
        <w:rFonts w:ascii="Wingdings" w:hAnsi="Wingdings"/>
      </w:rPr>
    </w:lvl>
  </w:abstractNum>
  <w:abstractNum w:abstractNumId="14" w15:restartNumberingAfterBreak="0">
    <w:nsid w:val="3B37672F"/>
    <w:multiLevelType w:val="hybridMultilevel"/>
    <w:tmpl w:val="6F2EA318"/>
    <w:lvl w:ilvl="0" w:tplc="68A84FAE">
      <w:start w:val="1"/>
      <w:numFmt w:val="bullet"/>
      <w:lvlText w:val=""/>
      <w:lvlJc w:val="left"/>
      <w:pPr>
        <w:ind w:left="720" w:hanging="360"/>
      </w:pPr>
      <w:rPr>
        <w:rFonts w:ascii="Symbol" w:hAnsi="Symbol"/>
      </w:rPr>
    </w:lvl>
    <w:lvl w:ilvl="1" w:tplc="33DA7DF4">
      <w:start w:val="1"/>
      <w:numFmt w:val="bullet"/>
      <w:lvlText w:val="o"/>
      <w:lvlJc w:val="left"/>
      <w:pPr>
        <w:ind w:left="1440" w:hanging="360"/>
      </w:pPr>
      <w:rPr>
        <w:rFonts w:ascii="Courier New" w:hAnsi="Courier New"/>
      </w:rPr>
    </w:lvl>
    <w:lvl w:ilvl="2" w:tplc="918C1D88">
      <w:start w:val="1"/>
      <w:numFmt w:val="bullet"/>
      <w:lvlText w:val=""/>
      <w:lvlJc w:val="left"/>
      <w:pPr>
        <w:ind w:left="2160" w:hanging="360"/>
      </w:pPr>
      <w:rPr>
        <w:rFonts w:ascii="Wingdings" w:hAnsi="Wingdings"/>
      </w:rPr>
    </w:lvl>
    <w:lvl w:ilvl="3" w:tplc="42D4450A">
      <w:start w:val="1"/>
      <w:numFmt w:val="bullet"/>
      <w:lvlText w:val=""/>
      <w:lvlJc w:val="left"/>
      <w:pPr>
        <w:ind w:left="2880" w:hanging="360"/>
      </w:pPr>
      <w:rPr>
        <w:rFonts w:ascii="Symbol" w:hAnsi="Symbol"/>
      </w:rPr>
    </w:lvl>
    <w:lvl w:ilvl="4" w:tplc="27F8CDD0">
      <w:start w:val="1"/>
      <w:numFmt w:val="bullet"/>
      <w:lvlText w:val="o"/>
      <w:lvlJc w:val="left"/>
      <w:pPr>
        <w:ind w:left="3600" w:hanging="360"/>
      </w:pPr>
      <w:rPr>
        <w:rFonts w:ascii="Courier New" w:hAnsi="Courier New"/>
      </w:rPr>
    </w:lvl>
    <w:lvl w:ilvl="5" w:tplc="1DE8B640">
      <w:start w:val="1"/>
      <w:numFmt w:val="bullet"/>
      <w:lvlText w:val=""/>
      <w:lvlJc w:val="left"/>
      <w:pPr>
        <w:ind w:left="4320" w:hanging="360"/>
      </w:pPr>
      <w:rPr>
        <w:rFonts w:ascii="Wingdings" w:hAnsi="Wingdings"/>
      </w:rPr>
    </w:lvl>
    <w:lvl w:ilvl="6" w:tplc="3DF6702C">
      <w:start w:val="1"/>
      <w:numFmt w:val="bullet"/>
      <w:lvlText w:val=""/>
      <w:lvlJc w:val="left"/>
      <w:pPr>
        <w:ind w:left="5040" w:hanging="360"/>
      </w:pPr>
      <w:rPr>
        <w:rFonts w:ascii="Symbol" w:hAnsi="Symbol"/>
      </w:rPr>
    </w:lvl>
    <w:lvl w:ilvl="7" w:tplc="B98E1394">
      <w:start w:val="1"/>
      <w:numFmt w:val="bullet"/>
      <w:lvlText w:val="o"/>
      <w:lvlJc w:val="left"/>
      <w:pPr>
        <w:ind w:left="5760" w:hanging="360"/>
      </w:pPr>
      <w:rPr>
        <w:rFonts w:ascii="Courier New" w:hAnsi="Courier New"/>
      </w:rPr>
    </w:lvl>
    <w:lvl w:ilvl="8" w:tplc="90707F08">
      <w:start w:val="1"/>
      <w:numFmt w:val="bullet"/>
      <w:lvlText w:val=""/>
      <w:lvlJc w:val="left"/>
      <w:pPr>
        <w:ind w:left="6480" w:hanging="360"/>
      </w:pPr>
      <w:rPr>
        <w:rFonts w:ascii="Wingdings" w:hAnsi="Wingdings"/>
      </w:rPr>
    </w:lvl>
  </w:abstractNum>
  <w:abstractNum w:abstractNumId="15" w15:restartNumberingAfterBreak="0">
    <w:nsid w:val="4C1E512F"/>
    <w:multiLevelType w:val="hybridMultilevel"/>
    <w:tmpl w:val="998AB326"/>
    <w:lvl w:ilvl="0" w:tplc="526A1802">
      <w:start w:val="1"/>
      <w:numFmt w:val="bullet"/>
      <w:lvlText w:val=""/>
      <w:lvlJc w:val="left"/>
      <w:pPr>
        <w:ind w:left="1200" w:hanging="360"/>
      </w:pPr>
      <w:rPr>
        <w:rFonts w:ascii="Symbol" w:hAnsi="Symbol"/>
      </w:rPr>
    </w:lvl>
    <w:lvl w:ilvl="1" w:tplc="6D667214">
      <w:start w:val="1"/>
      <w:numFmt w:val="bullet"/>
      <w:lvlText w:val="o"/>
      <w:lvlJc w:val="left"/>
      <w:pPr>
        <w:ind w:left="1920" w:hanging="360"/>
      </w:pPr>
      <w:rPr>
        <w:rFonts w:ascii="Courier New" w:hAnsi="Courier New"/>
      </w:rPr>
    </w:lvl>
    <w:lvl w:ilvl="2" w:tplc="FD207E36">
      <w:start w:val="1"/>
      <w:numFmt w:val="bullet"/>
      <w:lvlText w:val=""/>
      <w:lvlJc w:val="left"/>
      <w:pPr>
        <w:ind w:left="2640" w:hanging="360"/>
      </w:pPr>
      <w:rPr>
        <w:rFonts w:ascii="Wingdings" w:hAnsi="Wingdings"/>
      </w:rPr>
    </w:lvl>
    <w:lvl w:ilvl="3" w:tplc="7D386540">
      <w:start w:val="1"/>
      <w:numFmt w:val="bullet"/>
      <w:lvlText w:val=""/>
      <w:lvlJc w:val="left"/>
      <w:pPr>
        <w:ind w:left="3360" w:hanging="360"/>
      </w:pPr>
      <w:rPr>
        <w:rFonts w:ascii="Symbol" w:hAnsi="Symbol"/>
      </w:rPr>
    </w:lvl>
    <w:lvl w:ilvl="4" w:tplc="D0944C4C">
      <w:start w:val="1"/>
      <w:numFmt w:val="bullet"/>
      <w:lvlText w:val="o"/>
      <w:lvlJc w:val="left"/>
      <w:pPr>
        <w:ind w:left="4080" w:hanging="360"/>
      </w:pPr>
      <w:rPr>
        <w:rFonts w:ascii="Courier New" w:hAnsi="Courier New"/>
      </w:rPr>
    </w:lvl>
    <w:lvl w:ilvl="5" w:tplc="71007222">
      <w:start w:val="1"/>
      <w:numFmt w:val="bullet"/>
      <w:lvlText w:val=""/>
      <w:lvlJc w:val="left"/>
      <w:pPr>
        <w:ind w:left="4800" w:hanging="360"/>
      </w:pPr>
      <w:rPr>
        <w:rFonts w:ascii="Wingdings" w:hAnsi="Wingdings"/>
      </w:rPr>
    </w:lvl>
    <w:lvl w:ilvl="6" w:tplc="035C1B34">
      <w:start w:val="1"/>
      <w:numFmt w:val="bullet"/>
      <w:lvlText w:val=""/>
      <w:lvlJc w:val="left"/>
      <w:pPr>
        <w:ind w:left="5520" w:hanging="360"/>
      </w:pPr>
      <w:rPr>
        <w:rFonts w:ascii="Symbol" w:hAnsi="Symbol"/>
      </w:rPr>
    </w:lvl>
    <w:lvl w:ilvl="7" w:tplc="EFC86D46">
      <w:start w:val="1"/>
      <w:numFmt w:val="bullet"/>
      <w:lvlText w:val="o"/>
      <w:lvlJc w:val="left"/>
      <w:pPr>
        <w:ind w:left="6240" w:hanging="360"/>
      </w:pPr>
      <w:rPr>
        <w:rFonts w:ascii="Courier New" w:hAnsi="Courier New"/>
      </w:rPr>
    </w:lvl>
    <w:lvl w:ilvl="8" w:tplc="82EE66A6">
      <w:start w:val="1"/>
      <w:numFmt w:val="bullet"/>
      <w:lvlText w:val=""/>
      <w:lvlJc w:val="left"/>
      <w:pPr>
        <w:ind w:left="6960" w:hanging="360"/>
      </w:pPr>
      <w:rPr>
        <w:rFonts w:ascii="Wingdings" w:hAnsi="Wingdings"/>
      </w:rPr>
    </w:lvl>
  </w:abstractNum>
  <w:abstractNum w:abstractNumId="16" w15:restartNumberingAfterBreak="0">
    <w:nsid w:val="53DE2377"/>
    <w:multiLevelType w:val="hybridMultilevel"/>
    <w:tmpl w:val="91F6295A"/>
    <w:lvl w:ilvl="0" w:tplc="A86E06E6">
      <w:start w:val="1"/>
      <w:numFmt w:val="decimal"/>
      <w:suff w:val="nothing"/>
      <w:lvlText w:val=""/>
      <w:lvlJc w:val="left"/>
      <w:pPr>
        <w:tabs>
          <w:tab w:val="left" w:pos="0"/>
        </w:tabs>
        <w:ind w:left="432" w:hanging="432"/>
      </w:pPr>
    </w:lvl>
    <w:lvl w:ilvl="1" w:tplc="E480987C">
      <w:start w:val="1"/>
      <w:numFmt w:val="decimal"/>
      <w:suff w:val="nothing"/>
      <w:lvlText w:val=""/>
      <w:lvlJc w:val="left"/>
      <w:pPr>
        <w:tabs>
          <w:tab w:val="left" w:pos="0"/>
        </w:tabs>
        <w:ind w:left="576" w:hanging="576"/>
      </w:pPr>
    </w:lvl>
    <w:lvl w:ilvl="2" w:tplc="635C47B6">
      <w:start w:val="1"/>
      <w:numFmt w:val="decimal"/>
      <w:suff w:val="nothing"/>
      <w:lvlText w:val=""/>
      <w:lvlJc w:val="left"/>
      <w:pPr>
        <w:tabs>
          <w:tab w:val="left" w:pos="0"/>
        </w:tabs>
        <w:ind w:left="720" w:hanging="720"/>
      </w:pPr>
    </w:lvl>
    <w:lvl w:ilvl="3" w:tplc="6638081E">
      <w:start w:val="1"/>
      <w:numFmt w:val="decimal"/>
      <w:suff w:val="nothing"/>
      <w:lvlText w:val=""/>
      <w:lvlJc w:val="left"/>
      <w:pPr>
        <w:tabs>
          <w:tab w:val="left" w:pos="0"/>
        </w:tabs>
        <w:ind w:left="864" w:hanging="864"/>
      </w:pPr>
    </w:lvl>
    <w:lvl w:ilvl="4" w:tplc="D38E959A">
      <w:start w:val="1"/>
      <w:numFmt w:val="decimal"/>
      <w:suff w:val="nothing"/>
      <w:lvlText w:val=""/>
      <w:lvlJc w:val="left"/>
      <w:pPr>
        <w:tabs>
          <w:tab w:val="left" w:pos="0"/>
        </w:tabs>
        <w:ind w:left="1008" w:hanging="1008"/>
      </w:pPr>
    </w:lvl>
    <w:lvl w:ilvl="5" w:tplc="C6E83D9E">
      <w:start w:val="1"/>
      <w:numFmt w:val="decimal"/>
      <w:suff w:val="nothing"/>
      <w:lvlText w:val=""/>
      <w:lvlJc w:val="left"/>
      <w:pPr>
        <w:tabs>
          <w:tab w:val="left" w:pos="0"/>
        </w:tabs>
        <w:ind w:left="1152" w:hanging="1152"/>
      </w:pPr>
    </w:lvl>
    <w:lvl w:ilvl="6" w:tplc="54CEBF7A">
      <w:start w:val="1"/>
      <w:numFmt w:val="decimal"/>
      <w:suff w:val="nothing"/>
      <w:lvlText w:val=""/>
      <w:lvlJc w:val="left"/>
      <w:pPr>
        <w:tabs>
          <w:tab w:val="left" w:pos="0"/>
        </w:tabs>
        <w:ind w:left="1296" w:hanging="1296"/>
      </w:pPr>
    </w:lvl>
    <w:lvl w:ilvl="7" w:tplc="272C25E0">
      <w:start w:val="1"/>
      <w:numFmt w:val="decimal"/>
      <w:suff w:val="nothing"/>
      <w:lvlText w:val=""/>
      <w:lvlJc w:val="left"/>
      <w:pPr>
        <w:tabs>
          <w:tab w:val="left" w:pos="0"/>
        </w:tabs>
        <w:ind w:left="1440" w:hanging="1440"/>
      </w:pPr>
    </w:lvl>
    <w:lvl w:ilvl="8" w:tplc="7EFCE794">
      <w:start w:val="1"/>
      <w:numFmt w:val="decimal"/>
      <w:suff w:val="nothing"/>
      <w:lvlText w:val=""/>
      <w:lvlJc w:val="left"/>
      <w:pPr>
        <w:tabs>
          <w:tab w:val="left" w:pos="0"/>
        </w:tabs>
        <w:ind w:left="1584" w:hanging="1584"/>
      </w:pPr>
    </w:lvl>
  </w:abstractNum>
  <w:abstractNum w:abstractNumId="17" w15:restartNumberingAfterBreak="0">
    <w:nsid w:val="59B673D7"/>
    <w:multiLevelType w:val="hybridMultilevel"/>
    <w:tmpl w:val="C0C8405E"/>
    <w:lvl w:ilvl="0" w:tplc="E30CD2B0">
      <w:start w:val="1"/>
      <w:numFmt w:val="decimal"/>
      <w:lvlText w:val="%1."/>
      <w:lvlJc w:val="left"/>
      <w:pPr>
        <w:ind w:left="927" w:hanging="360"/>
      </w:pPr>
    </w:lvl>
    <w:lvl w:ilvl="1" w:tplc="605AE9CC">
      <w:start w:val="1"/>
      <w:numFmt w:val="lowerLetter"/>
      <w:lvlText w:val="%2."/>
      <w:lvlJc w:val="left"/>
      <w:pPr>
        <w:ind w:left="1647" w:hanging="360"/>
      </w:pPr>
    </w:lvl>
    <w:lvl w:ilvl="2" w:tplc="D944B854">
      <w:start w:val="1"/>
      <w:numFmt w:val="lowerRoman"/>
      <w:lvlText w:val="%3."/>
      <w:lvlJc w:val="right"/>
      <w:pPr>
        <w:ind w:left="2367" w:hanging="180"/>
      </w:pPr>
    </w:lvl>
    <w:lvl w:ilvl="3" w:tplc="E392F272">
      <w:start w:val="1"/>
      <w:numFmt w:val="decimal"/>
      <w:lvlText w:val="%4."/>
      <w:lvlJc w:val="left"/>
      <w:pPr>
        <w:ind w:left="3087" w:hanging="360"/>
      </w:pPr>
    </w:lvl>
    <w:lvl w:ilvl="4" w:tplc="AB5C5A96">
      <w:start w:val="1"/>
      <w:numFmt w:val="lowerLetter"/>
      <w:lvlText w:val="%5."/>
      <w:lvlJc w:val="left"/>
      <w:pPr>
        <w:ind w:left="3807" w:hanging="360"/>
      </w:pPr>
    </w:lvl>
    <w:lvl w:ilvl="5" w:tplc="CA0CCAC4">
      <w:start w:val="1"/>
      <w:numFmt w:val="lowerRoman"/>
      <w:lvlText w:val="%6."/>
      <w:lvlJc w:val="right"/>
      <w:pPr>
        <w:ind w:left="4527" w:hanging="180"/>
      </w:pPr>
    </w:lvl>
    <w:lvl w:ilvl="6" w:tplc="352C3A3C">
      <w:start w:val="1"/>
      <w:numFmt w:val="decimal"/>
      <w:lvlText w:val="%7."/>
      <w:lvlJc w:val="left"/>
      <w:pPr>
        <w:ind w:left="5247" w:hanging="360"/>
      </w:pPr>
    </w:lvl>
    <w:lvl w:ilvl="7" w:tplc="618839B2">
      <w:start w:val="1"/>
      <w:numFmt w:val="lowerLetter"/>
      <w:lvlText w:val="%8."/>
      <w:lvlJc w:val="left"/>
      <w:pPr>
        <w:ind w:left="5967" w:hanging="360"/>
      </w:pPr>
    </w:lvl>
    <w:lvl w:ilvl="8" w:tplc="ED6265EC">
      <w:start w:val="1"/>
      <w:numFmt w:val="lowerRoman"/>
      <w:lvlText w:val="%9."/>
      <w:lvlJc w:val="right"/>
      <w:pPr>
        <w:ind w:left="6687" w:hanging="180"/>
      </w:pPr>
    </w:lvl>
  </w:abstractNum>
  <w:abstractNum w:abstractNumId="18" w15:restartNumberingAfterBreak="0">
    <w:nsid w:val="5B7A1BF6"/>
    <w:multiLevelType w:val="hybridMultilevel"/>
    <w:tmpl w:val="CCB028E4"/>
    <w:lvl w:ilvl="0" w:tplc="2ADA3B52">
      <w:start w:val="1"/>
      <w:numFmt w:val="bullet"/>
      <w:lvlText w:val=""/>
      <w:lvlJc w:val="left"/>
      <w:pPr>
        <w:ind w:left="1440" w:hanging="360"/>
      </w:pPr>
      <w:rPr>
        <w:rFonts w:ascii="Symbol" w:hAnsi="Symbol"/>
      </w:rPr>
    </w:lvl>
    <w:lvl w:ilvl="1" w:tplc="152A60FA">
      <w:start w:val="1"/>
      <w:numFmt w:val="bullet"/>
      <w:lvlText w:val="o"/>
      <w:lvlJc w:val="left"/>
      <w:pPr>
        <w:ind w:left="2160" w:hanging="360"/>
      </w:pPr>
      <w:rPr>
        <w:rFonts w:ascii="Courier New" w:hAnsi="Courier New"/>
      </w:rPr>
    </w:lvl>
    <w:lvl w:ilvl="2" w:tplc="C0F27A76">
      <w:start w:val="1"/>
      <w:numFmt w:val="bullet"/>
      <w:lvlText w:val=""/>
      <w:lvlJc w:val="left"/>
      <w:pPr>
        <w:ind w:left="2880" w:hanging="360"/>
      </w:pPr>
      <w:rPr>
        <w:rFonts w:ascii="Wingdings" w:hAnsi="Wingdings"/>
      </w:rPr>
    </w:lvl>
    <w:lvl w:ilvl="3" w:tplc="67B4D66A">
      <w:start w:val="1"/>
      <w:numFmt w:val="bullet"/>
      <w:lvlText w:val=""/>
      <w:lvlJc w:val="left"/>
      <w:pPr>
        <w:ind w:left="3600" w:hanging="360"/>
      </w:pPr>
      <w:rPr>
        <w:rFonts w:ascii="Symbol" w:hAnsi="Symbol"/>
      </w:rPr>
    </w:lvl>
    <w:lvl w:ilvl="4" w:tplc="2D6040C2">
      <w:start w:val="1"/>
      <w:numFmt w:val="bullet"/>
      <w:lvlText w:val="o"/>
      <w:lvlJc w:val="left"/>
      <w:pPr>
        <w:ind w:left="4320" w:hanging="360"/>
      </w:pPr>
      <w:rPr>
        <w:rFonts w:ascii="Courier New" w:hAnsi="Courier New"/>
      </w:rPr>
    </w:lvl>
    <w:lvl w:ilvl="5" w:tplc="A07C1C1C">
      <w:start w:val="1"/>
      <w:numFmt w:val="bullet"/>
      <w:lvlText w:val=""/>
      <w:lvlJc w:val="left"/>
      <w:pPr>
        <w:ind w:left="5040" w:hanging="360"/>
      </w:pPr>
      <w:rPr>
        <w:rFonts w:ascii="Wingdings" w:hAnsi="Wingdings"/>
      </w:rPr>
    </w:lvl>
    <w:lvl w:ilvl="6" w:tplc="E7F2BE9C">
      <w:start w:val="1"/>
      <w:numFmt w:val="bullet"/>
      <w:lvlText w:val=""/>
      <w:lvlJc w:val="left"/>
      <w:pPr>
        <w:ind w:left="5760" w:hanging="360"/>
      </w:pPr>
      <w:rPr>
        <w:rFonts w:ascii="Symbol" w:hAnsi="Symbol"/>
      </w:rPr>
    </w:lvl>
    <w:lvl w:ilvl="7" w:tplc="EE48C7FA">
      <w:start w:val="1"/>
      <w:numFmt w:val="bullet"/>
      <w:lvlText w:val="o"/>
      <w:lvlJc w:val="left"/>
      <w:pPr>
        <w:ind w:left="6480" w:hanging="360"/>
      </w:pPr>
      <w:rPr>
        <w:rFonts w:ascii="Courier New" w:hAnsi="Courier New"/>
      </w:rPr>
    </w:lvl>
    <w:lvl w:ilvl="8" w:tplc="41FAA306">
      <w:start w:val="1"/>
      <w:numFmt w:val="bullet"/>
      <w:lvlText w:val=""/>
      <w:lvlJc w:val="left"/>
      <w:pPr>
        <w:ind w:left="7200" w:hanging="360"/>
      </w:pPr>
      <w:rPr>
        <w:rFonts w:ascii="Wingdings" w:hAnsi="Wingdings"/>
      </w:rPr>
    </w:lvl>
  </w:abstractNum>
  <w:abstractNum w:abstractNumId="19" w15:restartNumberingAfterBreak="0">
    <w:nsid w:val="61EE3704"/>
    <w:multiLevelType w:val="hybridMultilevel"/>
    <w:tmpl w:val="AF7E1076"/>
    <w:lvl w:ilvl="0" w:tplc="F800B6A6">
      <w:start w:val="1"/>
      <w:numFmt w:val="decimal"/>
      <w:lvlText w:val="%1."/>
      <w:lvlJc w:val="left"/>
      <w:pPr>
        <w:ind w:left="720" w:hanging="360"/>
      </w:pPr>
      <w:rPr>
        <w:lang w:val="uk-UA"/>
      </w:rPr>
    </w:lvl>
    <w:lvl w:ilvl="1" w:tplc="6BBA529E">
      <w:start w:val="1"/>
      <w:numFmt w:val="lowerLetter"/>
      <w:lvlText w:val="%2."/>
      <w:lvlJc w:val="left"/>
      <w:pPr>
        <w:ind w:left="1440" w:hanging="360"/>
      </w:pPr>
    </w:lvl>
    <w:lvl w:ilvl="2" w:tplc="E53CF5E8">
      <w:start w:val="1"/>
      <w:numFmt w:val="lowerRoman"/>
      <w:lvlText w:val="%3."/>
      <w:lvlJc w:val="right"/>
      <w:pPr>
        <w:ind w:left="2160" w:hanging="180"/>
      </w:pPr>
    </w:lvl>
    <w:lvl w:ilvl="3" w:tplc="89527298">
      <w:start w:val="1"/>
      <w:numFmt w:val="decimal"/>
      <w:lvlText w:val="%4."/>
      <w:lvlJc w:val="left"/>
      <w:pPr>
        <w:ind w:left="2880" w:hanging="360"/>
      </w:pPr>
    </w:lvl>
    <w:lvl w:ilvl="4" w:tplc="C388DEF4">
      <w:start w:val="1"/>
      <w:numFmt w:val="lowerLetter"/>
      <w:lvlText w:val="%5."/>
      <w:lvlJc w:val="left"/>
      <w:pPr>
        <w:ind w:left="3600" w:hanging="360"/>
      </w:pPr>
    </w:lvl>
    <w:lvl w:ilvl="5" w:tplc="F5B81908">
      <w:start w:val="1"/>
      <w:numFmt w:val="lowerRoman"/>
      <w:lvlText w:val="%6."/>
      <w:lvlJc w:val="right"/>
      <w:pPr>
        <w:ind w:left="4320" w:hanging="180"/>
      </w:pPr>
    </w:lvl>
    <w:lvl w:ilvl="6" w:tplc="978A220E">
      <w:start w:val="1"/>
      <w:numFmt w:val="decimal"/>
      <w:lvlText w:val="%7."/>
      <w:lvlJc w:val="left"/>
      <w:pPr>
        <w:ind w:left="5040" w:hanging="360"/>
      </w:pPr>
    </w:lvl>
    <w:lvl w:ilvl="7" w:tplc="E966A4EC">
      <w:start w:val="1"/>
      <w:numFmt w:val="lowerLetter"/>
      <w:lvlText w:val="%8."/>
      <w:lvlJc w:val="left"/>
      <w:pPr>
        <w:ind w:left="5760" w:hanging="360"/>
      </w:pPr>
    </w:lvl>
    <w:lvl w:ilvl="8" w:tplc="9BB88D06">
      <w:start w:val="1"/>
      <w:numFmt w:val="lowerRoman"/>
      <w:lvlText w:val="%9."/>
      <w:lvlJc w:val="right"/>
      <w:pPr>
        <w:ind w:left="6480" w:hanging="180"/>
      </w:pPr>
    </w:lvl>
  </w:abstractNum>
  <w:abstractNum w:abstractNumId="20" w15:restartNumberingAfterBreak="0">
    <w:nsid w:val="685432B4"/>
    <w:multiLevelType w:val="hybridMultilevel"/>
    <w:tmpl w:val="E1C8488C"/>
    <w:lvl w:ilvl="0" w:tplc="9F9CB044">
      <w:start w:val="1"/>
      <w:numFmt w:val="decimal"/>
      <w:lvlText w:val="%1."/>
      <w:lvlJc w:val="left"/>
      <w:pPr>
        <w:ind w:left="720" w:hanging="360"/>
      </w:pPr>
    </w:lvl>
    <w:lvl w:ilvl="1" w:tplc="8FB0BFD0">
      <w:start w:val="1"/>
      <w:numFmt w:val="lowerLetter"/>
      <w:lvlText w:val="%2."/>
      <w:lvlJc w:val="left"/>
      <w:pPr>
        <w:ind w:left="1440" w:hanging="360"/>
      </w:pPr>
    </w:lvl>
    <w:lvl w:ilvl="2" w:tplc="30BC13E2">
      <w:start w:val="1"/>
      <w:numFmt w:val="lowerRoman"/>
      <w:lvlText w:val="%3."/>
      <w:lvlJc w:val="right"/>
      <w:pPr>
        <w:ind w:left="2160" w:hanging="180"/>
      </w:pPr>
    </w:lvl>
    <w:lvl w:ilvl="3" w:tplc="0A48BD8E">
      <w:start w:val="1"/>
      <w:numFmt w:val="decimal"/>
      <w:lvlText w:val="%4."/>
      <w:lvlJc w:val="left"/>
      <w:pPr>
        <w:ind w:left="2880" w:hanging="360"/>
      </w:pPr>
    </w:lvl>
    <w:lvl w:ilvl="4" w:tplc="8C8C4BC6">
      <w:start w:val="1"/>
      <w:numFmt w:val="lowerLetter"/>
      <w:lvlText w:val="%5."/>
      <w:lvlJc w:val="left"/>
      <w:pPr>
        <w:ind w:left="3600" w:hanging="360"/>
      </w:pPr>
    </w:lvl>
    <w:lvl w:ilvl="5" w:tplc="67D4AA9C">
      <w:start w:val="1"/>
      <w:numFmt w:val="lowerRoman"/>
      <w:lvlText w:val="%6."/>
      <w:lvlJc w:val="right"/>
      <w:pPr>
        <w:ind w:left="4320" w:hanging="180"/>
      </w:pPr>
    </w:lvl>
    <w:lvl w:ilvl="6" w:tplc="AD58B4C8">
      <w:start w:val="1"/>
      <w:numFmt w:val="decimal"/>
      <w:lvlText w:val="%7."/>
      <w:lvlJc w:val="left"/>
      <w:pPr>
        <w:ind w:left="5040" w:hanging="360"/>
      </w:pPr>
    </w:lvl>
    <w:lvl w:ilvl="7" w:tplc="D152BA4A">
      <w:start w:val="1"/>
      <w:numFmt w:val="lowerLetter"/>
      <w:lvlText w:val="%8."/>
      <w:lvlJc w:val="left"/>
      <w:pPr>
        <w:ind w:left="5760" w:hanging="360"/>
      </w:pPr>
    </w:lvl>
    <w:lvl w:ilvl="8" w:tplc="59D22CBC">
      <w:start w:val="1"/>
      <w:numFmt w:val="lowerRoman"/>
      <w:lvlText w:val="%9."/>
      <w:lvlJc w:val="right"/>
      <w:pPr>
        <w:ind w:left="6480" w:hanging="180"/>
      </w:pPr>
    </w:lvl>
  </w:abstractNum>
  <w:num w:numId="1" w16cid:durableId="917179451">
    <w:abstractNumId w:val="2"/>
  </w:num>
  <w:num w:numId="2" w16cid:durableId="1431004146">
    <w:abstractNumId w:val="3"/>
  </w:num>
  <w:num w:numId="3" w16cid:durableId="1559170086">
    <w:abstractNumId w:val="11"/>
  </w:num>
  <w:num w:numId="4" w16cid:durableId="163690575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44887457">
    <w:abstractNumId w:val="0"/>
  </w:num>
  <w:num w:numId="6" w16cid:durableId="381446524">
    <w:abstractNumId w:val="7"/>
  </w:num>
  <w:num w:numId="7" w16cid:durableId="337124856">
    <w:abstractNumId w:val="8"/>
  </w:num>
  <w:num w:numId="8" w16cid:durableId="1738163736">
    <w:abstractNumId w:val="20"/>
  </w:num>
  <w:num w:numId="9" w16cid:durableId="1675648392">
    <w:abstractNumId w:val="15"/>
  </w:num>
  <w:num w:numId="10" w16cid:durableId="1134639138">
    <w:abstractNumId w:val="5"/>
  </w:num>
  <w:num w:numId="11" w16cid:durableId="84614091">
    <w:abstractNumId w:val="13"/>
  </w:num>
  <w:num w:numId="12" w16cid:durableId="850411249">
    <w:abstractNumId w:val="18"/>
  </w:num>
  <w:num w:numId="13" w16cid:durableId="875384361">
    <w:abstractNumId w:val="12"/>
  </w:num>
  <w:num w:numId="14" w16cid:durableId="988171720">
    <w:abstractNumId w:val="4"/>
  </w:num>
  <w:num w:numId="15" w16cid:durableId="1982079501">
    <w:abstractNumId w:val="14"/>
  </w:num>
  <w:num w:numId="16" w16cid:durableId="990403217">
    <w:abstractNumId w:val="16"/>
  </w:num>
  <w:num w:numId="17" w16cid:durableId="1220088640">
    <w:abstractNumId w:val="1"/>
  </w:num>
  <w:num w:numId="18" w16cid:durableId="1052466030">
    <w:abstractNumId w:val="10"/>
  </w:num>
  <w:num w:numId="19" w16cid:durableId="1569874310">
    <w:abstractNumId w:val="17"/>
  </w:num>
  <w:num w:numId="20" w16cid:durableId="1995403182">
    <w:abstractNumId w:val="19"/>
  </w:num>
  <w:num w:numId="21" w16cid:durableId="245647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5D"/>
    <w:rsid w:val="0019586C"/>
    <w:rsid w:val="0021604F"/>
    <w:rsid w:val="0025287B"/>
    <w:rsid w:val="00255E42"/>
    <w:rsid w:val="002653BA"/>
    <w:rsid w:val="002E7965"/>
    <w:rsid w:val="00305AFA"/>
    <w:rsid w:val="003C362B"/>
    <w:rsid w:val="003D2F99"/>
    <w:rsid w:val="003F176A"/>
    <w:rsid w:val="00440805"/>
    <w:rsid w:val="004A384C"/>
    <w:rsid w:val="00507F9A"/>
    <w:rsid w:val="005106BD"/>
    <w:rsid w:val="0057495D"/>
    <w:rsid w:val="005C3AAB"/>
    <w:rsid w:val="0060505A"/>
    <w:rsid w:val="00614FAB"/>
    <w:rsid w:val="006A31F0"/>
    <w:rsid w:val="006B029C"/>
    <w:rsid w:val="006C615F"/>
    <w:rsid w:val="00770837"/>
    <w:rsid w:val="00800D98"/>
    <w:rsid w:val="00864A85"/>
    <w:rsid w:val="008D4020"/>
    <w:rsid w:val="009B5667"/>
    <w:rsid w:val="00B408E2"/>
    <w:rsid w:val="00B773E2"/>
    <w:rsid w:val="00B83931"/>
    <w:rsid w:val="00BA4533"/>
    <w:rsid w:val="00DC2D95"/>
    <w:rsid w:val="00DE6E32"/>
    <w:rsid w:val="00E065AF"/>
    <w:rsid w:val="00E11C78"/>
    <w:rsid w:val="00E52E8D"/>
    <w:rsid w:val="00E61A65"/>
    <w:rsid w:val="00F3195A"/>
    <w:rsid w:val="00F66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4497"/>
  <w15:docId w15:val="{089FBE01-4AF7-4020-AD9F-CEE669BA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basedOn w:val="10"/>
    <w:next w:val="10"/>
    <w:link w:val="11"/>
    <w:pPr>
      <w:keepNext/>
      <w:numPr>
        <w:numId w:val="1"/>
      </w:numPr>
      <w:jc w:val="center"/>
      <w:outlineLvl w:val="0"/>
    </w:pPr>
    <w:rPr>
      <w:b/>
      <w:sz w:val="32"/>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Назва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ідзаголовок Знак"/>
    <w:link w:val="a7"/>
    <w:uiPriority w:val="11"/>
    <w:rPr>
      <w:sz w:val="24"/>
      <w:szCs w:val="24"/>
    </w:rPr>
  </w:style>
  <w:style w:type="paragraph" w:styleId="a9">
    <w:name w:val="Quote"/>
    <w:link w:val="aa"/>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aa">
    <w:name w:val="Цитата Знак"/>
    <w:link w:val="a9"/>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c">
    <w:name w:val="Насичена цитата Знак"/>
    <w:link w:val="ab"/>
    <w:uiPriority w:val="30"/>
    <w:rPr>
      <w:i/>
    </w:rPr>
  </w:style>
  <w:style w:type="paragraph" w:styleId="ad">
    <w:name w:val="header"/>
    <w:link w:val="ae"/>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e">
    <w:name w:val="Верхній колонтитул Знак"/>
    <w:link w:val="ad"/>
  </w:style>
  <w:style w:type="paragraph" w:styleId="af">
    <w:name w:val="footer"/>
    <w:link w:val="af0"/>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af0">
    <w:name w:val="Нижній колонтитул Знак"/>
    <w:link w:val="af"/>
  </w:style>
  <w:style w:type="table" w:styleId="af1">
    <w:name w:val="Table Grid"/>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Звичайна таблиця 1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Звичайна таблиця 2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Звичайна таблиця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41">
    <w:name w:val="Звичайна таблиця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51">
    <w:name w:val="Звичайна таблиця 5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11">
    <w:name w:val="Таблиця-сітка 1 (світл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я-сітка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я-сітка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я-сітка 4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я-сітка 5 (темн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customStyle="1" w:styleId="-61">
    <w:name w:val="Таблиця-сітка 6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я-сітка 7 (кольорова)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Таблиця-список 1 (світл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210">
    <w:name w:val="Таблиця-список 2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Таблиця-список 3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Таблиця-список 4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Таблиця-список 5 (темн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customStyle="1" w:styleId="-610">
    <w:name w:val="Таблиця-список 6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Таблиця-список 7 (кольоровий)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lang w:val="ru-RU"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nhideWhenUsed/>
    <w:rPr>
      <w:color w:val="0000FF"/>
      <w:u w:val="single"/>
    </w:rPr>
  </w:style>
  <w:style w:type="paragraph" w:styleId="af3">
    <w:name w:val="footnote text"/>
    <w:link w:val="af4"/>
    <w:uiPriority w:val="99"/>
    <w:semiHidden/>
    <w:unhideWhenUsed/>
    <w:pPr>
      <w:pBdr>
        <w:top w:val="none" w:sz="4" w:space="0" w:color="000000"/>
        <w:left w:val="none" w:sz="4" w:space="0" w:color="000000"/>
        <w:bottom w:val="none" w:sz="4" w:space="0" w:color="000000"/>
        <w:right w:val="none" w:sz="4" w:space="0" w:color="000000"/>
        <w:between w:val="none" w:sz="4" w:space="0" w:color="000000"/>
      </w:pBdr>
      <w:spacing w:after="40"/>
    </w:pPr>
    <w:rPr>
      <w:sz w:val="18"/>
      <w:szCs w:val="22"/>
      <w:lang w:eastAsia="en-US" w:bidi="en-US"/>
    </w:rPr>
  </w:style>
  <w:style w:type="character" w:customStyle="1" w:styleId="af4">
    <w:name w:val="Текст виноски Знак"/>
    <w:link w:val="af3"/>
    <w:uiPriority w:val="99"/>
    <w:rPr>
      <w:sz w:val="18"/>
    </w:rPr>
  </w:style>
  <w:style w:type="character" w:styleId="af5">
    <w:name w:val="footnote reference"/>
    <w:uiPriority w:val="99"/>
    <w:unhideWhenUsed/>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2">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6">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customStyle="1" w:styleId="10">
    <w:name w:val="Звичайний1"/>
    <w:pPr>
      <w:pBdr>
        <w:top w:val="none" w:sz="4" w:space="0" w:color="000000"/>
        <w:left w:val="none" w:sz="4" w:space="0" w:color="000000"/>
        <w:bottom w:val="none" w:sz="4" w:space="0" w:color="000000"/>
        <w:right w:val="none" w:sz="4" w:space="0" w:color="000000"/>
        <w:between w:val="none" w:sz="4" w:space="0" w:color="000000"/>
      </w:pBdr>
    </w:pPr>
    <w:rPr>
      <w:szCs w:val="22"/>
      <w:lang w:eastAsia="zh-CN"/>
    </w:rPr>
  </w:style>
  <w:style w:type="character" w:customStyle="1" w:styleId="13">
    <w:name w:val="Шрифт абзацу за замовчуванням1"/>
  </w:style>
  <w:style w:type="table" w:customStyle="1" w:styleId="14">
    <w:name w:val="Звичайна таблиця1"/>
    <w:semiHidden/>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numbering" w:customStyle="1" w:styleId="15">
    <w:name w:val="Немає списку1"/>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rPr>
  </w:style>
  <w:style w:type="character" w:customStyle="1" w:styleId="WW8Num2z1">
    <w:name w:val="WW8Num2z1"/>
    <w:rPr>
      <w:rFonts w:ascii="OpenSymbol" w:hAnsi="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16">
    <w:name w:val="Основной шрифт абзаца1"/>
  </w:style>
  <w:style w:type="character" w:customStyle="1" w:styleId="af7">
    <w:name w:val="Знак Знак"/>
    <w:rPr>
      <w:rFonts w:ascii="Times New Roman" w:eastAsia="Times New Roman" w:hAnsi="Times New Roman"/>
      <w:b/>
      <w:sz w:val="32"/>
      <w:szCs w:val="20"/>
      <w:lang w:val="uk-UA"/>
    </w:rPr>
  </w:style>
  <w:style w:type="character" w:customStyle="1" w:styleId="af8">
    <w:name w:val="Маркери списку"/>
    <w:rPr>
      <w:rFonts w:ascii="OpenSymbol" w:eastAsia="OpenSymbol" w:hAnsi="OpenSymbol"/>
    </w:rPr>
  </w:style>
  <w:style w:type="character" w:customStyle="1" w:styleId="af9">
    <w:name w:val="Символ нумерації"/>
  </w:style>
  <w:style w:type="paragraph" w:customStyle="1" w:styleId="afa">
    <w:name w:val="Заголовок"/>
    <w:basedOn w:val="10"/>
    <w:next w:val="17"/>
    <w:pPr>
      <w:keepNext/>
      <w:spacing w:before="240" w:after="120"/>
    </w:pPr>
    <w:rPr>
      <w:rFonts w:ascii="Arial" w:eastAsia="Droid Sans" w:hAnsi="Arial"/>
      <w:sz w:val="28"/>
      <w:szCs w:val="28"/>
    </w:rPr>
  </w:style>
  <w:style w:type="paragraph" w:customStyle="1" w:styleId="17">
    <w:name w:val="Основний текст1"/>
    <w:basedOn w:val="10"/>
    <w:pPr>
      <w:spacing w:after="120"/>
    </w:pPr>
  </w:style>
  <w:style w:type="paragraph" w:styleId="afb">
    <w:name w:val="List"/>
    <w:basedOn w:val="17"/>
  </w:style>
  <w:style w:type="paragraph" w:customStyle="1" w:styleId="18">
    <w:name w:val="Назва об'єкта1"/>
    <w:basedOn w:val="10"/>
    <w:pPr>
      <w:spacing w:before="120" w:after="120"/>
    </w:pPr>
    <w:rPr>
      <w:i/>
      <w:iCs/>
      <w:sz w:val="24"/>
      <w:szCs w:val="24"/>
    </w:rPr>
  </w:style>
  <w:style w:type="paragraph" w:customStyle="1" w:styleId="afc">
    <w:name w:val="Покажчик"/>
    <w:basedOn w:val="10"/>
  </w:style>
  <w:style w:type="paragraph" w:customStyle="1" w:styleId="19">
    <w:name w:val="Абзац списку1"/>
    <w:basedOn w:val="10"/>
    <w:pPr>
      <w:ind w:left="720"/>
    </w:pPr>
  </w:style>
  <w:style w:type="paragraph" w:styleId="afd">
    <w:name w:val="Balloon Text"/>
    <w:basedOn w:val="a"/>
    <w:link w:val="afe"/>
    <w:semiHidden/>
    <w:unhideWhenUsed/>
    <w:rsid w:val="003C362B"/>
    <w:rPr>
      <w:rFonts w:ascii="Tahoma" w:hAnsi="Tahoma" w:cs="Tahoma"/>
      <w:sz w:val="16"/>
      <w:szCs w:val="16"/>
    </w:rPr>
  </w:style>
  <w:style w:type="character" w:customStyle="1" w:styleId="afe">
    <w:name w:val="Текст у виносці Знак"/>
    <w:link w:val="afd"/>
    <w:semiHidden/>
    <w:rsid w:val="003C362B"/>
    <w:rPr>
      <w:rFonts w:ascii="Tahoma" w:hAnsi="Tahoma" w:cs="Tahoma"/>
      <w:sz w:val="16"/>
      <w:szCs w:val="16"/>
    </w:rPr>
  </w:style>
  <w:style w:type="character" w:customStyle="1" w:styleId="Heading1Char">
    <w:name w:val="Heading 1 Char"/>
    <w:uiPriority w:val="9"/>
    <w:rsid w:val="003C362B"/>
    <w:rPr>
      <w:rFonts w:ascii="Arial" w:eastAsia="Arial" w:hAnsi="Arial" w:cs="Arial"/>
      <w:sz w:val="40"/>
      <w:szCs w:val="40"/>
    </w:rPr>
  </w:style>
  <w:style w:type="character" w:customStyle="1" w:styleId="Heading3Char">
    <w:name w:val="Heading 3 Char"/>
    <w:uiPriority w:val="9"/>
    <w:rsid w:val="003C362B"/>
    <w:rPr>
      <w:rFonts w:ascii="Arial" w:eastAsia="Arial" w:hAnsi="Arial" w:cs="Arial"/>
      <w:sz w:val="30"/>
      <w:szCs w:val="30"/>
    </w:rPr>
  </w:style>
  <w:style w:type="character" w:customStyle="1" w:styleId="HeaderChar">
    <w:name w:val="Header Char"/>
    <w:uiPriority w:val="99"/>
    <w:rsid w:val="003C362B"/>
  </w:style>
  <w:style w:type="character" w:customStyle="1" w:styleId="FooterChar">
    <w:name w:val="Footer Char"/>
    <w:uiPriority w:val="99"/>
    <w:rsid w:val="003C362B"/>
  </w:style>
  <w:style w:type="paragraph" w:customStyle="1" w:styleId="aff">
    <w:name w:val="Нормальний текст"/>
    <w:basedOn w:val="a"/>
    <w:rsid w:val="003C362B"/>
    <w:pPr>
      <w:spacing w:before="120"/>
      <w:ind w:firstLine="567"/>
    </w:pPr>
    <w:rPr>
      <w:rFonts w:ascii="Antiqua" w:hAnsi="Antiqua"/>
      <w:sz w:val="26"/>
      <w:szCs w:val="20"/>
      <w:lang w:val="ru-RU" w:eastAsia="ru-RU"/>
    </w:rPr>
  </w:style>
  <w:style w:type="paragraph" w:customStyle="1" w:styleId="aff0">
    <w:name w:val="Назва документа"/>
    <w:basedOn w:val="a"/>
    <w:next w:val="aff"/>
    <w:rsid w:val="003C362B"/>
    <w:pPr>
      <w:keepNext/>
      <w:keepLines/>
      <w:spacing w:before="240" w:after="240"/>
      <w:jc w:val="center"/>
    </w:pPr>
    <w:rPr>
      <w:rFonts w:ascii="Antiqua" w:hAnsi="Antiqua"/>
      <w:b/>
      <w:sz w:val="26"/>
      <w:szCs w:val="20"/>
      <w:lang w:val="ru-RU" w:eastAsia="ru-RU"/>
    </w:rPr>
  </w:style>
  <w:style w:type="paragraph" w:customStyle="1" w:styleId="ShapkaDocumentu">
    <w:name w:val="Shapka Documentu"/>
    <w:basedOn w:val="a"/>
    <w:rsid w:val="003C362B"/>
    <w:pPr>
      <w:keepNext/>
      <w:keepLines/>
      <w:spacing w:after="240"/>
      <w:ind w:left="3969"/>
      <w:jc w:val="center"/>
    </w:pPr>
    <w:rPr>
      <w:rFonts w:ascii="Antiqua" w:hAnsi="Antiqua"/>
      <w:sz w:val="26"/>
      <w:szCs w:val="20"/>
      <w:lang w:val="ru-RU" w:eastAsia="ru-RU"/>
    </w:rPr>
  </w:style>
  <w:style w:type="paragraph" w:customStyle="1" w:styleId="StyleZakonu">
    <w:name w:val="StyleZakonu"/>
    <w:basedOn w:val="a"/>
    <w:rsid w:val="003C362B"/>
    <w:pPr>
      <w:spacing w:after="60" w:line="220" w:lineRule="exact"/>
      <w:ind w:firstLine="284"/>
      <w:jc w:val="both"/>
    </w:pPr>
    <w:rPr>
      <w:szCs w:val="20"/>
      <w:lang w:val="ru-RU" w:eastAsia="ar-SA"/>
    </w:rPr>
  </w:style>
  <w:style w:type="paragraph" w:customStyle="1" w:styleId="rvps2">
    <w:name w:val="rvps2"/>
    <w:basedOn w:val="a"/>
    <w:rsid w:val="003C362B"/>
    <w:pPr>
      <w:spacing w:before="280" w:after="280" w:line="100" w:lineRule="atLeast"/>
    </w:pPr>
    <w:rPr>
      <w:sz w:val="24"/>
      <w:szCs w:val="24"/>
      <w:lang w:val="ru-RU" w:eastAsia="ar-SA"/>
    </w:rPr>
  </w:style>
  <w:style w:type="paragraph" w:customStyle="1" w:styleId="1a">
    <w:name w:val="Обычный (веб)1"/>
    <w:basedOn w:val="a"/>
    <w:rsid w:val="003C362B"/>
    <w:pPr>
      <w:spacing w:before="280" w:after="280"/>
    </w:pPr>
    <w:rPr>
      <w:sz w:val="24"/>
      <w:szCs w:val="24"/>
      <w:lang w:val="ru-RU" w:eastAsia="ar-SA"/>
    </w:rPr>
  </w:style>
  <w:style w:type="character" w:customStyle="1" w:styleId="apple-style-span">
    <w:name w:val="apple-style-span"/>
    <w:rsid w:val="003C362B"/>
  </w:style>
  <w:style w:type="character" w:customStyle="1" w:styleId="apple-converted-space">
    <w:name w:val="apple-converted-space"/>
    <w:rsid w:val="003C362B"/>
  </w:style>
  <w:style w:type="paragraph" w:styleId="aff1">
    <w:name w:val="Body Text"/>
    <w:basedOn w:val="a"/>
    <w:link w:val="aff2"/>
    <w:rsid w:val="003C362B"/>
    <w:pPr>
      <w:spacing w:after="120" w:line="276" w:lineRule="auto"/>
    </w:pPr>
    <w:rPr>
      <w:rFonts w:ascii="Calibri" w:eastAsia="Calibri" w:hAnsi="Calibri"/>
      <w:lang w:val="en-US" w:eastAsia="ar-SA"/>
    </w:rPr>
  </w:style>
  <w:style w:type="character" w:customStyle="1" w:styleId="aff2">
    <w:name w:val="Основний текст Знак"/>
    <w:link w:val="aff1"/>
    <w:rsid w:val="003C362B"/>
    <w:rPr>
      <w:rFonts w:ascii="Calibri" w:eastAsia="Calibri" w:hAnsi="Calibri"/>
      <w:lang w:val="en-US" w:eastAsia="ar-SA"/>
    </w:rPr>
  </w:style>
  <w:style w:type="paragraph" w:customStyle="1" w:styleId="StyleProp">
    <w:name w:val="StyleProp"/>
    <w:basedOn w:val="a"/>
    <w:rsid w:val="003C362B"/>
    <w:pPr>
      <w:spacing w:line="200" w:lineRule="exact"/>
      <w:ind w:firstLine="227"/>
      <w:jc w:val="both"/>
    </w:pPr>
    <w:rPr>
      <w:sz w:val="18"/>
      <w:szCs w:val="20"/>
      <w:lang w:val="ru-RU" w:eastAsia="ar-SA"/>
    </w:rPr>
  </w:style>
  <w:style w:type="paragraph" w:customStyle="1" w:styleId="StyleProp2">
    <w:name w:val="StyleProp2"/>
    <w:basedOn w:val="a"/>
    <w:rsid w:val="003C362B"/>
    <w:pPr>
      <w:spacing w:after="120" w:line="200" w:lineRule="exact"/>
      <w:ind w:firstLine="227"/>
      <w:jc w:val="both"/>
    </w:pPr>
    <w:rPr>
      <w:sz w:val="18"/>
      <w:szCs w:val="18"/>
      <w:lang w:val="ru-RU" w:eastAsia="ar-SA"/>
    </w:rPr>
  </w:style>
  <w:style w:type="paragraph" w:styleId="aff3">
    <w:name w:val="Normal (Web)"/>
    <w:basedOn w:val="a"/>
    <w:rsid w:val="003C362B"/>
    <w:pPr>
      <w:spacing w:before="280" w:after="280" w:line="100" w:lineRule="atLeast"/>
    </w:pPr>
    <w:rPr>
      <w:sz w:val="24"/>
      <w:szCs w:val="24"/>
      <w:lang w:val="ru-RU" w:eastAsia="ar-SA"/>
    </w:rPr>
  </w:style>
  <w:style w:type="character" w:styleId="aff4">
    <w:name w:val="Strong"/>
    <w:uiPriority w:val="22"/>
    <w:qFormat/>
    <w:rsid w:val="006A31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023967">
      <w:bodyDiv w:val="1"/>
      <w:marLeft w:val="0"/>
      <w:marRight w:val="0"/>
      <w:marTop w:val="0"/>
      <w:marBottom w:val="0"/>
      <w:divBdr>
        <w:top w:val="none" w:sz="0" w:space="0" w:color="auto"/>
        <w:left w:val="none" w:sz="0" w:space="0" w:color="auto"/>
        <w:bottom w:val="none" w:sz="0" w:space="0" w:color="auto"/>
        <w:right w:val="none" w:sz="0" w:space="0" w:color="auto"/>
      </w:divBdr>
    </w:div>
    <w:div w:id="870610540">
      <w:bodyDiv w:val="1"/>
      <w:marLeft w:val="0"/>
      <w:marRight w:val="0"/>
      <w:marTop w:val="0"/>
      <w:marBottom w:val="0"/>
      <w:divBdr>
        <w:top w:val="none" w:sz="0" w:space="0" w:color="auto"/>
        <w:left w:val="none" w:sz="0" w:space="0" w:color="auto"/>
        <w:bottom w:val="none" w:sz="0" w:space="0" w:color="auto"/>
        <w:right w:val="none" w:sz="0" w:space="0" w:color="auto"/>
      </w:divBdr>
    </w:div>
    <w:div w:id="20365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va375202-05" TargetMode="External"/><Relationship Id="rId18" Type="http://schemas.openxmlformats.org/officeDocument/2006/relationships/hyperlink" Target="http://search.ligazakon.ua/l_doc2.nsf/link1/ed_2012_07_05/an/385/T125083.html" TargetMode="External"/><Relationship Id="rId26" Type="http://schemas.openxmlformats.org/officeDocument/2006/relationships/hyperlink" Target="https://zakon.rada.gov.ua/laws/show/1706-18" TargetMode="External"/><Relationship Id="rId3" Type="http://schemas.openxmlformats.org/officeDocument/2006/relationships/styles" Target="styles.xml"/><Relationship Id="rId21" Type="http://schemas.openxmlformats.org/officeDocument/2006/relationships/hyperlink" Target="https://zakon.rada.gov.ua/laws/show/2755-17" TargetMode="External"/><Relationship Id="rId7" Type="http://schemas.openxmlformats.org/officeDocument/2006/relationships/endnotes" Target="endnotes.xml"/><Relationship Id="rId12" Type="http://schemas.openxmlformats.org/officeDocument/2006/relationships/hyperlink" Target="https://zakon.rada.gov.ua/laws/show/2755-17" TargetMode="External"/><Relationship Id="rId17" Type="http://schemas.openxmlformats.org/officeDocument/2006/relationships/hyperlink" Target="https://zakon.rada.gov.ua/laws/show/435-15" TargetMode="External"/><Relationship Id="rId25" Type="http://schemas.openxmlformats.org/officeDocument/2006/relationships/hyperlink" Target="https://zakon.rada.gov.ua/laws/show/2755-17" TargetMode="External"/><Relationship Id="rId2" Type="http://schemas.openxmlformats.org/officeDocument/2006/relationships/numbering" Target="numbering.xml"/><Relationship Id="rId16" Type="http://schemas.openxmlformats.org/officeDocument/2006/relationships/hyperlink" Target="https://zakon.rada.gov.ua/laws/show/435-15" TargetMode="External"/><Relationship Id="rId20" Type="http://schemas.openxmlformats.org/officeDocument/2006/relationships/hyperlink" Target="https://zakon.rada.gov.ua/laws/show/2755-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755-17" TargetMode="External"/><Relationship Id="rId24" Type="http://schemas.openxmlformats.org/officeDocument/2006/relationships/hyperlink" Target="https://zakon.rada.gov.ua/laws/show/2755-17" TargetMode="External"/><Relationship Id="rId5" Type="http://schemas.openxmlformats.org/officeDocument/2006/relationships/webSettings" Target="webSettings.xml"/><Relationship Id="rId15" Type="http://schemas.openxmlformats.org/officeDocument/2006/relationships/hyperlink" Target="https://zakon.rada.gov.ua/laws/show/2947-14" TargetMode="External"/><Relationship Id="rId23" Type="http://schemas.openxmlformats.org/officeDocument/2006/relationships/hyperlink" Target="https://zakon.rada.gov.ua/laws/show/2755-17" TargetMode="External"/><Relationship Id="rId28" Type="http://schemas.openxmlformats.org/officeDocument/2006/relationships/theme" Target="theme/theme1.xml"/><Relationship Id="rId10" Type="http://schemas.openxmlformats.org/officeDocument/2006/relationships/hyperlink" Target="https://zakon.rada.gov.ua/laws/show/z0785-15" TargetMode="External"/><Relationship Id="rId19"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zakon.rada.gov.ua/laws/show/973-15" TargetMode="External"/><Relationship Id="rId22" Type="http://schemas.openxmlformats.org/officeDocument/2006/relationships/hyperlink" Target="https://zakon.rada.gov.ua/laws/show/2755-17" TargetMode="External"/><Relationship Id="rId27"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EAD0C-B3E2-482E-A022-33497B50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30796</Words>
  <Characters>17555</Characters>
  <Application>Microsoft Office Word</Application>
  <DocSecurity>0</DocSecurity>
  <Lines>146</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Usher</cp:lastModifiedBy>
  <cp:revision>8</cp:revision>
  <dcterms:created xsi:type="dcterms:W3CDTF">2024-05-28T07:14:00Z</dcterms:created>
  <dcterms:modified xsi:type="dcterms:W3CDTF">2024-07-02T08:08:00Z</dcterms:modified>
</cp:coreProperties>
</file>