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0735655"/>
    <w:bookmarkStart w:id="1" w:name="_GoBack"/>
    <w:bookmarkEnd w:id="1"/>
    <w:p w:rsidR="00677B3D" w:rsidRPr="00677B3D" w:rsidRDefault="00677B3D" w:rsidP="00677B3D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2F6DFE">
        <w:rPr>
          <w:rFonts w:eastAsia="Calibri"/>
          <w:sz w:val="28"/>
          <w:szCs w:val="28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8" o:title=""/>
          </v:shape>
          <o:OLEObject Type="Embed" ProgID="Word.Picture.6" ShapeID="_x0000_i1025" DrawAspect="Content" ObjectID="_1794827841" r:id="rId9"/>
        </w:object>
      </w:r>
      <w:r w:rsidRPr="002F6DFE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7B3D">
        <w:rPr>
          <w:rFonts w:ascii="Times New Roman" w:eastAsia="Calibri" w:hAnsi="Times New Roman"/>
          <w:b/>
          <w:sz w:val="28"/>
          <w:szCs w:val="28"/>
        </w:rPr>
        <w:t>УКРАЇНА</w:t>
      </w:r>
    </w:p>
    <w:p w:rsidR="00677B3D" w:rsidRPr="00677B3D" w:rsidRDefault="00677B3D" w:rsidP="00677B3D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77B3D">
        <w:rPr>
          <w:rFonts w:ascii="Times New Roman" w:eastAsia="Calibri" w:hAnsi="Times New Roman"/>
          <w:b/>
          <w:sz w:val="28"/>
          <w:szCs w:val="28"/>
        </w:rPr>
        <w:t>БЕРЕЗНЯНСЬКА СЕЛИЩНА РАДА</w:t>
      </w:r>
    </w:p>
    <w:p w:rsidR="00677B3D" w:rsidRPr="00677B3D" w:rsidRDefault="00677B3D" w:rsidP="00677B3D">
      <w:pPr>
        <w:tabs>
          <w:tab w:val="left" w:pos="2127"/>
        </w:tabs>
        <w:jc w:val="center"/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</w:pPr>
      <w:r w:rsidRPr="00677B3D"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  <w:t xml:space="preserve">ВИКОНАВЧИЙ КОМІТЕТ </w:t>
      </w:r>
    </w:p>
    <w:p w:rsidR="00677B3D" w:rsidRPr="00677B3D" w:rsidRDefault="00677B3D" w:rsidP="00677B3D">
      <w:pPr>
        <w:tabs>
          <w:tab w:val="left" w:pos="2127"/>
        </w:tabs>
        <w:jc w:val="center"/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</w:pPr>
      <w:r w:rsidRPr="00677B3D"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  <w:t>РІШЕННЯ</w:t>
      </w:r>
    </w:p>
    <w:p w:rsidR="00677B3D" w:rsidRPr="00D94AE3" w:rsidRDefault="00677B3D" w:rsidP="00677B3D">
      <w:pPr>
        <w:rPr>
          <w:rFonts w:ascii="Times New Roman" w:eastAsia="Calibri" w:hAnsi="Times New Roman"/>
          <w:bCs/>
          <w:color w:val="000000"/>
          <w:spacing w:val="-1"/>
          <w:sz w:val="28"/>
          <w:szCs w:val="28"/>
          <w:lang w:val="uk-UA"/>
        </w:rPr>
      </w:pPr>
      <w:r w:rsidRPr="00D94AE3">
        <w:rPr>
          <w:rFonts w:ascii="Times New Roman" w:eastAsia="Calibri" w:hAnsi="Times New Roman"/>
          <w:sz w:val="28"/>
          <w:szCs w:val="28"/>
        </w:rPr>
        <w:t>в</w:t>
      </w:r>
      <w:r w:rsidR="00D94AE3" w:rsidRPr="00D94AE3">
        <w:rPr>
          <w:rFonts w:ascii="Times New Roman" w:eastAsia="Calibri" w:hAnsi="Times New Roman"/>
          <w:sz w:val="28"/>
          <w:szCs w:val="28"/>
        </w:rPr>
        <w:t xml:space="preserve">ід </w:t>
      </w:r>
      <w:r w:rsidR="00D94AE3" w:rsidRPr="00D94AE3">
        <w:rPr>
          <w:rFonts w:ascii="Times New Roman" w:eastAsia="Calibri" w:hAnsi="Times New Roman"/>
          <w:sz w:val="28"/>
          <w:szCs w:val="28"/>
          <w:lang w:val="uk-UA"/>
        </w:rPr>
        <w:t xml:space="preserve">29 листопада </w:t>
      </w:r>
      <w:r w:rsidRPr="00D94AE3">
        <w:rPr>
          <w:rFonts w:ascii="Times New Roman" w:eastAsia="Calibri" w:hAnsi="Times New Roman"/>
          <w:sz w:val="28"/>
          <w:szCs w:val="28"/>
        </w:rPr>
        <w:t xml:space="preserve">2024 р. </w:t>
      </w:r>
      <w:r w:rsidRPr="00D94AE3">
        <w:rPr>
          <w:rFonts w:ascii="Times New Roman" w:eastAsia="Calibri" w:hAnsi="Times New Roman"/>
          <w:sz w:val="28"/>
          <w:szCs w:val="28"/>
        </w:rPr>
        <w:tab/>
        <w:t xml:space="preserve">           </w:t>
      </w:r>
      <w:r w:rsidRPr="00D94AE3">
        <w:rPr>
          <w:rFonts w:ascii="Times New Roman" w:eastAsia="Calibri" w:hAnsi="Times New Roman"/>
          <w:sz w:val="28"/>
          <w:szCs w:val="28"/>
        </w:rPr>
        <w:tab/>
      </w:r>
      <w:r w:rsidRPr="00D94AE3">
        <w:rPr>
          <w:rFonts w:ascii="Times New Roman" w:eastAsia="Calibri" w:hAnsi="Times New Roman"/>
          <w:sz w:val="28"/>
          <w:szCs w:val="28"/>
        </w:rPr>
        <w:tab/>
      </w:r>
      <w:r w:rsidRPr="00D94AE3">
        <w:rPr>
          <w:rFonts w:ascii="Times New Roman" w:eastAsia="Calibri" w:hAnsi="Times New Roman"/>
          <w:sz w:val="28"/>
          <w:szCs w:val="28"/>
        </w:rPr>
        <w:tab/>
      </w:r>
      <w:r w:rsidRPr="00D94AE3">
        <w:rPr>
          <w:rFonts w:ascii="Times New Roman" w:eastAsia="Calibri" w:hAnsi="Times New Roman"/>
          <w:sz w:val="28"/>
          <w:szCs w:val="28"/>
        </w:rPr>
        <w:tab/>
      </w:r>
      <w:r w:rsidRPr="00D94AE3">
        <w:rPr>
          <w:rFonts w:ascii="Times New Roman" w:eastAsia="Calibri" w:hAnsi="Times New Roman"/>
          <w:sz w:val="28"/>
          <w:szCs w:val="28"/>
        </w:rPr>
        <w:tab/>
      </w:r>
      <w:r w:rsidRPr="00D94AE3">
        <w:rPr>
          <w:rFonts w:ascii="Times New Roman" w:eastAsia="Calibri" w:hAnsi="Times New Roman"/>
          <w:sz w:val="28"/>
          <w:szCs w:val="28"/>
        </w:rPr>
        <w:tab/>
        <w:t>№</w:t>
      </w:r>
      <w:r w:rsidR="00D94AE3" w:rsidRPr="00D94AE3">
        <w:rPr>
          <w:rFonts w:ascii="Times New Roman" w:eastAsia="Calibri" w:hAnsi="Times New Roman"/>
          <w:sz w:val="28"/>
          <w:szCs w:val="28"/>
          <w:lang w:val="uk-UA"/>
        </w:rPr>
        <w:t>1</w:t>
      </w:r>
      <w:r w:rsidR="00FC132C"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D94AE3" w:rsidRPr="00D94AE3">
        <w:rPr>
          <w:rFonts w:ascii="Times New Roman" w:eastAsia="Calibri" w:hAnsi="Times New Roman"/>
          <w:sz w:val="28"/>
          <w:szCs w:val="28"/>
          <w:lang w:val="uk-UA"/>
        </w:rPr>
        <w:t>7</w:t>
      </w:r>
    </w:p>
    <w:p w:rsidR="00677B3D" w:rsidRPr="00677B3D" w:rsidRDefault="00677B3D" w:rsidP="00677B3D">
      <w:pPr>
        <w:tabs>
          <w:tab w:val="left" w:pos="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677B3D">
        <w:rPr>
          <w:rFonts w:ascii="Times New Roman" w:hAnsi="Times New Roman"/>
          <w:b/>
          <w:sz w:val="28"/>
          <w:szCs w:val="28"/>
        </w:rPr>
        <w:t xml:space="preserve">Про погодження </w:t>
      </w:r>
      <w:r w:rsidRPr="00677B3D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Програми</w:t>
      </w:r>
    </w:p>
    <w:p w:rsidR="00677B3D" w:rsidRDefault="00677B3D" w:rsidP="00677B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7B3D">
        <w:rPr>
          <w:rFonts w:ascii="Times New Roman" w:hAnsi="Times New Roman"/>
          <w:b/>
          <w:sz w:val="28"/>
          <w:szCs w:val="28"/>
        </w:rPr>
        <w:t xml:space="preserve">організації харчування дітей </w:t>
      </w:r>
    </w:p>
    <w:p w:rsidR="00677B3D" w:rsidRDefault="00677B3D" w:rsidP="00677B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7B3D">
        <w:rPr>
          <w:rFonts w:ascii="Times New Roman" w:hAnsi="Times New Roman"/>
          <w:b/>
          <w:sz w:val="28"/>
          <w:szCs w:val="28"/>
        </w:rPr>
        <w:t>в закладах дошкільної середньої освіти</w:t>
      </w:r>
    </w:p>
    <w:p w:rsidR="00677B3D" w:rsidRPr="00677B3D" w:rsidRDefault="00677B3D" w:rsidP="00677B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r w:rsidRPr="00677B3D">
        <w:rPr>
          <w:rFonts w:ascii="Times New Roman" w:hAnsi="Times New Roman"/>
          <w:b/>
          <w:sz w:val="28"/>
          <w:szCs w:val="28"/>
        </w:rPr>
        <w:t>Березнянської селищної ради на 2025 рік;</w:t>
      </w:r>
    </w:p>
    <w:p w:rsidR="00677B3D" w:rsidRPr="00677B3D" w:rsidRDefault="00677B3D" w:rsidP="00677B3D">
      <w:pPr>
        <w:rPr>
          <w:rFonts w:ascii="Times New Roman" w:eastAsia="Calibri" w:hAnsi="Times New Roman"/>
          <w:b/>
          <w:sz w:val="28"/>
          <w:szCs w:val="28"/>
        </w:rPr>
      </w:pPr>
    </w:p>
    <w:p w:rsidR="00677B3D" w:rsidRPr="00677B3D" w:rsidRDefault="00677B3D" w:rsidP="00677B3D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677B3D">
        <w:rPr>
          <w:rFonts w:ascii="Times New Roman" w:eastAsia="Calibri" w:hAnsi="Times New Roman"/>
          <w:bCs/>
          <w:sz w:val="28"/>
          <w:szCs w:val="28"/>
        </w:rPr>
        <w:tab/>
        <w:t>Керуючись Законом України «Про місцеве самоврядування в Україні», заслухавши доповідь начальника відділу освіти, культури, молоді і спорту Березнянської селищної ради, виконавчий комітет селищної ради,</w:t>
      </w:r>
    </w:p>
    <w:p w:rsidR="00677B3D" w:rsidRPr="00677B3D" w:rsidRDefault="00677B3D" w:rsidP="00677B3D">
      <w:pPr>
        <w:jc w:val="both"/>
        <w:rPr>
          <w:rFonts w:ascii="Times New Roman" w:eastAsia="Calibri" w:hAnsi="Times New Roman"/>
          <w:bCs/>
          <w:color w:val="1D1D1B"/>
          <w:sz w:val="28"/>
          <w:szCs w:val="28"/>
          <w:shd w:val="clear" w:color="auto" w:fill="FFFFFF"/>
        </w:rPr>
      </w:pPr>
      <w:r w:rsidRPr="00677B3D">
        <w:rPr>
          <w:rFonts w:ascii="Times New Roman" w:eastAsia="Calibri" w:hAnsi="Times New Roman"/>
          <w:bCs/>
          <w:sz w:val="28"/>
          <w:szCs w:val="28"/>
        </w:rPr>
        <w:t>ВИРІШИВ:</w:t>
      </w:r>
    </w:p>
    <w:p w:rsidR="00677B3D" w:rsidRPr="00677B3D" w:rsidRDefault="00677B3D" w:rsidP="00677B3D">
      <w:pPr>
        <w:pStyle w:val="a4"/>
        <w:ind w:left="1068"/>
        <w:jc w:val="both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bookmarkStart w:id="2" w:name="_Hlk100736590"/>
      <w:bookmarkEnd w:id="0"/>
    </w:p>
    <w:p w:rsidR="00677B3D" w:rsidRPr="00677B3D" w:rsidRDefault="00677B3D" w:rsidP="00677B3D">
      <w:pPr>
        <w:pStyle w:val="a4"/>
        <w:numPr>
          <w:ilvl w:val="0"/>
          <w:numId w:val="2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r w:rsidRPr="00677B3D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677B3D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  <w:t xml:space="preserve">Погодити </w:t>
      </w:r>
      <w:r w:rsidRPr="00677B3D">
        <w:rPr>
          <w:rFonts w:ascii="Times New Roman" w:hAnsi="Times New Roman"/>
          <w:sz w:val="28"/>
          <w:szCs w:val="28"/>
        </w:rPr>
        <w:t>Програму організації харчування дітей в закладах дошкільної середньої освіти Березнянської селищної ради на 2025 рік;</w:t>
      </w:r>
    </w:p>
    <w:p w:rsidR="00677B3D" w:rsidRPr="00677B3D" w:rsidRDefault="00677B3D" w:rsidP="00F93562">
      <w:pPr>
        <w:pStyle w:val="a4"/>
        <w:numPr>
          <w:ilvl w:val="0"/>
          <w:numId w:val="22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77B3D">
        <w:rPr>
          <w:rFonts w:ascii="Times New Roman" w:hAnsi="Times New Roman"/>
          <w:bCs/>
          <w:sz w:val="28"/>
          <w:szCs w:val="28"/>
        </w:rPr>
        <w:t>Винести дан</w:t>
      </w:r>
      <w:r w:rsidR="00B0480F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77B3D">
        <w:rPr>
          <w:rFonts w:ascii="Times New Roman" w:hAnsi="Times New Roman"/>
          <w:bCs/>
          <w:sz w:val="28"/>
          <w:szCs w:val="28"/>
        </w:rPr>
        <w:t xml:space="preserve"> Програм</w:t>
      </w:r>
      <w:r w:rsidR="00B0480F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77B3D">
        <w:rPr>
          <w:rFonts w:ascii="Times New Roman" w:hAnsi="Times New Roman"/>
          <w:bCs/>
          <w:sz w:val="28"/>
          <w:szCs w:val="28"/>
        </w:rPr>
        <w:t xml:space="preserve"> на затвердження сесією Березнянської селищної ради.</w:t>
      </w:r>
    </w:p>
    <w:p w:rsidR="00677B3D" w:rsidRPr="00677B3D" w:rsidRDefault="00677B3D" w:rsidP="00677B3D">
      <w:pPr>
        <w:numPr>
          <w:ilvl w:val="0"/>
          <w:numId w:val="2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7B3D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  <w:t>Контроль за виконанням цього рішення покласти на селищного голову Володимира ПАВЛЕНКО.</w:t>
      </w:r>
    </w:p>
    <w:bookmarkEnd w:id="2"/>
    <w:p w:rsidR="00677B3D" w:rsidRPr="00677B3D" w:rsidRDefault="00677B3D" w:rsidP="00677B3D">
      <w:pPr>
        <w:ind w:left="708"/>
        <w:contextualSpacing/>
        <w:jc w:val="both"/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</w:pPr>
    </w:p>
    <w:p w:rsidR="00677B3D" w:rsidRPr="00677B3D" w:rsidRDefault="00677B3D" w:rsidP="00677B3D">
      <w:pPr>
        <w:ind w:left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77B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Селищний голова </w:t>
      </w:r>
      <w:r w:rsidRPr="00677B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 w:rsidRPr="00677B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 w:rsidRPr="00677B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 w:rsidRPr="00677B3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  <w:t>Володимир ПАВЛЕНКО</w:t>
      </w:r>
    </w:p>
    <w:p w:rsidR="00677B3D" w:rsidRPr="00677B3D" w:rsidRDefault="00677B3D" w:rsidP="00677B3D">
      <w:pPr>
        <w:spacing w:before="72"/>
        <w:ind w:left="5948"/>
        <w:rPr>
          <w:rFonts w:ascii="Times New Roman" w:hAnsi="Times New Roman"/>
          <w:sz w:val="24"/>
        </w:rPr>
      </w:pPr>
    </w:p>
    <w:p w:rsidR="00677B3D" w:rsidRDefault="00677B3D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132C" w:rsidRDefault="00FC132C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132C" w:rsidRDefault="00FC132C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D07" w:rsidRPr="00677B3D" w:rsidRDefault="002B3D07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ЗАТВЕРДЖЕНО</w:t>
      </w:r>
    </w:p>
    <w:p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____сесії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 селищної ради</w:t>
      </w:r>
    </w:p>
    <w:p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________</w:t>
      </w: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bCs/>
          <w:color w:val="000000"/>
          <w:sz w:val="36"/>
          <w:szCs w:val="28"/>
          <w:lang w:val="uk-UA"/>
        </w:rPr>
        <w:t>ПРОГРАМА</w:t>
      </w:r>
    </w:p>
    <w:p w:rsidR="00797625" w:rsidRPr="00562A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організації харчування</w:t>
      </w:r>
      <w:r w:rsidRPr="00562AAF">
        <w:rPr>
          <w:rFonts w:ascii="Times New Roman" w:hAnsi="Times New Roman"/>
          <w:b/>
          <w:color w:val="000000"/>
          <w:sz w:val="36"/>
          <w:szCs w:val="28"/>
        </w:rPr>
        <w:t> 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дітей</w:t>
      </w:r>
      <w:r w:rsidR="00D80B30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в закладах </w:t>
      </w:r>
      <w:r w:rsidR="001E5E0E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дошкільної</w:t>
      </w: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</w:t>
      </w:r>
    </w:p>
    <w:p w:rsid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освіти Березнянської селищної ради </w:t>
      </w:r>
    </w:p>
    <w:p w:rsidR="00797625" w:rsidRPr="00562AA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8"/>
          <w:lang w:val="uk-UA"/>
        </w:rPr>
      </w:pPr>
      <w:r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>на 2025</w:t>
      </w:r>
      <w:r w:rsidR="00797625" w:rsidRPr="00562AAF">
        <w:rPr>
          <w:rFonts w:ascii="Times New Roman" w:hAnsi="Times New Roman"/>
          <w:b/>
          <w:color w:val="000000"/>
          <w:sz w:val="36"/>
          <w:szCs w:val="28"/>
          <w:lang w:val="uk-UA"/>
        </w:rPr>
        <w:t xml:space="preserve"> рік</w:t>
      </w: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514304" w:rsidRDefault="00514304" w:rsidP="00562AAF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E432FA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:rsidR="00562AAF" w:rsidRDefault="00562AAF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Pr="00562AAF" w:rsidRDefault="00562AAF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2AAF">
        <w:rPr>
          <w:rFonts w:ascii="Times New Roman" w:hAnsi="Times New Roman"/>
          <w:b/>
          <w:color w:val="000000"/>
          <w:sz w:val="28"/>
          <w:szCs w:val="24"/>
          <w:lang w:val="uk-UA"/>
        </w:rPr>
        <w:lastRenderedPageBreak/>
        <w:t>ЗМІСТ</w:t>
      </w:r>
      <w:r w:rsidR="00EE01C4" w:rsidRPr="00562AAF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E31BA6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8"/>
          <w:szCs w:val="28"/>
          <w:lang w:val="uk-UA"/>
        </w:rPr>
      </w:pPr>
    </w:p>
    <w:p w:rsidR="00E31BA6" w:rsidRPr="00E31BA6" w:rsidRDefault="00562AAF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begin"/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instrText xml:space="preserve"> TOC \o "1-1" \h \z \u </w:instrText>
      </w: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separate"/>
      </w:r>
      <w:hyperlink w:anchor="_Toc182921166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аспорт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П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_Toc182921166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4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7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ІІ.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 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Визначення проблеми, на розв’язання якої спрямована Програма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_Toc182921167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5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8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 xml:space="preserve">ІІІ. 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М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ета, терміни та основні завдання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_Toc182921168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6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69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IV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.Заходи реалізації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_Toc182921169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6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0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.Категорії дітей, які забезпечуються безкоштовним харчуванням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_Toc182921170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11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1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 xml:space="preserve">. 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Фінансове та ресурсне забезпечення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_Toc182921171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12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2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 О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чікувані результати виконання Програми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_Toc182921172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13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E31BA6" w:rsidRPr="00E31BA6" w:rsidRDefault="009B17F5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lang w:val="uk-UA" w:eastAsia="uk-UA"/>
        </w:rPr>
      </w:pPr>
      <w:hyperlink w:anchor="_Toc182921173" w:history="1">
        <w:r w:rsidR="00E31BA6" w:rsidRPr="00E31BA6">
          <w:rPr>
            <w:rStyle w:val="a3"/>
            <w:rFonts w:ascii="Times New Roman" w:hAnsi="Times New Roman"/>
            <w:noProof/>
            <w:sz w:val="28"/>
            <w:lang w:val="en-US"/>
          </w:rPr>
          <w:t>VIII</w:t>
        </w:r>
        <w:r w:rsidR="00E31BA6" w:rsidRPr="00E31BA6">
          <w:rPr>
            <w:rStyle w:val="a3"/>
            <w:rFonts w:ascii="Times New Roman" w:hAnsi="Times New Roman"/>
            <w:noProof/>
            <w:sz w:val="28"/>
          </w:rPr>
          <w:t>. У</w:t>
        </w:r>
        <w:r w:rsidR="00E31BA6" w:rsidRPr="00E31BA6">
          <w:rPr>
            <w:rStyle w:val="a3"/>
            <w:rFonts w:ascii="Times New Roman" w:hAnsi="Times New Roman"/>
            <w:noProof/>
            <w:sz w:val="28"/>
            <w:lang w:val="uk-UA"/>
          </w:rPr>
          <w:t>правління Програмою та контроль за її виконанням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tab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instrText xml:space="preserve"> PAGEREF _Toc182921173 \h </w:instrText>
        </w:r>
        <w:r w:rsidR="00E31BA6" w:rsidRPr="00E31BA6">
          <w:rPr>
            <w:rFonts w:ascii="Times New Roman" w:hAnsi="Times New Roman"/>
            <w:noProof/>
            <w:webHidden/>
            <w:sz w:val="28"/>
          </w:rPr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FC132C">
          <w:rPr>
            <w:rFonts w:ascii="Times New Roman" w:hAnsi="Times New Roman"/>
            <w:noProof/>
            <w:webHidden/>
            <w:sz w:val="28"/>
          </w:rPr>
          <w:t>13</w:t>
        </w:r>
        <w:r w:rsidR="00E31BA6" w:rsidRPr="00E31BA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841133" w:rsidRDefault="00562AAF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  <w:r w:rsidRPr="00E31BA6">
        <w:rPr>
          <w:rFonts w:ascii="Times New Roman" w:hAnsi="Times New Roman"/>
          <w:color w:val="0E191B"/>
          <w:sz w:val="28"/>
          <w:szCs w:val="28"/>
          <w:lang w:val="uk-UA"/>
        </w:rPr>
        <w:fldChar w:fldCharType="end"/>
      </w: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D80B30" w:rsidRP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D21F9" w:rsidRDefault="008D21F9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562AAF" w:rsidRDefault="00562AAF" w:rsidP="00582997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82921166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Pr="00E31BA6">
        <w:rPr>
          <w:rFonts w:ascii="Times New Roman" w:hAnsi="Times New Roman" w:cs="Times New Roman"/>
          <w:b w:val="0"/>
          <w:color w:val="auto"/>
        </w:rPr>
        <w:t>П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аспорт</w:t>
      </w:r>
      <w:r w:rsidRPr="00E31BA6">
        <w:rPr>
          <w:rFonts w:ascii="Times New Roman" w:hAnsi="Times New Roman" w:cs="Times New Roman"/>
          <w:b w:val="0"/>
          <w:color w:val="auto"/>
        </w:rPr>
        <w:t xml:space="preserve"> П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3"/>
    </w:p>
    <w:p w:rsidR="00290088" w:rsidRPr="00E31BA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1E45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r w:rsidR="00F93FE8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ування  дітей в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</w:t>
            </w:r>
            <w:r w:rsidR="001E45AB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освіти </w:t>
            </w:r>
            <w:r w:rsidR="007A65A7"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 селищної ради на 2025</w:t>
            </w:r>
            <w:r w:rsidRPr="00E31B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Підстава до розробки</w:t>
            </w:r>
            <w:r w:rsidR="0058299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>Закони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України «Про освіту»,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дошкільну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освіту»,</w:t>
            </w:r>
          </w:p>
          <w:p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</w:rPr>
              <w:t>«Про охорону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</w:rPr>
              <w:t>дитинства»,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</w:rPr>
              <w:t>«Про місцеве</w:t>
            </w:r>
            <w:r w:rsidR="00D80B30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самоврядування в Україні»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1E45AB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:rsidR="00EE01C4" w:rsidRPr="00E31BA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E31BA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:rsidR="001E45AB" w:rsidRPr="00E31BA6" w:rsidRDefault="001E45AB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Наказ Міністерства охорони здоров’я України від 24.03.2016 року №234 «Про затвердження Санітарного регламенту для дошкільних навчальних закладів»</w:t>
            </w:r>
            <w:r w:rsidRPr="00E31B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1C4" w:rsidRPr="00E31BA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</w:t>
            </w:r>
            <w:r w:rsidR="000A124A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Головна мета 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45AB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 умов для збереження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підвищення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харчування, забезпечення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 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 та якісним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харчуванням, дотримання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наступності, послідовності у процесі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 закладів дошкільної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Березнянської селищної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ради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EE01C4" w:rsidRPr="00E31BA6" w:rsidRDefault="00EE01C4" w:rsidP="001E45AB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Строки реалізації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r w:rsidR="00EE01C4"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F3455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r w:rsidR="007A65A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 селищної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фінансування, не заборонені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України.</w:t>
            </w:r>
          </w:p>
        </w:tc>
      </w:tr>
      <w:tr w:rsidR="00EE01C4" w:rsidRPr="00E31BA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F877FC" w:rsidRDefault="00F877FC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</w:tc>
      </w:tr>
      <w:tr w:rsidR="00EE01C4" w:rsidRPr="00E31BA6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• удосконалення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харчування у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дошкільної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• створення умов, що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, їх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r w:rsidR="00D80B30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розвитку;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• забезпечення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якісним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харчуванням</w:t>
            </w:r>
            <w:r w:rsidR="00562AAF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вихованців закладів дошкільної освіти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відповідно до законодавства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України;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• забезпечення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пільгових умов оплати харчуванн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="000058D7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EE01C4" w:rsidRPr="00E31BA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• поліпшення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E45AB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вихованців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E31BA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• формування</w:t>
            </w:r>
            <w:r w:rsidR="000F5A82"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</w:rPr>
              <w:t>навичок правильного та здорового харчування</w:t>
            </w:r>
            <w:r w:rsidRPr="00E31BA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562AAF" w:rsidRPr="00F00056" w:rsidRDefault="00562AAF" w:rsidP="00E31BA6">
      <w:pPr>
        <w:tabs>
          <w:tab w:val="left" w:pos="25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1167"/>
      <w:r w:rsidRPr="00E31BA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E31BA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4"/>
    </w:p>
    <w:p w:rsidR="00290088" w:rsidRPr="00E31BA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45FE" w:rsidRPr="00E31BA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E31BA6">
        <w:rPr>
          <w:rFonts w:ascii="Times New Roman" w:hAnsi="Times New Roman"/>
          <w:sz w:val="28"/>
          <w:szCs w:val="28"/>
          <w:lang w:val="uk-UA"/>
        </w:rPr>
        <w:t xml:space="preserve">ь закладів освіти </w:t>
      </w:r>
      <w:r w:rsidRPr="00E31BA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E31BA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:rsidR="00EE01C4" w:rsidRPr="00E31BA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>Адже статистичні дані свідчать, що за умов оргінізації належного харчування значний відсоток дітей та підлітків не матиме хвороб органів травлення, що у свою чергу знизить ризики  появи супровідних хвороб</w:t>
      </w:r>
      <w:r w:rsidR="008845FE" w:rsidRPr="00E31BA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6A1D1F" w:rsidRPr="00E31BA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енерговтратами через високе розумове та фізичне навантаження впродовж 6-7 годин,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E31BA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E31BA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EE01C4" w:rsidRPr="00E31BA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31BA6">
        <w:rPr>
          <w:sz w:val="28"/>
          <w:szCs w:val="28"/>
          <w:lang w:val="uk-UA"/>
        </w:rPr>
        <w:t>Згідно Законів</w:t>
      </w:r>
      <w:r w:rsidR="00EE01C4" w:rsidRPr="00E31BA6">
        <w:rPr>
          <w:sz w:val="28"/>
          <w:szCs w:val="28"/>
          <w:lang w:val="uk-UA"/>
        </w:rPr>
        <w:t xml:space="preserve"> України</w:t>
      </w:r>
      <w:r w:rsidRPr="00E31BA6">
        <w:rPr>
          <w:sz w:val="28"/>
          <w:szCs w:val="28"/>
          <w:lang w:val="uk-UA"/>
        </w:rPr>
        <w:t xml:space="preserve"> «Про освіту», «</w:t>
      </w:r>
      <w:r w:rsidR="00EE01C4" w:rsidRPr="00E31BA6">
        <w:rPr>
          <w:sz w:val="28"/>
          <w:szCs w:val="28"/>
          <w:lang w:val="uk-UA"/>
        </w:rPr>
        <w:t xml:space="preserve">Про охорону дитинства» </w:t>
      </w:r>
      <w:r w:rsidR="00EE01C4" w:rsidRPr="00E31BA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E31BA6">
        <w:rPr>
          <w:bCs/>
          <w:sz w:val="28"/>
          <w:szCs w:val="28"/>
          <w:lang w:val="uk-UA"/>
        </w:rPr>
        <w:t>дітей</w:t>
      </w:r>
      <w:r w:rsidR="00EE01C4" w:rsidRPr="00E31BA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:rsidR="00EE01C4" w:rsidRPr="00E31BA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>Слід так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ож зазначити, що відповідно до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bCs/>
          <w:sz w:val="28"/>
          <w:szCs w:val="28"/>
          <w:lang w:val="uk-UA"/>
        </w:rPr>
        <w:t>статті 35 Закону України «Про дошкільну освіту»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E31BA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дах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дошкільної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покладає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E31BA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E31BA6">
        <w:rPr>
          <w:rFonts w:ascii="Times New Roman" w:hAnsi="Times New Roman"/>
          <w:sz w:val="28"/>
          <w:szCs w:val="28"/>
          <w:lang w:val="uk-UA"/>
        </w:rPr>
        <w:t>.</w:t>
      </w:r>
    </w:p>
    <w:p w:rsidR="005C1691" w:rsidRPr="00E31BA6" w:rsidRDefault="00EE01C4" w:rsidP="001E45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вихованців закладів дошкільної</w:t>
      </w:r>
      <w:r w:rsidR="00EF37B2" w:rsidRPr="00E31BA6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E31BA6">
        <w:rPr>
          <w:rFonts w:ascii="Times New Roman" w:hAnsi="Times New Roman"/>
          <w:sz w:val="28"/>
          <w:szCs w:val="28"/>
          <w:lang w:val="uk-UA"/>
        </w:rPr>
        <w:tab/>
      </w:r>
    </w:p>
    <w:p w:rsidR="008B3E22" w:rsidRPr="00E31BA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артість харчування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 xml:space="preserve">вихованців закладів дошкільної освіти </w:t>
      </w:r>
      <w:r w:rsidR="005D6E90" w:rsidRPr="00E31BA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E31BA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75</w:t>
      </w:r>
      <w:r w:rsidR="00D418CD" w:rsidRPr="00E31BA6">
        <w:rPr>
          <w:rFonts w:ascii="Times New Roman" w:hAnsi="Times New Roman"/>
          <w:sz w:val="28"/>
          <w:szCs w:val="28"/>
          <w:lang w:val="uk-UA"/>
        </w:rPr>
        <w:t>,00</w:t>
      </w:r>
      <w:r w:rsidR="008B3E22" w:rsidRPr="00E31BA6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1E45AB" w:rsidRPr="00E31BA6">
        <w:rPr>
          <w:rFonts w:ascii="Times New Roman" w:hAnsi="Times New Roman"/>
          <w:sz w:val="28"/>
          <w:szCs w:val="28"/>
          <w:lang w:val="uk-UA"/>
        </w:rPr>
        <w:t>, що складає 60% батьківської плати від вартості харчування в день для садочку смт Березна і 50% - для закладів дошкільної освіти в с. Миколаївка та с. Локнисте.</w:t>
      </w:r>
    </w:p>
    <w:p w:rsidR="0023292D" w:rsidRPr="00E31BA6" w:rsidRDefault="00EE01C4" w:rsidP="00E31BA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>Харчування здійснюється на основі перспе</w:t>
      </w:r>
      <w:r w:rsidRPr="00E31BA6">
        <w:rPr>
          <w:rFonts w:ascii="Times New Roman" w:hAnsi="Times New Roman"/>
          <w:sz w:val="28"/>
          <w:szCs w:val="28"/>
        </w:rPr>
        <w:t>ктивного</w:t>
      </w:r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r w:rsidR="000F5A82" w:rsidRPr="00E31BA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sz w:val="28"/>
          <w:szCs w:val="28"/>
        </w:rPr>
        <w:t>меню.</w:t>
      </w: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5" w:name="_Toc182921168"/>
      <w:r w:rsidRPr="00E31BA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ІІІ. </w:t>
      </w:r>
      <w:r w:rsidR="00EE01C4" w:rsidRPr="00E31BA6">
        <w:rPr>
          <w:rFonts w:ascii="Times New Roman" w:hAnsi="Times New Roman" w:cs="Times New Roman"/>
          <w:b w:val="0"/>
          <w:color w:val="auto"/>
        </w:rPr>
        <w:t>М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5"/>
    </w:p>
    <w:p w:rsidR="00290088" w:rsidRPr="00E31BA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 xml:space="preserve">Основна мета Програми </w:t>
      </w:r>
      <w:r w:rsidR="000F5A82" w:rsidRPr="00E31BA6">
        <w:rPr>
          <w:rFonts w:ascii="Times New Roman" w:hAnsi="Times New Roman"/>
          <w:color w:val="000000"/>
          <w:sz w:val="28"/>
          <w:szCs w:val="28"/>
        </w:rPr>
        <w:t>–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це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створення умов для збереження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дітей, підвищення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рівня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організації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харчування, за</w:t>
      </w:r>
      <w:r w:rsidR="005616FA" w:rsidRPr="00E31BA6">
        <w:rPr>
          <w:rFonts w:ascii="Times New Roman" w:hAnsi="Times New Roman"/>
          <w:color w:val="000000"/>
          <w:sz w:val="28"/>
          <w:szCs w:val="28"/>
        </w:rPr>
        <w:t>безпечення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раціональним і якісним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харчуванням, впровадження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нових форм обслуговування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та нових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технологій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приготування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їжі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1E45AB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.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31BA6">
        <w:rPr>
          <w:rFonts w:ascii="Times New Roman" w:hAnsi="Times New Roman"/>
          <w:i/>
          <w:sz w:val="28"/>
          <w:szCs w:val="28"/>
        </w:rPr>
        <w:t>Зважаючи на нестабільну</w:t>
      </w:r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i/>
          <w:sz w:val="28"/>
          <w:szCs w:val="28"/>
        </w:rPr>
        <w:t>ситуацію та зростання</w:t>
      </w:r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i/>
          <w:sz w:val="28"/>
          <w:szCs w:val="28"/>
        </w:rPr>
        <w:t>цін на продукти</w:t>
      </w:r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i/>
          <w:sz w:val="28"/>
          <w:szCs w:val="28"/>
        </w:rPr>
        <w:t>харчування</w:t>
      </w:r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i/>
          <w:sz w:val="28"/>
          <w:szCs w:val="28"/>
        </w:rPr>
        <w:t>Програму</w:t>
      </w:r>
      <w:r w:rsidR="000F5A82" w:rsidRPr="00E31BA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i/>
          <w:sz w:val="28"/>
          <w:szCs w:val="28"/>
        </w:rPr>
        <w:t xml:space="preserve">розроблено на 1 рік. 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r w:rsidR="000F5A82"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Програми є: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- вдосконалити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єдину систему організації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харчування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на території </w:t>
      </w:r>
      <w:r w:rsidR="00D418CD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створити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умови для повноцінного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вихованців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закладів</w:t>
      </w:r>
      <w:r w:rsidR="000F5A82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E31BA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F5001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 закладів дошкільної освіти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56AA" w:rsidRPr="00E31BA6" w:rsidRDefault="00EE01C4" w:rsidP="005616F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E31BA6">
        <w:rPr>
          <w:rFonts w:ascii="Times New Roman" w:hAnsi="Times New Roman"/>
          <w:color w:val="000000"/>
          <w:sz w:val="28"/>
          <w:szCs w:val="28"/>
          <w:lang w:val="uk-UA"/>
        </w:rPr>
        <w:t>и харчування вихованців закладів дошкільної освіти</w:t>
      </w:r>
      <w:r w:rsidR="00855E9D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:rsidR="00EE01C4" w:rsidRPr="00E31BA6" w:rsidRDefault="00562AAF" w:rsidP="00E31BA6">
      <w:pPr>
        <w:pStyle w:val="1"/>
        <w:jc w:val="center"/>
        <w:rPr>
          <w:rStyle w:val="10"/>
          <w:rFonts w:ascii="Times New Roman" w:hAnsi="Times New Roman" w:cs="Times New Roman"/>
          <w:color w:val="auto"/>
          <w:lang w:val="en-US"/>
        </w:rPr>
      </w:pPr>
      <w:bookmarkStart w:id="6" w:name="_Toc182921169"/>
      <w:r w:rsidRPr="00E31BA6">
        <w:rPr>
          <w:rFonts w:ascii="Times New Roman" w:hAnsi="Times New Roman" w:cs="Times New Roman"/>
          <w:color w:val="auto"/>
          <w:lang w:val="en-US"/>
        </w:rPr>
        <w:t>IV</w:t>
      </w:r>
      <w:r w:rsidRPr="00E31BA6">
        <w:rPr>
          <w:rStyle w:val="10"/>
          <w:rFonts w:ascii="Times New Roman" w:hAnsi="Times New Roman" w:cs="Times New Roman"/>
          <w:color w:val="auto"/>
        </w:rPr>
        <w:t>.</w:t>
      </w:r>
      <w:r w:rsidR="00EE01C4" w:rsidRPr="00E31BA6">
        <w:rPr>
          <w:rStyle w:val="10"/>
          <w:rFonts w:ascii="Times New Roman" w:hAnsi="Times New Roman" w:cs="Times New Roman"/>
          <w:color w:val="auto"/>
        </w:rPr>
        <w:t>З</w:t>
      </w:r>
      <w:r w:rsidRPr="00E31BA6">
        <w:rPr>
          <w:rStyle w:val="10"/>
          <w:rFonts w:ascii="Times New Roman" w:hAnsi="Times New Roman" w:cs="Times New Roman"/>
          <w:color w:val="auto"/>
        </w:rPr>
        <w:t>аходи реалізації Програми</w:t>
      </w:r>
      <w:bookmarkEnd w:id="6"/>
    </w:p>
    <w:p w:rsidR="00E31BA6" w:rsidRPr="00E31BA6" w:rsidRDefault="00E31BA6" w:rsidP="00E31BA6">
      <w:pPr>
        <w:rPr>
          <w:sz w:val="28"/>
          <w:szCs w:val="28"/>
          <w:lang w:val="en-US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E31BA6" w:rsidTr="00A30E33">
        <w:trPr>
          <w:trHeight w:val="738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</w:p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:rsidR="00EE01C4" w:rsidRPr="00E31BA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E31BA6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:rsidR="00EB3562" w:rsidRPr="00E31BA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Березнянської селищної ради,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</w:t>
            </w: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5616F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5616F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вихованців та батьків щодо популяризації здорового харчу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Відділ  ОКМС Березнянської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Березнянської селищної ради,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E31BA6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EE01C4" w:rsidP="000F500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харчування у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закладах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дошкільної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освіти </w:t>
            </w:r>
          </w:p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дітей-сиріт;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особливими освітніми потребами, які навчаються у спеціальних та інклюзивних класах (групах);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lastRenderedPageBreak/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числа 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дітей один з батьків або обоє батьків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перебувають в полоні на час дії воєнного стану в Україні;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інвалідністю.</w:t>
            </w:r>
          </w:p>
          <w:p w:rsidR="000F5001" w:rsidRPr="00E31BA6" w:rsidRDefault="000F5001" w:rsidP="000F5001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Зменшити розмір плати за харчування дітей у закладах дошкільної освіти на 50%(за наявності підтверджуючих документів):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батьків, які: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:rsidR="000F5001" w:rsidRPr="00E31BA6" w:rsidRDefault="000F5001" w:rsidP="000F5001">
            <w:pPr>
              <w:pStyle w:val="Standard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</w:t>
            </w:r>
            <w:r w:rsidRPr="00E31BA6">
              <w:rPr>
                <w:sz w:val="28"/>
                <w:szCs w:val="28"/>
                <w:lang w:val="uk-UA"/>
              </w:rPr>
              <w:lastRenderedPageBreak/>
              <w:t>проти України</w:t>
            </w:r>
          </w:p>
          <w:p w:rsidR="006A1D1F" w:rsidRPr="00E31BA6" w:rsidRDefault="000F5001" w:rsidP="000F5001">
            <w:pPr>
              <w:pStyle w:val="Standard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дітей з багатодітних сімей (троє і більше дітей до 18 років).</w:t>
            </w:r>
          </w:p>
        </w:tc>
        <w:tc>
          <w:tcPr>
            <w:tcW w:w="1706" w:type="dxa"/>
          </w:tcPr>
          <w:p w:rsidR="00B339AA" w:rsidRPr="00E31BA6" w:rsidRDefault="00B339AA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B339AA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E31BA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Відділ  ОКМС Березнянської селищної ради,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:rsidR="00EE01C4" w:rsidRPr="00E31BA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ОКМС Березнянської селищної ради,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0F5001" w:rsidRPr="00FC132C" w:rsidTr="000F5001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трьох разовим харчуванням дітей дошкільного віку з частковою оплатою з бюджету територіальної громади.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0F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60% батьківської плати від вартості харчування в день для садочку смт Березна і 50% - для закладів дошкільної освіти в с. Миколаївка та с. Локнисте.</w:t>
            </w:r>
          </w:p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477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01" w:rsidRPr="00E31BA6" w:rsidRDefault="000F5001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ОКМС Березнянської селищної ради, керівники закладів дошкільної освіти 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тимального режиму роботи їдалень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EE01C4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:rsidR="00EE01C4" w:rsidRPr="00E31BA6" w:rsidRDefault="000F5001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0F5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Відділ ОКМС Березнянської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0F5001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освіти</w:t>
            </w:r>
          </w:p>
        </w:tc>
      </w:tr>
      <w:tr w:rsidR="00EE01C4" w:rsidRPr="00FC132C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:rsidR="00EE01C4" w:rsidRPr="00E31BA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E31BA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якості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харчування</w:t>
            </w:r>
            <w:r w:rsidR="00855E9D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F5001" w:rsidRPr="00E31B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вихованців закладів дошкільної освіти</w:t>
            </w:r>
          </w:p>
          <w:p w:rsidR="00EB3562" w:rsidRPr="00E31BA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FC132C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E31BA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Відділ ОКМС Березнянської селищної ради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Розробка перспективного чотирьохтижневого</w:t>
            </w:r>
            <w:r w:rsidR="00855E9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E31BA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 в Черні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E01C4" w:rsidRPr="00E31BA6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:rsidR="00EE01C4" w:rsidRPr="00E31BA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E31BA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:rsidR="00EE01C4" w:rsidRPr="00E31BA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E31BA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E31BA6" w:rsidRDefault="00A30E33" w:rsidP="006D6A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</w:t>
            </w:r>
            <w:r w:rsidR="006D6ADA" w:rsidRPr="00E31BA6">
              <w:rPr>
                <w:rFonts w:ascii="Times New Roman" w:hAnsi="Times New Roman"/>
                <w:sz w:val="28"/>
                <w:szCs w:val="28"/>
                <w:lang w:val="uk-UA"/>
              </w:rPr>
              <w:t>дошкільної</w:t>
            </w:r>
            <w:r w:rsidRPr="00E31B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</w:t>
            </w:r>
          </w:p>
        </w:tc>
      </w:tr>
    </w:tbl>
    <w:p w:rsidR="00562AAF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" w:name="_Toc182921170"/>
      <w:r w:rsidRPr="00E31BA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7546EF" w:rsidRPr="00E31BA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7"/>
    </w:p>
    <w:p w:rsidR="00EB3562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6D6ADA" w:rsidRPr="00E31BA6" w:rsidRDefault="006D6ADA" w:rsidP="006D6A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 закладах дошкільної освіти забезпечити безоплатне гаряче харчування за рахунок коштів місцевого бюджету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дітей із сімей, які отримують допомогу відповідно до </w:t>
      </w:r>
      <w:hyperlink r:id="rId10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1" w:anchor="n147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2" w:anchor="n656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3" w:anchor="n656" w:tgtFrame="_blank" w:history="1">
        <w:r w:rsidRPr="00E31BA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4" w:tgtFrame="_blank" w:history="1">
        <w:r w:rsidRPr="00E31BA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8" w:name="n170"/>
      <w:bookmarkEnd w:id="8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9" w:name="n171"/>
      <w:bookmarkEnd w:id="9"/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:rsidR="006D6ADA" w:rsidRPr="00E31BA6" w:rsidRDefault="006D6ADA" w:rsidP="006D6AD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дітей з інвалідністю;</w:t>
      </w:r>
    </w:p>
    <w:p w:rsidR="006D6ADA" w:rsidRPr="00E31BA6" w:rsidRDefault="006D6ADA" w:rsidP="006D6A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E31BA6">
        <w:rPr>
          <w:rFonts w:ascii="Times New Roman" w:hAnsi="Times New Roman"/>
          <w:color w:val="000000"/>
          <w:sz w:val="28"/>
          <w:szCs w:val="28"/>
        </w:rPr>
        <w:t>меншити розмір плати за харчування дітей у закладах дошкільної освіти на 50%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(за наявності підтверджуючих документів)</w:t>
      </w:r>
      <w:r w:rsidRPr="00E31BA6">
        <w:rPr>
          <w:rFonts w:ascii="Times New Roman" w:hAnsi="Times New Roman"/>
          <w:color w:val="000000"/>
          <w:sz w:val="28"/>
          <w:szCs w:val="28"/>
        </w:rPr>
        <w:t>:</w:t>
      </w:r>
    </w:p>
    <w:p w:rsidR="006D6ADA" w:rsidRPr="00E31BA6" w:rsidRDefault="006D6ADA" w:rsidP="006D6AD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:rsidR="006D6ADA" w:rsidRPr="00E31BA6" w:rsidRDefault="006D6ADA" w:rsidP="006D6ADA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:rsidR="007546EF" w:rsidRPr="00E31BA6" w:rsidRDefault="006D6ADA" w:rsidP="00E31BA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дітей з багатодітних сімей (троє і більше дітей до 18 років).</w:t>
      </w:r>
    </w:p>
    <w:p w:rsidR="00EB3562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0" w:name="_Toc182921171"/>
      <w:r w:rsidRPr="00E31BA6">
        <w:rPr>
          <w:rFonts w:ascii="Times New Roman" w:hAnsi="Times New Roman" w:cs="Times New Roman"/>
          <w:b w:val="0"/>
          <w:color w:val="auto"/>
          <w:lang w:val="en-US"/>
        </w:rPr>
        <w:t>VI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10"/>
    </w:p>
    <w:p w:rsidR="00562AAF" w:rsidRPr="00E31BA6" w:rsidRDefault="00562AAF" w:rsidP="00562AAF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 рахунок інших коштів не заборонених законодавством.</w:t>
      </w:r>
    </w:p>
    <w:p w:rsidR="0023292D" w:rsidRPr="00E31BA6" w:rsidRDefault="0023292D" w:rsidP="00EE01C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1" w:name="_Toc182921172"/>
      <w:r w:rsidRPr="00E31BA6">
        <w:rPr>
          <w:rFonts w:ascii="Times New Roman" w:hAnsi="Times New Roman" w:cs="Times New Roman"/>
          <w:b w:val="0"/>
          <w:color w:val="auto"/>
          <w:lang w:val="en-US"/>
        </w:rPr>
        <w:lastRenderedPageBreak/>
        <w:t>VII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О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чікувані результати виконання Програми</w:t>
      </w:r>
      <w:bookmarkEnd w:id="11"/>
    </w:p>
    <w:p w:rsidR="00EB3562" w:rsidRPr="00E31BA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E31BA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ab/>
      </w:r>
      <w:r w:rsidRPr="00E31BA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r w:rsidR="00A156AA"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b/>
          <w:color w:val="000000"/>
          <w:sz w:val="28"/>
          <w:szCs w:val="28"/>
        </w:rPr>
        <w:t>Програми дозволить:</w:t>
      </w:r>
    </w:p>
    <w:p w:rsidR="00EE01C4" w:rsidRPr="00E31BA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соціальний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захист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пільгових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категорій;</w:t>
      </w:r>
    </w:p>
    <w:p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дітей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дошкільного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віку;</w:t>
      </w:r>
    </w:p>
    <w:p w:rsidR="006D6ADA" w:rsidRPr="00E31BA6" w:rsidRDefault="006D6ADA" w:rsidP="006D6AD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нормальний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розвиток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дітей, що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безпосередньо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залежить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від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якості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їхнього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харчування;</w:t>
      </w:r>
    </w:p>
    <w:p w:rsidR="00EE01C4" w:rsidRPr="00E31BA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покращення умов організації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харчування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дітей у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дошкільної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освіти Березнянської селищної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E31BA6">
        <w:rPr>
          <w:rFonts w:ascii="Times New Roman" w:hAnsi="Times New Roman"/>
          <w:color w:val="000000"/>
          <w:sz w:val="28"/>
          <w:szCs w:val="28"/>
        </w:rPr>
        <w:t>творення умов, що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сприяють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зміцненню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здоров'я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Pr="00E31BA6">
        <w:rPr>
          <w:rFonts w:ascii="Times New Roman" w:hAnsi="Times New Roman"/>
          <w:color w:val="000000"/>
          <w:sz w:val="28"/>
          <w:szCs w:val="28"/>
        </w:rPr>
        <w:t>, їх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гармонійному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розвитку;</w:t>
      </w:r>
    </w:p>
    <w:p w:rsidR="00EE01C4" w:rsidRPr="00E31BA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- забезпечення якісного та збалансованого харчування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вихованців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</w:t>
      </w:r>
      <w:r w:rsidR="006D6ADA" w:rsidRPr="00E31BA6">
        <w:rPr>
          <w:rFonts w:ascii="Times New Roman" w:hAnsi="Times New Roman"/>
          <w:color w:val="000000"/>
          <w:sz w:val="28"/>
          <w:szCs w:val="28"/>
          <w:lang w:val="uk-UA"/>
        </w:rPr>
        <w:t>дошкільної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освіти.</w:t>
      </w:r>
    </w:p>
    <w:p w:rsidR="00EE01C4" w:rsidRPr="00E31BA6" w:rsidRDefault="00EE01C4" w:rsidP="00E31B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рік та інших джерел не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:rsidR="00E33906" w:rsidRPr="00E31BA6" w:rsidRDefault="00562AAF" w:rsidP="00E31BA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2" w:name="_Toc182921173"/>
      <w:r w:rsidRPr="00E31BA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E31BA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E31BA6">
        <w:rPr>
          <w:rFonts w:ascii="Times New Roman" w:hAnsi="Times New Roman" w:cs="Times New Roman"/>
          <w:b w:val="0"/>
          <w:color w:val="auto"/>
        </w:rPr>
        <w:t>У</w:t>
      </w:r>
      <w:r w:rsidRPr="00E31BA6">
        <w:rPr>
          <w:rFonts w:ascii="Times New Roman" w:hAnsi="Times New Roman" w:cs="Times New Roman"/>
          <w:b w:val="0"/>
          <w:color w:val="auto"/>
          <w:lang w:val="uk-UA"/>
        </w:rPr>
        <w:t>правління Програмою та контроль за її виконанням</w:t>
      </w:r>
      <w:bookmarkEnd w:id="12"/>
    </w:p>
    <w:p w:rsidR="00EB3562" w:rsidRPr="00E31BA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Організація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виконання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покладається на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E31BA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:rsidR="00EE01C4" w:rsidRPr="00E31BA6" w:rsidRDefault="00EE01C4" w:rsidP="00E31BA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BA6">
        <w:rPr>
          <w:rFonts w:ascii="Times New Roman" w:hAnsi="Times New Roman"/>
          <w:sz w:val="28"/>
          <w:szCs w:val="28"/>
          <w:lang w:val="uk-UA"/>
        </w:rPr>
        <w:t xml:space="preserve">          Відділ освіти, культури,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молоді і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Березнянської селищної</w:t>
      </w:r>
      <w:r w:rsidR="00FE637A" w:rsidRPr="00E31BA6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Pr="00E31BA6">
        <w:rPr>
          <w:rFonts w:ascii="Times New Roman" w:hAnsi="Times New Roman"/>
          <w:sz w:val="28"/>
          <w:szCs w:val="28"/>
          <w:lang w:val="uk-UA"/>
        </w:rPr>
        <w:t xml:space="preserve">забезпечує постійну координацію </w:t>
      </w:r>
      <w:r w:rsidR="000A124A" w:rsidRPr="00E31BA6">
        <w:rPr>
          <w:rFonts w:ascii="Times New Roman" w:hAnsi="Times New Roman"/>
          <w:sz w:val="28"/>
          <w:szCs w:val="28"/>
          <w:lang w:val="uk-UA"/>
        </w:rPr>
        <w:t>процесу організації харчування</w:t>
      </w:r>
      <w:r w:rsidRPr="00E31BA6">
        <w:rPr>
          <w:rFonts w:ascii="Times New Roman" w:hAnsi="Times New Roman"/>
          <w:sz w:val="28"/>
          <w:szCs w:val="28"/>
          <w:lang w:val="uk-UA"/>
        </w:rPr>
        <w:t>, здійснює облік дітей, охоплених безоплатним харчуванням.</w:t>
      </w: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31BA6">
        <w:rPr>
          <w:rFonts w:ascii="Times New Roman" w:hAnsi="Times New Roman"/>
          <w:color w:val="000000"/>
          <w:sz w:val="28"/>
          <w:szCs w:val="28"/>
        </w:rPr>
        <w:t>Контроль за виконанням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Програми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1BA6">
        <w:rPr>
          <w:rFonts w:ascii="Times New Roman" w:hAnsi="Times New Roman"/>
          <w:color w:val="000000"/>
          <w:sz w:val="28"/>
          <w:szCs w:val="28"/>
        </w:rPr>
        <w:t>здійснює</w:t>
      </w:r>
      <w:r w:rsidR="00A156A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Березнянська селищна</w:t>
      </w:r>
      <w:r w:rsidRPr="00E31BA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EE01C4" w:rsidRPr="00E31BA6" w:rsidRDefault="00EE01C4" w:rsidP="00E31B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селищної </w:t>
      </w:r>
      <w:r w:rsidRPr="00E31BA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E31BA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питань, соціального захисту населення</w:t>
      </w:r>
    </w:p>
    <w:p w:rsidR="00290088" w:rsidRPr="00E31BA6" w:rsidRDefault="00290088" w:rsidP="009A0E8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B2B74" w:rsidRPr="00E31BA6" w:rsidRDefault="000A124A" w:rsidP="009A0E8C">
      <w:pPr>
        <w:rPr>
          <w:sz w:val="28"/>
          <w:szCs w:val="28"/>
          <w:lang w:val="uk-UA"/>
        </w:rPr>
      </w:pP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>Селищний голова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E31BA6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Володимир ПАВЛЕНКО</w:t>
      </w:r>
    </w:p>
    <w:sectPr w:rsidR="000B2B74" w:rsidRPr="00E31BA6" w:rsidSect="00E31BA6">
      <w:headerReference w:type="default" r:id="rId15"/>
      <w:footerReference w:type="default" r:id="rId16"/>
      <w:pgSz w:w="11906" w:h="16838"/>
      <w:pgMar w:top="1440" w:right="1080" w:bottom="127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F5" w:rsidRDefault="009B17F5" w:rsidP="00AF3BCD">
      <w:pPr>
        <w:spacing w:after="0" w:line="240" w:lineRule="auto"/>
      </w:pPr>
      <w:r>
        <w:separator/>
      </w:r>
    </w:p>
  </w:endnote>
  <w:endnote w:type="continuationSeparator" w:id="0">
    <w:p w:rsidR="009B17F5" w:rsidRDefault="009B17F5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08031"/>
      <w:docPartObj>
        <w:docPartGallery w:val="Page Numbers (Bottom of Page)"/>
        <w:docPartUnique/>
      </w:docPartObj>
    </w:sdtPr>
    <w:sdtEndPr/>
    <w:sdtContent>
      <w:p w:rsidR="00E31BA6" w:rsidRDefault="00E31B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1C9">
          <w:rPr>
            <w:noProof/>
          </w:rPr>
          <w:t>2</w:t>
        </w:r>
        <w:r>
          <w:fldChar w:fldCharType="end"/>
        </w:r>
      </w:p>
    </w:sdtContent>
  </w:sdt>
  <w:p w:rsidR="00E31BA6" w:rsidRDefault="00E31B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F5" w:rsidRDefault="009B17F5" w:rsidP="00AF3BCD">
      <w:pPr>
        <w:spacing w:after="0" w:line="240" w:lineRule="auto"/>
      </w:pPr>
      <w:r>
        <w:separator/>
      </w:r>
    </w:p>
  </w:footnote>
  <w:footnote w:type="continuationSeparator" w:id="0">
    <w:p w:rsidR="009B17F5" w:rsidRDefault="009B17F5" w:rsidP="00A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4F" w:rsidRPr="00A6144F" w:rsidRDefault="00A6144F" w:rsidP="00A6144F">
    <w:pPr>
      <w:pStyle w:val="ab"/>
      <w:jc w:val="right"/>
      <w:rPr>
        <w:rFonts w:ascii="Times New Roman" w:hAnsi="Times New Roman"/>
        <w:sz w:val="28"/>
        <w:lang w:val="uk-UA"/>
      </w:rPr>
    </w:pPr>
    <w:r w:rsidRPr="00A6144F"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077"/>
    <w:multiLevelType w:val="hybridMultilevel"/>
    <w:tmpl w:val="7A2684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6A4"/>
    <w:multiLevelType w:val="hybridMultilevel"/>
    <w:tmpl w:val="CF42B3F6"/>
    <w:lvl w:ilvl="0" w:tplc="BC6AAA6E">
      <w:start w:val="8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210E46D8"/>
    <w:multiLevelType w:val="hybridMultilevel"/>
    <w:tmpl w:val="CDFCB248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76432"/>
    <w:multiLevelType w:val="hybridMultilevel"/>
    <w:tmpl w:val="B170A75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447507B3"/>
    <w:multiLevelType w:val="hybridMultilevel"/>
    <w:tmpl w:val="12DCD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070282"/>
    <w:multiLevelType w:val="hybridMultilevel"/>
    <w:tmpl w:val="0D62AEC4"/>
    <w:lvl w:ilvl="0" w:tplc="5F84C4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537D77"/>
    <w:multiLevelType w:val="hybridMultilevel"/>
    <w:tmpl w:val="9D74088C"/>
    <w:lvl w:ilvl="0" w:tplc="1BE20692">
      <w:start w:val="5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A47968"/>
    <w:multiLevelType w:val="hybridMultilevel"/>
    <w:tmpl w:val="AF748E02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D5609"/>
    <w:multiLevelType w:val="hybridMultilevel"/>
    <w:tmpl w:val="C77423E6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15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10"/>
  </w:num>
  <w:num w:numId="16">
    <w:abstractNumId w:val="20"/>
  </w:num>
  <w:num w:numId="17">
    <w:abstractNumId w:val="7"/>
  </w:num>
  <w:num w:numId="18">
    <w:abstractNumId w:val="19"/>
  </w:num>
  <w:num w:numId="19">
    <w:abstractNumId w:val="18"/>
  </w:num>
  <w:num w:numId="20">
    <w:abstractNumId w:val="3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C4"/>
    <w:rsid w:val="00002E1F"/>
    <w:rsid w:val="000058D7"/>
    <w:rsid w:val="00006C70"/>
    <w:rsid w:val="0000752E"/>
    <w:rsid w:val="000078CB"/>
    <w:rsid w:val="000137B9"/>
    <w:rsid w:val="000240D1"/>
    <w:rsid w:val="00032749"/>
    <w:rsid w:val="00052ACC"/>
    <w:rsid w:val="00072DB3"/>
    <w:rsid w:val="0008197F"/>
    <w:rsid w:val="00081D08"/>
    <w:rsid w:val="000901C9"/>
    <w:rsid w:val="000A124A"/>
    <w:rsid w:val="000A6171"/>
    <w:rsid w:val="000A74D2"/>
    <w:rsid w:val="000B2B74"/>
    <w:rsid w:val="000B5297"/>
    <w:rsid w:val="000B5AB0"/>
    <w:rsid w:val="000C0571"/>
    <w:rsid w:val="000C58CB"/>
    <w:rsid w:val="000F5001"/>
    <w:rsid w:val="000F5A82"/>
    <w:rsid w:val="001050C7"/>
    <w:rsid w:val="001071EC"/>
    <w:rsid w:val="00114B92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D41C5"/>
    <w:rsid w:val="001E45AB"/>
    <w:rsid w:val="001E5E0E"/>
    <w:rsid w:val="001F564B"/>
    <w:rsid w:val="00201800"/>
    <w:rsid w:val="002026A2"/>
    <w:rsid w:val="002126F5"/>
    <w:rsid w:val="0021367F"/>
    <w:rsid w:val="0023292D"/>
    <w:rsid w:val="00237A48"/>
    <w:rsid w:val="0024496C"/>
    <w:rsid w:val="00253340"/>
    <w:rsid w:val="00256A9C"/>
    <w:rsid w:val="002616A1"/>
    <w:rsid w:val="002620B9"/>
    <w:rsid w:val="00273D53"/>
    <w:rsid w:val="00281167"/>
    <w:rsid w:val="00284D5D"/>
    <w:rsid w:val="00290088"/>
    <w:rsid w:val="002906AD"/>
    <w:rsid w:val="00291CA5"/>
    <w:rsid w:val="002A788A"/>
    <w:rsid w:val="002B0BE3"/>
    <w:rsid w:val="002B3D07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AAF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77B3D"/>
    <w:rsid w:val="006A0512"/>
    <w:rsid w:val="006A1892"/>
    <w:rsid w:val="006A1D1F"/>
    <w:rsid w:val="006A5C28"/>
    <w:rsid w:val="006B67E8"/>
    <w:rsid w:val="006D3EDB"/>
    <w:rsid w:val="006D6ADA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D1B7F"/>
    <w:rsid w:val="00805CE1"/>
    <w:rsid w:val="008400F7"/>
    <w:rsid w:val="00841133"/>
    <w:rsid w:val="00850D4E"/>
    <w:rsid w:val="00850E8D"/>
    <w:rsid w:val="008559A4"/>
    <w:rsid w:val="00855E9D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48EF"/>
    <w:rsid w:val="008E6C6A"/>
    <w:rsid w:val="009031BA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B17F5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E62"/>
    <w:rsid w:val="00A723B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0480F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651D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B689F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4AE3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1BA6"/>
    <w:rsid w:val="00E33906"/>
    <w:rsid w:val="00E432FA"/>
    <w:rsid w:val="00E82786"/>
    <w:rsid w:val="00E8387F"/>
    <w:rsid w:val="00EA7354"/>
    <w:rsid w:val="00EB3562"/>
    <w:rsid w:val="00EC4C43"/>
    <w:rsid w:val="00EE01C4"/>
    <w:rsid w:val="00EE6DFB"/>
    <w:rsid w:val="00EF37B2"/>
    <w:rsid w:val="00EF6326"/>
    <w:rsid w:val="00F00056"/>
    <w:rsid w:val="00F010E6"/>
    <w:rsid w:val="00F1759E"/>
    <w:rsid w:val="00F2166B"/>
    <w:rsid w:val="00F52121"/>
    <w:rsid w:val="00F54F34"/>
    <w:rsid w:val="00F877FC"/>
    <w:rsid w:val="00F93FE8"/>
    <w:rsid w:val="00FC132C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D70F7-2013-4DF3-A542-DE989A72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62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62A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1768-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7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0A3E-19E7-4950-8D61-00EBD622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10552</Words>
  <Characters>6016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2024-12-03T07:19:00Z</cp:lastPrinted>
  <dcterms:created xsi:type="dcterms:W3CDTF">2024-12-04T12:30:00Z</dcterms:created>
  <dcterms:modified xsi:type="dcterms:W3CDTF">2024-12-04T12:30:00Z</dcterms:modified>
</cp:coreProperties>
</file>