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A09E2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                27 серпня 2024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1234/40-</w:t>
            </w:r>
            <w:r w:rsidR="004504C3">
              <w:rPr>
                <w:rFonts w:ascii="Times New Roman" w:hAnsi="Times New Roman" w:cs="Times New Roman"/>
                <w:b/>
                <w:sz w:val="28"/>
                <w:lang w:val="en-US"/>
              </w:rPr>
              <w:t>Y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рішення сесії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27 серпня 2024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4504C3" w:rsidRPr="004504C3">
        <w:rPr>
          <w:rFonts w:ascii="Times New Roman" w:hAnsi="Times New Roman" w:cs="Times New Roman"/>
          <w:sz w:val="28"/>
          <w:lang w:val="uk-UA"/>
        </w:rPr>
        <w:t>1234/40-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« Про затвердження громадянам технічної документації із землеустрою щодо встановлення (відновлення) меж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області»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8A2B51" w:rsidRDefault="00E64FA0" w:rsidP="0045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 1.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сесії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27 серпня 2024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  1234/40-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області»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, де у тексті вищезазначеного рішення слова і цифри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  0,6512га  7423086300:12:000:0575» замінити словами і цифрами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</w:t>
      </w:r>
      <w:r>
        <w:rPr>
          <w:rFonts w:ascii="Times New Roman" w:hAnsi="Times New Roman" w:cs="Times New Roman"/>
          <w:sz w:val="28"/>
          <w:szCs w:val="28"/>
          <w:lang w:val="uk-UA"/>
        </w:rPr>
        <w:t>Петрівні 0,9764га  7423086300:12:000:0568»</w:t>
      </w:r>
    </w:p>
    <w:p w:rsidR="0061334E" w:rsidRPr="00AB4ACC" w:rsidRDefault="00E64FA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10F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502A-BEB8-4136-B2FE-4F401B75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2024-04-11T07:50:00Z</cp:lastPrinted>
  <dcterms:created xsi:type="dcterms:W3CDTF">2024-12-11T08:20:00Z</dcterms:created>
  <dcterms:modified xsi:type="dcterms:W3CDTF">2024-12-11T08:20:00Z</dcterms:modified>
</cp:coreProperties>
</file>