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0BA86562" w14:textId="28685133" w:rsidR="00834818" w:rsidRPr="00834818" w:rsidRDefault="00834818" w:rsidP="0083481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34818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CCDFC" wp14:editId="76474D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5240939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DA047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834818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78771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106718" r:id="rId9"/>
        </w:object>
      </w:r>
    </w:p>
    <w:p w14:paraId="56460B62" w14:textId="77777777" w:rsidR="00834818" w:rsidRPr="00834818" w:rsidRDefault="00834818" w:rsidP="00834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3481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82FA3F0" w14:textId="77777777" w:rsidR="00834818" w:rsidRPr="00834818" w:rsidRDefault="00834818" w:rsidP="00834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3481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6B11943" w14:textId="77777777" w:rsidR="00834818" w:rsidRPr="00834818" w:rsidRDefault="00834818" w:rsidP="00834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83481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834818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83481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322E878" w14:textId="77777777" w:rsidR="00834818" w:rsidRPr="00834818" w:rsidRDefault="00834818" w:rsidP="00834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3481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D3D2839" w14:textId="77777777" w:rsidR="00834818" w:rsidRPr="00834818" w:rsidRDefault="00834818" w:rsidP="008348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1E3CEA60" w14:textId="61167FE7" w:rsidR="00834818" w:rsidRPr="00834818" w:rsidRDefault="00834818" w:rsidP="00834818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34818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834818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834818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834818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133</w:t>
      </w:r>
      <w:r w:rsidR="00FE13E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8</w:t>
      </w:r>
      <w:r w:rsidRPr="00834818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834818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834818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834818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61D9F49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14:paraId="6A600A9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5B04" w14:textId="1D0F5D2B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2A78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комунальної власності на  земельні ділянки</w:t>
            </w:r>
            <w:r w:rsidR="00512D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2A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</w:t>
            </w:r>
            <w:proofErr w:type="spellStart"/>
            <w:r w:rsidR="00FE2A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FE2A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</w:t>
            </w:r>
            <w:r w:rsidR="0083481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радою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F3A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  <w:p w14:paraId="0D755C3B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455E743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423C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9E69A2" w14:textId="77777777" w:rsidR="00B00826" w:rsidRDefault="0021436A" w:rsidP="0083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ення регуляторної політики щодо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права комунальної власності на земельні ділянки за </w:t>
      </w:r>
      <w:proofErr w:type="spellStart"/>
      <w:r w:rsidR="00FE2A78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E2A78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які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розташовані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 xml:space="preserve">асті за межами населених пунктів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ст. ст.12,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>ного кодексу України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473B7F" w14:textId="57A01FB2" w:rsidR="000230AB" w:rsidRPr="00834818" w:rsidRDefault="00834818" w:rsidP="008348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481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7D620438" w14:textId="1BD4F0DB" w:rsidR="002F3A91" w:rsidRDefault="00FE2A78" w:rsidP="0083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на земельні ділянки, 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були раніше сформовані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>асті за межами населених пунктів , а саме</w:t>
      </w:r>
      <w:r w:rsidR="008348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>7,7314га кадастровий номер 7423080500:03:000:0360,  площею 7,5000га кадастровий номер 7423080500:03:000:0362, площею 15,5643га кадастровий номер 7423080500:03:000:0370</w:t>
      </w:r>
      <w:r w:rsidR="008348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 xml:space="preserve"> площею 7,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2890га кадастровий номер 7423085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>500:07</w:t>
      </w:r>
      <w:r w:rsidR="00897FAD">
        <w:rPr>
          <w:rFonts w:ascii="Times New Roman" w:hAnsi="Times New Roman" w:cs="Times New Roman"/>
          <w:sz w:val="28"/>
          <w:szCs w:val="28"/>
          <w:lang w:val="uk-UA"/>
        </w:rPr>
        <w:t>:000:0198</w:t>
      </w:r>
      <w:r w:rsidR="0083481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E6442">
        <w:rPr>
          <w:rFonts w:ascii="Times New Roman" w:hAnsi="Times New Roman" w:cs="Times New Roman"/>
          <w:sz w:val="28"/>
          <w:szCs w:val="28"/>
          <w:lang w:val="uk-UA"/>
        </w:rPr>
        <w:t xml:space="preserve"> площею 0,4379га кадастров</w:t>
      </w:r>
      <w:r w:rsidR="00897FAD">
        <w:rPr>
          <w:rFonts w:ascii="Times New Roman" w:hAnsi="Times New Roman" w:cs="Times New Roman"/>
          <w:sz w:val="28"/>
          <w:szCs w:val="28"/>
          <w:lang w:val="uk-UA"/>
        </w:rPr>
        <w:t>ий номер 7423086300:05:000:0376</w:t>
      </w:r>
      <w:r w:rsidR="003764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7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188B12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9899617" w14:textId="4C2C2844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8348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83481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E4FACD2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5E488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3D12FE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E6F18" w14:textId="77777777" w:rsidR="000B1918" w:rsidRDefault="000B1918" w:rsidP="000B1918">
      <w:pPr>
        <w:ind w:left="1345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</w:t>
      </w:r>
    </w:p>
    <w:p w14:paraId="12C8B6E0" w14:textId="77777777" w:rsidR="000B1918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C69F8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21A2A96" w14:textId="77777777" w:rsidR="002E792F" w:rsidRDefault="002E792F">
      <w:pPr>
        <w:rPr>
          <w:lang w:val="uk-UA"/>
        </w:rPr>
      </w:pPr>
    </w:p>
    <w:p w14:paraId="10E067A7" w14:textId="77777777" w:rsidR="00C535D7" w:rsidRDefault="00C535D7">
      <w:pPr>
        <w:rPr>
          <w:lang w:val="uk-UA"/>
        </w:rPr>
      </w:pPr>
    </w:p>
    <w:p w14:paraId="0BF53D20" w14:textId="77777777" w:rsidR="00C535D7" w:rsidRDefault="00C535D7">
      <w:pPr>
        <w:rPr>
          <w:lang w:val="uk-UA"/>
        </w:rPr>
      </w:pPr>
    </w:p>
    <w:p w14:paraId="5A36A4BA" w14:textId="77777777" w:rsidR="00121187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сесі</w:t>
      </w:r>
      <w:r w:rsidR="00121187">
        <w:rPr>
          <w:rFonts w:ascii="Times New Roman" w:hAnsi="Times New Roman" w:cs="Times New Roman"/>
          <w:sz w:val="24"/>
          <w:szCs w:val="24"/>
        </w:rPr>
        <w:t>сії</w:t>
      </w:r>
      <w:proofErr w:type="spellEnd"/>
    </w:p>
    <w:p w14:paraId="7D5A64EF" w14:textId="77777777" w:rsidR="00C535D7" w:rsidRPr="00121187" w:rsidRDefault="00C535D7" w:rsidP="00C535D7">
      <w:pPr>
        <w:ind w:left="12744" w:firstLine="708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r w:rsidRPr="00121187">
        <w:rPr>
          <w:rFonts w:ascii="Times New Roman" w:hAnsi="Times New Roman" w:cs="Times New Roman"/>
          <w:sz w:val="24"/>
          <w:szCs w:val="24"/>
          <w:u w:val="single"/>
        </w:rPr>
        <w:t>ї</w:t>
      </w:r>
      <w:proofErr w:type="spellEnd"/>
    </w:p>
    <w:p w14:paraId="0FDF1E36" w14:textId="77777777" w:rsidR="00C535D7" w:rsidRDefault="00C535D7" w:rsidP="00C535D7">
      <w:pPr>
        <w:rPr>
          <w:rFonts w:ascii="Times New Roman" w:hAnsi="Times New Roman" w:cs="Times New Roman"/>
          <w:sz w:val="24"/>
          <w:szCs w:val="24"/>
        </w:rPr>
      </w:pPr>
    </w:p>
    <w:p w14:paraId="7D96BAFB" w14:textId="77777777" w:rsidR="00C535D7" w:rsidRDefault="00C535D7" w:rsidP="00C535D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A902652" w14:textId="77777777" w:rsidR="00C535D7" w:rsidRPr="000707AF" w:rsidRDefault="00C535D7">
      <w:pPr>
        <w:rPr>
          <w:lang w:val="uk-UA"/>
        </w:rPr>
      </w:pPr>
    </w:p>
    <w:sectPr w:rsidR="00C535D7" w:rsidRPr="000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8D933" w14:textId="77777777" w:rsidR="005836FA" w:rsidRDefault="005836FA" w:rsidP="002D012A">
      <w:pPr>
        <w:spacing w:after="0" w:line="240" w:lineRule="auto"/>
      </w:pPr>
      <w:r>
        <w:separator/>
      </w:r>
    </w:p>
  </w:endnote>
  <w:endnote w:type="continuationSeparator" w:id="0">
    <w:p w14:paraId="3ED5351A" w14:textId="77777777" w:rsidR="005836FA" w:rsidRDefault="005836F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848BD" w14:textId="77777777" w:rsidR="005836FA" w:rsidRDefault="005836FA" w:rsidP="002D012A">
      <w:pPr>
        <w:spacing w:after="0" w:line="240" w:lineRule="auto"/>
      </w:pPr>
      <w:r>
        <w:separator/>
      </w:r>
    </w:p>
  </w:footnote>
  <w:footnote w:type="continuationSeparator" w:id="0">
    <w:p w14:paraId="6B0A1FA5" w14:textId="77777777" w:rsidR="005836FA" w:rsidRDefault="005836FA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5E60"/>
    <w:multiLevelType w:val="hybridMultilevel"/>
    <w:tmpl w:val="A93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1550">
    <w:abstractNumId w:val="10"/>
  </w:num>
  <w:num w:numId="2" w16cid:durableId="1712728776">
    <w:abstractNumId w:val="11"/>
  </w:num>
  <w:num w:numId="3" w16cid:durableId="1306011434">
    <w:abstractNumId w:val="2"/>
  </w:num>
  <w:num w:numId="4" w16cid:durableId="816993746">
    <w:abstractNumId w:val="8"/>
  </w:num>
  <w:num w:numId="5" w16cid:durableId="1433403740">
    <w:abstractNumId w:val="0"/>
  </w:num>
  <w:num w:numId="6" w16cid:durableId="1854760829">
    <w:abstractNumId w:val="3"/>
  </w:num>
  <w:num w:numId="7" w16cid:durableId="1759057068">
    <w:abstractNumId w:val="12"/>
  </w:num>
  <w:num w:numId="8" w16cid:durableId="1843738882">
    <w:abstractNumId w:val="6"/>
  </w:num>
  <w:num w:numId="9" w16cid:durableId="1003044107">
    <w:abstractNumId w:val="4"/>
  </w:num>
  <w:num w:numId="10" w16cid:durableId="812522667">
    <w:abstractNumId w:val="1"/>
  </w:num>
  <w:num w:numId="11" w16cid:durableId="470365514">
    <w:abstractNumId w:val="5"/>
  </w:num>
  <w:num w:numId="12" w16cid:durableId="1473056585">
    <w:abstractNumId w:val="7"/>
  </w:num>
  <w:num w:numId="13" w16cid:durableId="1242445134">
    <w:abstractNumId w:val="9"/>
  </w:num>
  <w:num w:numId="14" w16cid:durableId="1272125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371D6"/>
    <w:rsid w:val="00040A5C"/>
    <w:rsid w:val="000463BE"/>
    <w:rsid w:val="000707AF"/>
    <w:rsid w:val="00086285"/>
    <w:rsid w:val="000B1918"/>
    <w:rsid w:val="000E2885"/>
    <w:rsid w:val="000E3A4D"/>
    <w:rsid w:val="001050F2"/>
    <w:rsid w:val="00115A4B"/>
    <w:rsid w:val="00121187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C5A8B"/>
    <w:rsid w:val="002D012A"/>
    <w:rsid w:val="002E64C6"/>
    <w:rsid w:val="002E792F"/>
    <w:rsid w:val="002F3A91"/>
    <w:rsid w:val="002F5853"/>
    <w:rsid w:val="002F7482"/>
    <w:rsid w:val="003269BD"/>
    <w:rsid w:val="00336CED"/>
    <w:rsid w:val="003425CF"/>
    <w:rsid w:val="00342D20"/>
    <w:rsid w:val="003764E8"/>
    <w:rsid w:val="00381A7F"/>
    <w:rsid w:val="00384E8E"/>
    <w:rsid w:val="00397208"/>
    <w:rsid w:val="003D4B44"/>
    <w:rsid w:val="003D5AF3"/>
    <w:rsid w:val="003E280F"/>
    <w:rsid w:val="00426D3E"/>
    <w:rsid w:val="00450A57"/>
    <w:rsid w:val="0049656A"/>
    <w:rsid w:val="004A2FCC"/>
    <w:rsid w:val="004A557D"/>
    <w:rsid w:val="004D6471"/>
    <w:rsid w:val="004E0CDF"/>
    <w:rsid w:val="00502A42"/>
    <w:rsid w:val="00512D9D"/>
    <w:rsid w:val="00537E96"/>
    <w:rsid w:val="00540E61"/>
    <w:rsid w:val="005472E0"/>
    <w:rsid w:val="00547533"/>
    <w:rsid w:val="00550CDB"/>
    <w:rsid w:val="00555D04"/>
    <w:rsid w:val="0057117D"/>
    <w:rsid w:val="005761FB"/>
    <w:rsid w:val="005836FA"/>
    <w:rsid w:val="0058436F"/>
    <w:rsid w:val="00592EAB"/>
    <w:rsid w:val="005D10AF"/>
    <w:rsid w:val="0061334E"/>
    <w:rsid w:val="00622BC9"/>
    <w:rsid w:val="00662D2F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D6A8B"/>
    <w:rsid w:val="007E34D6"/>
    <w:rsid w:val="007F18D9"/>
    <w:rsid w:val="00834818"/>
    <w:rsid w:val="00842998"/>
    <w:rsid w:val="00863E06"/>
    <w:rsid w:val="00882E1C"/>
    <w:rsid w:val="00897FAD"/>
    <w:rsid w:val="008C1BA3"/>
    <w:rsid w:val="008E6442"/>
    <w:rsid w:val="009311DE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AF31EC"/>
    <w:rsid w:val="00B00826"/>
    <w:rsid w:val="00B257C1"/>
    <w:rsid w:val="00B5743A"/>
    <w:rsid w:val="00B57FA4"/>
    <w:rsid w:val="00B60954"/>
    <w:rsid w:val="00B60AB2"/>
    <w:rsid w:val="00BA50BA"/>
    <w:rsid w:val="00BB04AE"/>
    <w:rsid w:val="00BC7818"/>
    <w:rsid w:val="00BE558B"/>
    <w:rsid w:val="00C10375"/>
    <w:rsid w:val="00C10457"/>
    <w:rsid w:val="00C107CA"/>
    <w:rsid w:val="00C30EE4"/>
    <w:rsid w:val="00C474CF"/>
    <w:rsid w:val="00C52138"/>
    <w:rsid w:val="00C52A35"/>
    <w:rsid w:val="00C535D7"/>
    <w:rsid w:val="00C631A4"/>
    <w:rsid w:val="00C76472"/>
    <w:rsid w:val="00C83429"/>
    <w:rsid w:val="00CC044A"/>
    <w:rsid w:val="00CD6712"/>
    <w:rsid w:val="00CD714A"/>
    <w:rsid w:val="00CF6F85"/>
    <w:rsid w:val="00D303A7"/>
    <w:rsid w:val="00D365BB"/>
    <w:rsid w:val="00D60152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F48C1"/>
    <w:rsid w:val="00F5739E"/>
    <w:rsid w:val="00F60E49"/>
    <w:rsid w:val="00FE13EC"/>
    <w:rsid w:val="00FE2A78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A4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535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E3AD-7256-4118-A594-F0F06A4F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12</cp:revision>
  <cp:lastPrinted>2024-12-19T07:44:00Z</cp:lastPrinted>
  <dcterms:created xsi:type="dcterms:W3CDTF">2024-12-05T08:20:00Z</dcterms:created>
  <dcterms:modified xsi:type="dcterms:W3CDTF">2024-12-19T07:46:00Z</dcterms:modified>
</cp:coreProperties>
</file>