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2759C" w14:textId="77777777"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28BF67EA" wp14:editId="52023BEC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A68E41" w14:textId="77777777"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14:paraId="39AC3060" w14:textId="77777777"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14:paraId="2D70295C" w14:textId="77777777" w:rsidR="000A1D23" w:rsidRDefault="000A1D23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35D902B0" w14:textId="11596479"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</w:t>
      </w:r>
      <w:r w:rsidR="000A1D2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сорок третя</w:t>
      </w: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сесія  восьмого скликання/</w:t>
      </w:r>
    </w:p>
    <w:p w14:paraId="6148F6C6" w14:textId="77777777"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72FE5CB" w14:textId="580F4E26" w:rsidR="007119CC" w:rsidRPr="00BD14B8" w:rsidRDefault="007119CC" w:rsidP="007119CC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 xml:space="preserve"> РІШЕННЯ</w:t>
      </w:r>
    </w:p>
    <w:p w14:paraId="138F6AC0" w14:textId="77777777"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FEFE98" w14:textId="77777777"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7119CC" w:rsidRPr="00BD14B8" w14:paraId="4362E46A" w14:textId="77777777" w:rsidTr="003D5B7D">
        <w:trPr>
          <w:trHeight w:val="373"/>
          <w:jc w:val="center"/>
        </w:trPr>
        <w:tc>
          <w:tcPr>
            <w:tcW w:w="3239" w:type="dxa"/>
          </w:tcPr>
          <w:p w14:paraId="747A0BEB" w14:textId="6B7ADF47" w:rsidR="007119CC" w:rsidRPr="00BD14B8" w:rsidRDefault="007119CC" w:rsidP="0071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грудня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0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199" w:type="dxa"/>
          </w:tcPr>
          <w:p w14:paraId="09283C92" w14:textId="77777777"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14:paraId="67A86CCD" w14:textId="717A8451"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A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1319/43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14:paraId="43E19E95" w14:textId="77777777" w:rsidR="001A119B" w:rsidRDefault="001A119B"/>
    <w:p w14:paraId="418D9F6F" w14:textId="77777777" w:rsid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</w:t>
      </w:r>
      <w:r w:rsidR="00A1182E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712A2EFA" w14:textId="77777777" w:rsidR="00A1182E" w:rsidRDefault="00A1182E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порядок оплати та надання пільг</w:t>
      </w:r>
    </w:p>
    <w:p w14:paraId="78069E22" w14:textId="77777777" w:rsidR="000A1D23" w:rsidRDefault="00A1182E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навчання  в </w:t>
      </w:r>
      <w:r w:rsidR="009E6A25">
        <w:rPr>
          <w:rFonts w:ascii="Times New Roman" w:hAnsi="Times New Roman" w:cs="Times New Roman"/>
          <w:b/>
          <w:sz w:val="28"/>
          <w:szCs w:val="28"/>
        </w:rPr>
        <w:t xml:space="preserve">КЗМШ «Березнянська </w:t>
      </w:r>
    </w:p>
    <w:p w14:paraId="7A591BDC" w14:textId="42EF7920" w:rsidR="00427F2A" w:rsidRDefault="009E6A25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мистецька школа ім.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Г.Г.Верьовки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78ECE9E" w14:textId="77777777" w:rsidR="009E6A25" w:rsidRDefault="009E6A25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14:paraId="4C995B70" w14:textId="77777777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55C1F0" w14:textId="77777777"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182E">
        <w:rPr>
          <w:rFonts w:ascii="Times New Roman" w:hAnsi="Times New Roman" w:cs="Times New Roman"/>
          <w:sz w:val="28"/>
          <w:szCs w:val="28"/>
        </w:rPr>
        <w:t xml:space="preserve">Відповідно до статей 25,26, </w:t>
      </w:r>
      <w:r w:rsidR="009E6A25" w:rsidRPr="009E6A25">
        <w:rPr>
          <w:rFonts w:ascii="Times New Roman" w:hAnsi="Times New Roman" w:cs="Times New Roman"/>
          <w:sz w:val="28"/>
          <w:szCs w:val="28"/>
        </w:rPr>
        <w:t xml:space="preserve">59 Закону України «Про місцеве самоврядування в Україні», </w:t>
      </w:r>
      <w:r w:rsidR="00A1182E">
        <w:rPr>
          <w:rFonts w:ascii="Times New Roman" w:hAnsi="Times New Roman" w:cs="Times New Roman"/>
          <w:sz w:val="28"/>
          <w:szCs w:val="28"/>
        </w:rPr>
        <w:t>керуючись постановою Кабінету Міністрів України від 25.03.1997 року № 260 «Про встановлення розміру плати за навчання у державних школах естетичного виховання дітей,</w:t>
      </w:r>
      <w:r w:rsidR="009E6A25">
        <w:rPr>
          <w:rFonts w:ascii="Times New Roman" w:hAnsi="Times New Roman" w:cs="Times New Roman"/>
          <w:sz w:val="28"/>
          <w:szCs w:val="28"/>
        </w:rPr>
        <w:t xml:space="preserve"> заслухавши клопотання директора закладу, за погодженням з постійно діючими комісіями</w:t>
      </w:r>
      <w:r w:rsidRPr="007119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Березнянська селищна рада</w:t>
      </w:r>
    </w:p>
    <w:p w14:paraId="1EFDDD65" w14:textId="77777777" w:rsidR="007119CC" w:rsidRDefault="007119CC" w:rsidP="000A1D2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C2330EE" w14:textId="77777777" w:rsidR="00230DC6" w:rsidRDefault="00A1182E" w:rsidP="009E6A25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Положення про порядок оплати та надання пільг за навчання в </w:t>
      </w:r>
      <w:r w:rsidRPr="009E6A25">
        <w:rPr>
          <w:rFonts w:ascii="Times New Roman" w:hAnsi="Times New Roman" w:cs="Times New Roman"/>
          <w:sz w:val="28"/>
          <w:szCs w:val="28"/>
        </w:rPr>
        <w:t xml:space="preserve">КЗМШ «Березнянська мистецька школа </w:t>
      </w:r>
      <w:proofErr w:type="spellStart"/>
      <w:r w:rsidRPr="009E6A25"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 w:rsidRPr="009E6A2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E6A25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9E6A25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</w:rPr>
        <w:t>, а саме до п.п.1.2. додати наступне:</w:t>
      </w:r>
    </w:p>
    <w:p w14:paraId="3D18C7A5" w14:textId="77777777" w:rsidR="00A1182E" w:rsidRDefault="00A1182E" w:rsidP="00A1182E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«Духові інструменти:</w:t>
      </w:r>
    </w:p>
    <w:p w14:paraId="7AAFCCB8" w14:textId="77777777" w:rsidR="00A1182E" w:rsidRDefault="00A1182E" w:rsidP="00A1182E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– флейта, саксофон – 120 грн.»</w:t>
      </w:r>
    </w:p>
    <w:p w14:paraId="454DAF7F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50527054" w14:textId="77777777"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5AC3484" w14:textId="77777777"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14:paraId="3A6751F1" w14:textId="77777777"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B91FA" w14:textId="77777777" w:rsidR="006C192C" w:rsidRDefault="006C192C" w:rsidP="00230DC6">
      <w:pPr>
        <w:spacing w:after="0" w:line="240" w:lineRule="auto"/>
      </w:pPr>
      <w:r>
        <w:separator/>
      </w:r>
    </w:p>
  </w:endnote>
  <w:endnote w:type="continuationSeparator" w:id="0">
    <w:p w14:paraId="76BA6E57" w14:textId="77777777" w:rsidR="006C192C" w:rsidRDefault="006C192C" w:rsidP="0023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4521D" w14:textId="77777777" w:rsidR="006C192C" w:rsidRDefault="006C192C" w:rsidP="00230DC6">
      <w:pPr>
        <w:spacing w:after="0" w:line="240" w:lineRule="auto"/>
      </w:pPr>
      <w:r>
        <w:separator/>
      </w:r>
    </w:p>
  </w:footnote>
  <w:footnote w:type="continuationSeparator" w:id="0">
    <w:p w14:paraId="123A6556" w14:textId="77777777" w:rsidR="006C192C" w:rsidRDefault="006C192C" w:rsidP="0023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6434194">
    <w:abstractNumId w:val="1"/>
  </w:num>
  <w:num w:numId="2" w16cid:durableId="71161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CC"/>
    <w:rsid w:val="000A1D23"/>
    <w:rsid w:val="00192C4C"/>
    <w:rsid w:val="001A119B"/>
    <w:rsid w:val="00200023"/>
    <w:rsid w:val="00230DC6"/>
    <w:rsid w:val="00427F2A"/>
    <w:rsid w:val="00603CB9"/>
    <w:rsid w:val="006C192C"/>
    <w:rsid w:val="007119CC"/>
    <w:rsid w:val="008B056E"/>
    <w:rsid w:val="009E6A25"/>
    <w:rsid w:val="00A1182E"/>
    <w:rsid w:val="00B364AB"/>
    <w:rsid w:val="00F6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896A"/>
  <w15:docId w15:val="{9F34F7B3-744F-4034-BF6A-9D0788B4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0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30DC6"/>
  </w:style>
  <w:style w:type="paragraph" w:styleId="a8">
    <w:name w:val="footer"/>
    <w:basedOn w:val="a"/>
    <w:link w:val="a9"/>
    <w:uiPriority w:val="99"/>
    <w:unhideWhenUsed/>
    <w:rsid w:val="00230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3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2AC74-6D26-4B22-A628-07B52050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4</cp:revision>
  <cp:lastPrinted>2025-01-08T06:26:00Z</cp:lastPrinted>
  <dcterms:created xsi:type="dcterms:W3CDTF">2025-01-01T12:30:00Z</dcterms:created>
  <dcterms:modified xsi:type="dcterms:W3CDTF">2025-01-08T06:26:00Z</dcterms:modified>
</cp:coreProperties>
</file>