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539F" w14:textId="77777777" w:rsidR="007316C0" w:rsidRDefault="007316C0" w:rsidP="000A6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06A00D" w14:textId="77777777" w:rsidR="007316C0" w:rsidRDefault="007316C0" w:rsidP="000A6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ECCC6D" w14:textId="77777777" w:rsidR="007316C0" w:rsidRPr="00E13EA5" w:rsidRDefault="007316C0" w:rsidP="007316C0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B217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802153294" r:id="rId5"/>
        </w:object>
      </w:r>
    </w:p>
    <w:p w14:paraId="606B60CA" w14:textId="77777777" w:rsidR="007316C0" w:rsidRPr="00E13EA5" w:rsidRDefault="007316C0" w:rsidP="007316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126D1481" w14:textId="77777777" w:rsidR="007316C0" w:rsidRPr="00E13EA5" w:rsidRDefault="007316C0" w:rsidP="007316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DB85AA6" w14:textId="77777777" w:rsidR="007316C0" w:rsidRPr="00E13EA5" w:rsidRDefault="007316C0" w:rsidP="007316C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47A7E94" w14:textId="21401D96" w:rsidR="007316C0" w:rsidRDefault="007316C0" w:rsidP="007316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сорок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>/</w:t>
      </w:r>
    </w:p>
    <w:p w14:paraId="0A56B961" w14:textId="77777777" w:rsidR="007316C0" w:rsidRDefault="007316C0" w:rsidP="007316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C1267E6" w14:textId="2C53F09F" w:rsidR="007316C0" w:rsidRPr="007316C0" w:rsidRDefault="007316C0" w:rsidP="007316C0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E13EA5">
        <w:rPr>
          <w:rFonts w:ascii="Times New Roman" w:hAnsi="Times New Roman"/>
          <w:b/>
          <w:sz w:val="32"/>
          <w:szCs w:val="32"/>
        </w:rPr>
        <w:t>Я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  <w:lang w:val="uk-UA"/>
        </w:rPr>
        <w:t>(</w:t>
      </w:r>
      <w:proofErr w:type="gramEnd"/>
      <w:r>
        <w:rPr>
          <w:rFonts w:ascii="Times New Roman" w:hAnsi="Times New Roman"/>
          <w:b/>
          <w:sz w:val="32"/>
          <w:szCs w:val="32"/>
          <w:lang w:val="uk-UA"/>
        </w:rPr>
        <w:t>ПРОЄКТ)</w:t>
      </w:r>
    </w:p>
    <w:p w14:paraId="2928BC19" w14:textId="77777777" w:rsidR="007316C0" w:rsidRPr="00E13EA5" w:rsidRDefault="007316C0" w:rsidP="007316C0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AC4C0E2" w14:textId="77777777" w:rsidR="007316C0" w:rsidRPr="00717993" w:rsidRDefault="007316C0" w:rsidP="007316C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0928619E" w14:textId="3E259A57" w:rsidR="007316C0" w:rsidRDefault="007316C0" w:rsidP="007316C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13EA5">
        <w:rPr>
          <w:rFonts w:ascii="Times New Roman" w:hAnsi="Times New Roman"/>
          <w:sz w:val="28"/>
          <w:szCs w:val="28"/>
        </w:rPr>
        <w:t>від</w:t>
      </w:r>
      <w:proofErr w:type="spellEnd"/>
      <w:r w:rsidRPr="00E13E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</w:rPr>
        <w:t xml:space="preserve"> лютого 2025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1897E19E" w14:textId="77777777" w:rsidR="007316C0" w:rsidRDefault="007316C0" w:rsidP="000A6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C31CAA" w14:textId="6B3B76B6" w:rsidR="000A6E5F" w:rsidRPr="000A6E5F" w:rsidRDefault="000A6E5F" w:rsidP="000A6E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30, 59 Закону України «Про місцеве самоврядування в Україні»,  </w:t>
      </w:r>
      <w:r w:rsidRPr="0006666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Житлового кодексу</w:t>
      </w:r>
      <w:r w:rsidRPr="00066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України, </w:t>
      </w:r>
      <w:r w:rsidRPr="0006666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постанови Ради Міністрів Української РСР і Української республіканської ради професійних спілок від 11.12.1984 р.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6666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470 «Про затвердження Правил обліку громадян, які потребують поліпшення житлових умов, і надання їм жилих приміщень в Українській РСР»,</w:t>
      </w:r>
      <w:r w:rsidRPr="00066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6E5F"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11 березня 2011 року № 238,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поліцію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", "Про прокуратуру", "Про службу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", "Про статус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", "Про статус і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Чорнобильської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 xml:space="preserve">" та </w:t>
      </w:r>
      <w:proofErr w:type="spellStart"/>
      <w:r w:rsidRPr="000A6E5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A6E5F">
        <w:rPr>
          <w:rFonts w:ascii="Times New Roman" w:hAnsi="Times New Roman" w:cs="Times New Roman"/>
          <w:sz w:val="28"/>
          <w:szCs w:val="28"/>
        </w:rPr>
        <w:t>.</w:t>
      </w:r>
      <w:r w:rsidRPr="000A6E5F">
        <w:rPr>
          <w:rFonts w:ascii="Times New Roman" w:hAnsi="Times New Roman" w:cs="Times New Roman"/>
          <w:sz w:val="28"/>
          <w:szCs w:val="28"/>
          <w:lang w:val="uk-UA"/>
        </w:rPr>
        <w:t xml:space="preserve">сесія </w:t>
      </w:r>
      <w:proofErr w:type="spellStart"/>
      <w:r w:rsidRPr="000A6E5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0A6E5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</w:p>
    <w:p w14:paraId="5581B1B6" w14:textId="7AF952BB" w:rsidR="000A6E5F" w:rsidRPr="0006666B" w:rsidRDefault="000A6E5F" w:rsidP="000A6E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66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6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ВИРІШИ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ЛА</w:t>
      </w:r>
      <w:r w:rsidRPr="000666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:</w:t>
      </w:r>
    </w:p>
    <w:p w14:paraId="6B8B6D67" w14:textId="77777777" w:rsidR="000A6E5F" w:rsidRPr="0006666B" w:rsidRDefault="000A6E5F" w:rsidP="000A6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F103E6" w14:textId="2C742FCD" w:rsidR="000A6E5F" w:rsidRPr="0006666B" w:rsidRDefault="000A6E5F" w:rsidP="000A6E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66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06666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Положення про квартирний облік при виконавчому комітеті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селищної ради</w:t>
      </w:r>
      <w:r w:rsidRPr="0006666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що додається.</w:t>
      </w:r>
    </w:p>
    <w:p w14:paraId="29146466" w14:textId="57367B07" w:rsidR="00932CA9" w:rsidRDefault="000A6E5F" w:rsidP="000A6E5F">
      <w:pPr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6666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2. Контроль за виконанням даного рішення покласти на керуючого справами (секретаря) виконавчого комітету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="007316C0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</w:t>
      </w:r>
      <w:r w:rsidR="007316C0" w:rsidRPr="007316C0">
        <w:rPr>
          <w:rFonts w:ascii="Times New Roman" w:hAnsi="Times New Roman" w:cs="Times New Roman"/>
          <w:bCs/>
          <w:sz w:val="28"/>
          <w:szCs w:val="28"/>
          <w:lang w:val="uk-UA"/>
        </w:rPr>
        <w:t>остійн</w:t>
      </w:r>
      <w:r w:rsidR="007316C0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7316C0" w:rsidRPr="007316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</w:t>
      </w:r>
      <w:r w:rsidR="007316C0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7316C0" w:rsidRPr="007316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гуманітарних питань, соціального захисту населення</w:t>
      </w:r>
      <w:r w:rsidR="007316C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85191B7" w14:textId="77777777" w:rsidR="007316C0" w:rsidRDefault="007316C0" w:rsidP="000A6E5F">
      <w:pPr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954D08B" w14:textId="17D18F0C" w:rsidR="007316C0" w:rsidRPr="007316C0" w:rsidRDefault="007316C0" w:rsidP="000A6E5F">
      <w:pPr>
        <w:ind w:firstLine="708"/>
        <w:rPr>
          <w:rFonts w:ascii="Times New Roman" w:eastAsia="Calibri" w:hAnsi="Times New Roman" w:cs="Times New Roman"/>
          <w:b/>
          <w:lang w:val="uk-UA" w:eastAsia="ru-RU"/>
        </w:rPr>
      </w:pPr>
      <w:r w:rsidRPr="007316C0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Володимир ПАВЛЕНКО</w:t>
      </w:r>
    </w:p>
    <w:p w14:paraId="48F7E8C5" w14:textId="77777777" w:rsidR="000A6E5F" w:rsidRDefault="000A6E5F" w:rsidP="000A6E5F">
      <w:pPr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14:paraId="2BAABC6A" w14:textId="77777777" w:rsidR="000A6E5F" w:rsidRDefault="000A6E5F" w:rsidP="000A6E5F">
      <w:pPr>
        <w:ind w:firstLine="708"/>
      </w:pPr>
    </w:p>
    <w:sectPr w:rsidR="000A6E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CC"/>
    <w:rsid w:val="00096884"/>
    <w:rsid w:val="000A6E5F"/>
    <w:rsid w:val="00196700"/>
    <w:rsid w:val="001E1EB6"/>
    <w:rsid w:val="00245FAA"/>
    <w:rsid w:val="00482A3F"/>
    <w:rsid w:val="00530AD4"/>
    <w:rsid w:val="005C07CC"/>
    <w:rsid w:val="006E17DD"/>
    <w:rsid w:val="007316C0"/>
    <w:rsid w:val="007D449C"/>
    <w:rsid w:val="00820D3F"/>
    <w:rsid w:val="00932CA9"/>
    <w:rsid w:val="009427DA"/>
    <w:rsid w:val="009671CE"/>
    <w:rsid w:val="00A2303D"/>
    <w:rsid w:val="00A54F53"/>
    <w:rsid w:val="00B52A87"/>
    <w:rsid w:val="00BE1111"/>
    <w:rsid w:val="00DB4823"/>
    <w:rsid w:val="00DD287A"/>
    <w:rsid w:val="00E45639"/>
    <w:rsid w:val="00F81C56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82A9"/>
  <w15:chartTrackingRefBased/>
  <w15:docId w15:val="{5A438E6F-7D27-439D-AFF1-AE87F295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E5F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0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7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7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7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7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7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7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0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0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cp:lastPrinted>2025-02-27T07:01:00Z</cp:lastPrinted>
  <dcterms:created xsi:type="dcterms:W3CDTF">2025-02-26T13:40:00Z</dcterms:created>
  <dcterms:modified xsi:type="dcterms:W3CDTF">2025-02-27T07:22:00Z</dcterms:modified>
</cp:coreProperties>
</file>