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4F0D" w14:textId="49AD0693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0F3872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186B" wp14:editId="621B3A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5370178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DD2BA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0F3872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5DD96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785710" r:id="rId9"/>
        </w:object>
      </w:r>
    </w:p>
    <w:p w14:paraId="5F538ED8" w14:textId="77777777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0F387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39BEEAE" w14:textId="77777777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0F387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0204681" w14:textId="77777777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13D8CAA" w14:textId="77777777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0F387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0F3872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0F387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14A52BE" w14:textId="77777777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B54F599" w14:textId="77777777" w:rsidR="000F3872" w:rsidRPr="000F3872" w:rsidRDefault="000F3872" w:rsidP="000F38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0F3872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55EDFBA" w14:textId="77777777" w:rsidR="000F3872" w:rsidRPr="000F3872" w:rsidRDefault="000F3872" w:rsidP="000F387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3B9A0D7" w14:textId="384C7718" w:rsidR="000F3872" w:rsidRPr="000F3872" w:rsidRDefault="000F3872" w:rsidP="000F3872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0F3872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0F3872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0F3872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0F3872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34</w:t>
      </w:r>
      <w:r w:rsidRPr="000F3872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0F3872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0F3872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0F3872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0A4540A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14:paraId="29B945B0" w14:textId="777777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6E77" w14:textId="77777777"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2F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ФГ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Ковбаси Віктора Олеговича</w:t>
            </w:r>
            <w:r w:rsidR="00E22F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селищної ради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1DCF032B" w14:textId="6881ACA8" w:rsidR="000F3872" w:rsidRDefault="000F3872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D3985" w14:paraId="507F2382" w14:textId="77777777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34C33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820A0B" w14:textId="499694F6" w:rsidR="00BD2619" w:rsidRDefault="00E8733B" w:rsidP="00E22FA3">
      <w:pPr>
        <w:tabs>
          <w:tab w:val="left" w:pos="382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FA3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земельної ділянки  площею 2,4586га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вий номер 7423055300:01:003:0328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ашова</w:t>
      </w:r>
      <w:r w:rsidR="00E22FA3">
        <w:rPr>
          <w:rFonts w:ascii="Times New Roman" w:hAnsi="Times New Roman" w:cs="Times New Roman"/>
          <w:sz w:val="28"/>
          <w:szCs w:val="28"/>
          <w:lang w:val="uk-UA"/>
        </w:rPr>
        <w:t>не майно, що належить фермерському господарству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FC81D56" w14:textId="1565CDC9" w:rsidR="00C107CA" w:rsidRPr="000F3872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872" w:rsidRPr="000F38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B1A682C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B4A9B" w14:textId="21B4E562"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F387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Передати  ФГ  </w:t>
      </w:r>
      <w:r w:rsidR="00E22FA3">
        <w:rPr>
          <w:rFonts w:ascii="Times New Roman" w:hAnsi="Times New Roman" w:cs="Times New Roman"/>
          <w:sz w:val="28"/>
          <w:lang w:val="uk-UA"/>
        </w:rPr>
        <w:t>Ковбаси Віктора Олегови</w:t>
      </w:r>
      <w:r w:rsidR="000F3872">
        <w:rPr>
          <w:rFonts w:ascii="Times New Roman" w:hAnsi="Times New Roman" w:cs="Times New Roman"/>
          <w:sz w:val="28"/>
          <w:lang w:val="uk-UA"/>
        </w:rPr>
        <w:t>ча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2,4586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вий номер 7423055300:01:003:0328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7 (сім) років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яких розташован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е майно, що належить фермерському господарству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E7508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12 (дванадцяти) відсотків від нормативної грошової оцінки земельної ділянки.</w:t>
      </w:r>
    </w:p>
    <w:p w14:paraId="050A086F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241FE" w14:textId="67290E44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14:paraId="24DAABE7" w14:textId="77777777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22FA3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0195DB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DEE3B2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D22EA8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4BAC7" w14:textId="0DD81540" w:rsidR="00530C70" w:rsidRPr="000F3872" w:rsidRDefault="000F3872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387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     Лариса МИРОНЕНКО</w:t>
      </w:r>
    </w:p>
    <w:p w14:paraId="6F8E0C4D" w14:textId="77777777"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75E5B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47FF" w14:textId="77777777" w:rsidR="00224F8B" w:rsidRDefault="00224F8B" w:rsidP="002D012A">
      <w:pPr>
        <w:spacing w:after="0" w:line="240" w:lineRule="auto"/>
      </w:pPr>
      <w:r>
        <w:separator/>
      </w:r>
    </w:p>
  </w:endnote>
  <w:endnote w:type="continuationSeparator" w:id="0">
    <w:p w14:paraId="6C1DB69C" w14:textId="77777777" w:rsidR="00224F8B" w:rsidRDefault="00224F8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7EB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2D6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387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16E5" w14:textId="77777777" w:rsidR="00224F8B" w:rsidRDefault="00224F8B" w:rsidP="002D012A">
      <w:pPr>
        <w:spacing w:after="0" w:line="240" w:lineRule="auto"/>
      </w:pPr>
      <w:r>
        <w:separator/>
      </w:r>
    </w:p>
  </w:footnote>
  <w:footnote w:type="continuationSeparator" w:id="0">
    <w:p w14:paraId="6917AB71" w14:textId="77777777" w:rsidR="00224F8B" w:rsidRDefault="00224F8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594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9D2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4D4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37055">
    <w:abstractNumId w:val="10"/>
  </w:num>
  <w:num w:numId="2" w16cid:durableId="1132358066">
    <w:abstractNumId w:val="12"/>
  </w:num>
  <w:num w:numId="3" w16cid:durableId="365643163">
    <w:abstractNumId w:val="2"/>
  </w:num>
  <w:num w:numId="4" w16cid:durableId="803692169">
    <w:abstractNumId w:val="9"/>
  </w:num>
  <w:num w:numId="5" w16cid:durableId="2082484182">
    <w:abstractNumId w:val="0"/>
  </w:num>
  <w:num w:numId="6" w16cid:durableId="328605542">
    <w:abstractNumId w:val="3"/>
  </w:num>
  <w:num w:numId="7" w16cid:durableId="734477318">
    <w:abstractNumId w:val="13"/>
  </w:num>
  <w:num w:numId="8" w16cid:durableId="1526989452">
    <w:abstractNumId w:val="8"/>
  </w:num>
  <w:num w:numId="9" w16cid:durableId="107043014">
    <w:abstractNumId w:val="4"/>
  </w:num>
  <w:num w:numId="10" w16cid:durableId="1880698548">
    <w:abstractNumId w:val="1"/>
  </w:num>
  <w:num w:numId="11" w16cid:durableId="130292488">
    <w:abstractNumId w:val="5"/>
  </w:num>
  <w:num w:numId="12" w16cid:durableId="325865618">
    <w:abstractNumId w:val="6"/>
  </w:num>
  <w:num w:numId="13" w16cid:durableId="1875380405">
    <w:abstractNumId w:val="11"/>
  </w:num>
  <w:num w:numId="14" w16cid:durableId="498814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0F3872"/>
    <w:rsid w:val="001050F2"/>
    <w:rsid w:val="00172971"/>
    <w:rsid w:val="001A074C"/>
    <w:rsid w:val="001D32AC"/>
    <w:rsid w:val="001E2027"/>
    <w:rsid w:val="00201F80"/>
    <w:rsid w:val="00224F8B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07EF"/>
    <w:rsid w:val="00583FD3"/>
    <w:rsid w:val="005869FE"/>
    <w:rsid w:val="00592EAB"/>
    <w:rsid w:val="005D0642"/>
    <w:rsid w:val="0061334E"/>
    <w:rsid w:val="00621FBF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2FA3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FF3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DE2D-0A97-458B-B304-55F3512D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2025-04-10T07:21:00Z</cp:lastPrinted>
  <dcterms:created xsi:type="dcterms:W3CDTF">2025-03-26T13:22:00Z</dcterms:created>
  <dcterms:modified xsi:type="dcterms:W3CDTF">2025-04-10T07:22:00Z</dcterms:modified>
</cp:coreProperties>
</file>