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1723" w14:textId="77777777" w:rsidR="0045437C" w:rsidRPr="00B96D26" w:rsidRDefault="0045437C" w:rsidP="0045437C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6260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4251555" r:id="rId6"/>
        </w:object>
      </w:r>
    </w:p>
    <w:p w14:paraId="005C63F9" w14:textId="77777777" w:rsidR="0045437C" w:rsidRPr="009E6C38" w:rsidRDefault="0045437C" w:rsidP="0045437C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7373FB28" w14:textId="77777777" w:rsidR="0045437C" w:rsidRPr="00B96D26" w:rsidRDefault="0045437C" w:rsidP="0045437C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4377141C" w14:textId="77777777" w:rsidR="0045437C" w:rsidRPr="00B96D26" w:rsidRDefault="0045437C" w:rsidP="0045437C">
      <w:pPr>
        <w:rPr>
          <w:b/>
          <w:sz w:val="16"/>
          <w:szCs w:val="16"/>
          <w:lang w:val="uk-UA" w:bidi="he-IL"/>
        </w:rPr>
      </w:pPr>
    </w:p>
    <w:p w14:paraId="4A4B51A9" w14:textId="77777777" w:rsidR="0045437C" w:rsidRPr="00B96D26" w:rsidRDefault="0045437C" w:rsidP="0045437C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468891EB" w14:textId="77777777" w:rsidR="0045437C" w:rsidRPr="00B96D26" w:rsidRDefault="0045437C" w:rsidP="0045437C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0052AFD4" w14:textId="77777777" w:rsidR="0045437C" w:rsidRPr="00B96D26" w:rsidRDefault="0045437C" w:rsidP="0045437C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7F30081E" w14:textId="77777777" w:rsidR="0045437C" w:rsidRPr="00B96D26" w:rsidRDefault="0045437C" w:rsidP="0045437C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70B45844" w14:textId="77777777" w:rsidR="0045437C" w:rsidRPr="009E6C38" w:rsidRDefault="0045437C" w:rsidP="0045437C">
      <w:pPr>
        <w:jc w:val="center"/>
        <w:rPr>
          <w:b/>
          <w:sz w:val="16"/>
          <w:szCs w:val="16"/>
          <w:lang w:val="uk-UA"/>
        </w:rPr>
      </w:pPr>
    </w:p>
    <w:p w14:paraId="51AB0A2F" w14:textId="77777777" w:rsidR="0045437C" w:rsidRPr="00B37E45" w:rsidRDefault="0045437C" w:rsidP="004543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липня   2025 </w:t>
      </w:r>
      <w:r w:rsidRPr="009E6C38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</w:p>
    <w:p w14:paraId="6E44D28E" w14:textId="77777777" w:rsidR="00657638" w:rsidRDefault="00657638" w:rsidP="00804822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0E3A38CB" w14:textId="04705B29" w:rsidR="00086907" w:rsidRPr="00804822" w:rsidRDefault="00086907" w:rsidP="00804822">
      <w:pPr>
        <w:jc w:val="both"/>
        <w:rPr>
          <w:rFonts w:eastAsia="Calibri"/>
          <w:bCs/>
          <w:sz w:val="28"/>
          <w:szCs w:val="28"/>
          <w:lang w:val="uk-UA"/>
        </w:rPr>
      </w:pPr>
      <w:r w:rsidRPr="00804822">
        <w:rPr>
          <w:rFonts w:eastAsia="Calibri"/>
          <w:bCs/>
          <w:sz w:val="28"/>
          <w:szCs w:val="28"/>
          <w:lang w:val="uk-UA"/>
        </w:rPr>
        <w:t xml:space="preserve">Про </w:t>
      </w:r>
      <w:r w:rsidR="0045437C">
        <w:rPr>
          <w:rFonts w:eastAsia="Calibri"/>
          <w:bCs/>
          <w:sz w:val="28"/>
          <w:szCs w:val="28"/>
          <w:lang w:val="uk-UA"/>
        </w:rPr>
        <w:t>погодження</w:t>
      </w:r>
      <w:r w:rsidRPr="00804822">
        <w:rPr>
          <w:rFonts w:eastAsia="Calibri"/>
          <w:bCs/>
          <w:sz w:val="28"/>
          <w:szCs w:val="28"/>
          <w:lang w:val="uk-UA"/>
        </w:rPr>
        <w:t xml:space="preserve"> Стратегії розвитку </w:t>
      </w:r>
    </w:p>
    <w:p w14:paraId="701A5809" w14:textId="48C8F210" w:rsidR="00804822" w:rsidRDefault="0045437C" w:rsidP="00804822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>Березнянської селищної</w:t>
      </w:r>
      <w:r w:rsidR="00086907" w:rsidRPr="00804822">
        <w:rPr>
          <w:rFonts w:eastAsia="Calibri"/>
          <w:bCs/>
          <w:sz w:val="28"/>
          <w:szCs w:val="28"/>
          <w:lang w:val="uk-UA"/>
        </w:rPr>
        <w:t xml:space="preserve"> територіальної </w:t>
      </w:r>
    </w:p>
    <w:p w14:paraId="4C6AA3DD" w14:textId="2BFF5113" w:rsidR="00B9605E" w:rsidRPr="00804822" w:rsidRDefault="00086907" w:rsidP="00804822">
      <w:pPr>
        <w:jc w:val="both"/>
        <w:rPr>
          <w:rFonts w:eastAsia="Calibri"/>
          <w:bCs/>
          <w:sz w:val="28"/>
          <w:szCs w:val="28"/>
          <w:lang w:val="uk-UA"/>
        </w:rPr>
      </w:pPr>
      <w:r w:rsidRPr="00804822">
        <w:rPr>
          <w:rFonts w:eastAsia="Calibri"/>
          <w:bCs/>
          <w:sz w:val="28"/>
          <w:szCs w:val="28"/>
          <w:lang w:val="uk-UA"/>
        </w:rPr>
        <w:t>громади на період до 2027 року</w:t>
      </w:r>
    </w:p>
    <w:p w14:paraId="5E06871E" w14:textId="77777777" w:rsidR="00086907" w:rsidRPr="00804822" w:rsidRDefault="00086907" w:rsidP="00804822">
      <w:pPr>
        <w:jc w:val="both"/>
        <w:rPr>
          <w:rFonts w:eastAsia="Calibri"/>
          <w:sz w:val="28"/>
          <w:szCs w:val="28"/>
          <w:lang w:val="uk-UA"/>
        </w:rPr>
      </w:pPr>
    </w:p>
    <w:p w14:paraId="09D6D5DD" w14:textId="77777777" w:rsidR="0045437C" w:rsidRDefault="00804822" w:rsidP="00F123D5">
      <w:pPr>
        <w:spacing w:after="12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086907" w:rsidRPr="00086907">
        <w:rPr>
          <w:rFonts w:eastAsia="Calibri"/>
          <w:sz w:val="28"/>
          <w:szCs w:val="28"/>
          <w:lang w:val="uk-UA"/>
        </w:rPr>
        <w:t xml:space="preserve">З метою прогнозування економічного і соціального розвитку </w:t>
      </w:r>
      <w:r w:rsidR="0045437C">
        <w:rPr>
          <w:rFonts w:eastAsia="Calibri"/>
          <w:sz w:val="28"/>
          <w:szCs w:val="28"/>
          <w:lang w:val="uk-UA"/>
        </w:rPr>
        <w:t>Березнянської селищної</w:t>
      </w:r>
      <w:r w:rsidR="00086907" w:rsidRPr="00086907">
        <w:rPr>
          <w:rFonts w:eastAsia="Calibri"/>
          <w:sz w:val="28"/>
          <w:szCs w:val="28"/>
          <w:lang w:val="uk-UA"/>
        </w:rPr>
        <w:t xml:space="preserve"> територіальної громади, з урахуванням Стратегії розвитку </w:t>
      </w:r>
      <w:r w:rsidR="0045437C">
        <w:rPr>
          <w:rFonts w:eastAsia="Calibri"/>
          <w:sz w:val="28"/>
          <w:szCs w:val="28"/>
          <w:lang w:val="uk-UA"/>
        </w:rPr>
        <w:t xml:space="preserve">Чернігівської </w:t>
      </w:r>
      <w:r w:rsidR="00086907" w:rsidRPr="00086907">
        <w:rPr>
          <w:rFonts w:eastAsia="Calibri"/>
          <w:sz w:val="28"/>
          <w:szCs w:val="28"/>
          <w:lang w:val="uk-UA"/>
        </w:rPr>
        <w:t>області на 2021 – 2027 роки та Державної стратегії регіонального розвитку на 2021 – 2027 роки, відповідно до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заходів, керуючись Закон</w:t>
      </w:r>
      <w:r w:rsidR="0045437C">
        <w:rPr>
          <w:rFonts w:eastAsia="Calibri"/>
          <w:sz w:val="28"/>
          <w:szCs w:val="28"/>
          <w:lang w:val="uk-UA"/>
        </w:rPr>
        <w:t>ом</w:t>
      </w:r>
      <w:r w:rsidR="00086907" w:rsidRPr="00086907">
        <w:rPr>
          <w:rFonts w:eastAsia="Calibri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45437C">
        <w:rPr>
          <w:rFonts w:eastAsia="Calibri"/>
          <w:sz w:val="28"/>
          <w:szCs w:val="28"/>
          <w:lang w:val="uk-UA"/>
        </w:rPr>
        <w:t xml:space="preserve">виконавчий комітет селищної ради </w:t>
      </w:r>
    </w:p>
    <w:p w14:paraId="43486B5B" w14:textId="084D2E4F" w:rsidR="005D1BC7" w:rsidRPr="00F123D5" w:rsidRDefault="00F123D5" w:rsidP="0045437C">
      <w:pPr>
        <w:spacing w:after="12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5D1BC7">
        <w:rPr>
          <w:rFonts w:eastAsia="Calibri"/>
          <w:sz w:val="28"/>
          <w:szCs w:val="22"/>
          <w:lang w:val="uk-UA" w:eastAsia="en-US"/>
        </w:rPr>
        <w:t>ВИРІШИ</w:t>
      </w:r>
      <w:r w:rsidR="0045437C">
        <w:rPr>
          <w:rFonts w:eastAsia="Calibri"/>
          <w:sz w:val="28"/>
          <w:szCs w:val="22"/>
          <w:lang w:val="uk-UA" w:eastAsia="en-US"/>
        </w:rPr>
        <w:t>В</w:t>
      </w:r>
      <w:r w:rsidR="005D1BC7">
        <w:rPr>
          <w:rFonts w:eastAsia="Calibri"/>
          <w:sz w:val="28"/>
          <w:szCs w:val="22"/>
          <w:lang w:val="uk-UA" w:eastAsia="en-US"/>
        </w:rPr>
        <w:t xml:space="preserve">:  </w:t>
      </w:r>
    </w:p>
    <w:p w14:paraId="7B02F2DE" w14:textId="0720EBC8" w:rsidR="00173DF1" w:rsidRPr="00173DF1" w:rsidRDefault="0045437C" w:rsidP="00804822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bCs/>
          <w:iCs/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Погодити </w:t>
      </w:r>
      <w:r w:rsidR="00086907" w:rsidRPr="00086907">
        <w:rPr>
          <w:rFonts w:eastAsia="Calibri"/>
          <w:sz w:val="28"/>
          <w:szCs w:val="28"/>
          <w:lang w:val="uk-UA"/>
        </w:rPr>
        <w:t xml:space="preserve">Стратегію розвитку </w:t>
      </w:r>
      <w:r>
        <w:rPr>
          <w:rFonts w:eastAsia="Calibri"/>
          <w:sz w:val="28"/>
          <w:szCs w:val="28"/>
          <w:lang w:val="uk-UA"/>
        </w:rPr>
        <w:t>Березнянської селищної</w:t>
      </w:r>
      <w:r w:rsidR="00086907">
        <w:rPr>
          <w:rFonts w:eastAsia="Calibri"/>
          <w:sz w:val="28"/>
          <w:szCs w:val="28"/>
          <w:lang w:val="uk-UA"/>
        </w:rPr>
        <w:t xml:space="preserve"> </w:t>
      </w:r>
      <w:r w:rsidR="00086907" w:rsidRPr="00086907">
        <w:rPr>
          <w:rFonts w:eastAsia="Calibri"/>
          <w:sz w:val="28"/>
          <w:szCs w:val="28"/>
          <w:lang w:val="uk-UA"/>
        </w:rPr>
        <w:t xml:space="preserve">територіальної громади на період до 2027 року (далі – Стратегія) (Додаток 1). </w:t>
      </w:r>
      <w:r w:rsidR="00086907">
        <w:rPr>
          <w:rFonts w:eastAsia="Calibri"/>
          <w:sz w:val="28"/>
          <w:szCs w:val="28"/>
          <w:lang w:val="uk-UA"/>
        </w:rPr>
        <w:t xml:space="preserve"> </w:t>
      </w:r>
    </w:p>
    <w:p w14:paraId="33454127" w14:textId="11846CDC" w:rsidR="00173DF1" w:rsidRDefault="00086907" w:rsidP="0080482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086907">
        <w:rPr>
          <w:rFonts w:eastAsia="Calibri"/>
          <w:sz w:val="28"/>
          <w:szCs w:val="28"/>
          <w:lang w:val="uk-UA"/>
        </w:rPr>
        <w:t xml:space="preserve">Затвердити План заходів на 2025 – 2027 роки із реалізації Стратегії розвитку </w:t>
      </w:r>
      <w:r w:rsidR="0045437C">
        <w:rPr>
          <w:rFonts w:eastAsia="Calibri"/>
          <w:sz w:val="28"/>
          <w:szCs w:val="28"/>
          <w:lang w:val="uk-UA"/>
        </w:rPr>
        <w:t>Березнянської селищної</w:t>
      </w:r>
      <w:r w:rsidRPr="00086907">
        <w:rPr>
          <w:rFonts w:eastAsia="Calibri"/>
          <w:sz w:val="28"/>
          <w:szCs w:val="28"/>
          <w:lang w:val="uk-UA"/>
        </w:rPr>
        <w:t xml:space="preserve"> територіальної громади на період до 2027 року (далі – План заходів) (Додаток </w:t>
      </w:r>
      <w:r w:rsidR="00A159B0">
        <w:rPr>
          <w:rFonts w:eastAsia="Calibri"/>
          <w:sz w:val="28"/>
          <w:szCs w:val="28"/>
          <w:lang w:val="uk-UA"/>
        </w:rPr>
        <w:t xml:space="preserve"> до Стратегії</w:t>
      </w:r>
      <w:r w:rsidRPr="00086907">
        <w:rPr>
          <w:rFonts w:eastAsia="Calibri"/>
          <w:sz w:val="28"/>
          <w:szCs w:val="28"/>
          <w:lang w:val="uk-UA"/>
        </w:rPr>
        <w:t>).</w:t>
      </w:r>
      <w:r>
        <w:rPr>
          <w:rFonts w:eastAsia="Calibri"/>
          <w:sz w:val="28"/>
          <w:szCs w:val="28"/>
          <w:lang w:val="uk-UA"/>
        </w:rPr>
        <w:t xml:space="preserve"> </w:t>
      </w:r>
    </w:p>
    <w:p w14:paraId="33449770" w14:textId="2D7BE03E" w:rsidR="00C279FE" w:rsidRDefault="00C279FE" w:rsidP="0080482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C279FE">
        <w:rPr>
          <w:rFonts w:eastAsia="Calibri"/>
          <w:sz w:val="28"/>
          <w:szCs w:val="28"/>
          <w:lang w:val="uk-UA"/>
        </w:rPr>
        <w:t xml:space="preserve">Відділам, структурним підрозділам </w:t>
      </w:r>
      <w:r w:rsidR="0029571F">
        <w:rPr>
          <w:rFonts w:eastAsia="Calibri"/>
          <w:sz w:val="28"/>
          <w:szCs w:val="28"/>
          <w:lang w:val="uk-UA"/>
        </w:rPr>
        <w:t xml:space="preserve">виконавчого комітету </w:t>
      </w:r>
      <w:r w:rsidR="0045437C">
        <w:rPr>
          <w:rFonts w:eastAsia="Calibri"/>
          <w:sz w:val="28"/>
          <w:szCs w:val="28"/>
          <w:lang w:val="uk-UA"/>
        </w:rPr>
        <w:t xml:space="preserve">Березнянської селищної </w:t>
      </w:r>
      <w:r w:rsidRPr="00C279FE">
        <w:rPr>
          <w:rFonts w:eastAsia="Calibri"/>
          <w:sz w:val="28"/>
          <w:szCs w:val="28"/>
          <w:lang w:val="uk-UA"/>
        </w:rPr>
        <w:t>ради</w:t>
      </w:r>
      <w:r w:rsidR="0029571F">
        <w:rPr>
          <w:rFonts w:eastAsia="Calibri"/>
          <w:sz w:val="28"/>
          <w:szCs w:val="28"/>
          <w:lang w:val="uk-UA"/>
        </w:rPr>
        <w:t>,</w:t>
      </w:r>
      <w:r w:rsidRPr="00C279FE">
        <w:rPr>
          <w:rFonts w:eastAsia="Calibri"/>
          <w:sz w:val="28"/>
          <w:szCs w:val="28"/>
          <w:lang w:val="uk-UA"/>
        </w:rPr>
        <w:t xml:space="preserve"> комунальним установам і закладам врахувати основні положення Стратегії та завдання Плану заходів при розробці бюджету, плану соціально-економічного та культурного розвитку громади, а також галузевих програм розвитку.</w:t>
      </w:r>
      <w:r>
        <w:rPr>
          <w:rFonts w:eastAsia="Calibri"/>
          <w:sz w:val="28"/>
          <w:szCs w:val="28"/>
          <w:lang w:val="uk-UA"/>
        </w:rPr>
        <w:t xml:space="preserve"> </w:t>
      </w:r>
    </w:p>
    <w:p w14:paraId="1C07B6D0" w14:textId="05B43A7B" w:rsidR="00220ADB" w:rsidRDefault="0045437C" w:rsidP="00804822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Завідувачу сектору </w:t>
      </w:r>
      <w:proofErr w:type="spellStart"/>
      <w:r w:rsidRPr="0085425A">
        <w:rPr>
          <w:sz w:val="28"/>
          <w:szCs w:val="28"/>
        </w:rPr>
        <w:t>економічного</w:t>
      </w:r>
      <w:proofErr w:type="spellEnd"/>
      <w:r w:rsidRPr="0085425A">
        <w:rPr>
          <w:sz w:val="28"/>
          <w:szCs w:val="28"/>
        </w:rPr>
        <w:t xml:space="preserve"> </w:t>
      </w:r>
      <w:proofErr w:type="spellStart"/>
      <w:r w:rsidRPr="0085425A">
        <w:rPr>
          <w:sz w:val="28"/>
          <w:szCs w:val="28"/>
        </w:rPr>
        <w:t>розвитку</w:t>
      </w:r>
      <w:proofErr w:type="spellEnd"/>
      <w:r w:rsidRPr="0085425A">
        <w:rPr>
          <w:sz w:val="28"/>
          <w:szCs w:val="28"/>
        </w:rPr>
        <w:t xml:space="preserve">, проектно- </w:t>
      </w:r>
      <w:proofErr w:type="spellStart"/>
      <w:r w:rsidRPr="0085425A">
        <w:rPr>
          <w:sz w:val="28"/>
          <w:szCs w:val="28"/>
        </w:rPr>
        <w:t>інвестиційної</w:t>
      </w:r>
      <w:proofErr w:type="spellEnd"/>
      <w:r w:rsidRPr="0085425A">
        <w:rPr>
          <w:sz w:val="28"/>
          <w:szCs w:val="28"/>
        </w:rPr>
        <w:t xml:space="preserve"> </w:t>
      </w:r>
      <w:proofErr w:type="spellStart"/>
      <w:r w:rsidRPr="0085425A">
        <w:rPr>
          <w:sz w:val="28"/>
          <w:szCs w:val="28"/>
        </w:rPr>
        <w:t>діяльності</w:t>
      </w:r>
      <w:proofErr w:type="spellEnd"/>
      <w:r w:rsidRPr="0085425A">
        <w:rPr>
          <w:sz w:val="28"/>
          <w:szCs w:val="28"/>
        </w:rPr>
        <w:t xml:space="preserve"> та </w:t>
      </w:r>
      <w:proofErr w:type="spellStart"/>
      <w:r w:rsidRPr="0085425A">
        <w:rPr>
          <w:sz w:val="28"/>
          <w:szCs w:val="28"/>
        </w:rPr>
        <w:t>цифровізації</w:t>
      </w:r>
      <w:proofErr w:type="spellEnd"/>
      <w:r w:rsidRPr="00643679">
        <w:rPr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20ADB">
        <w:rPr>
          <w:rFonts w:eastAsia="Calibri"/>
          <w:sz w:val="28"/>
          <w:szCs w:val="28"/>
          <w:lang w:val="uk-UA" w:eastAsia="en-US"/>
        </w:rPr>
        <w:t xml:space="preserve"> </w:t>
      </w:r>
      <w:r w:rsidR="00220ADB" w:rsidRPr="00220ADB">
        <w:rPr>
          <w:rFonts w:eastAsia="Calibri"/>
          <w:sz w:val="28"/>
          <w:szCs w:val="28"/>
          <w:lang w:val="uk-UA" w:eastAsia="en-US"/>
        </w:rPr>
        <w:t>забезпечити:</w:t>
      </w:r>
      <w:r w:rsidR="00220ADB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482349F" w14:textId="65DA3CFB" w:rsidR="005D1BC7" w:rsidRDefault="00220ADB" w:rsidP="00804822">
      <w:pPr>
        <w:pStyle w:val="a6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4.1</w:t>
      </w:r>
      <w:r w:rsidR="0029571F">
        <w:rPr>
          <w:rFonts w:eastAsia="Calibri"/>
          <w:sz w:val="28"/>
          <w:szCs w:val="28"/>
          <w:lang w:val="uk-UA" w:eastAsia="en-US"/>
        </w:rPr>
        <w:t xml:space="preserve"> о</w:t>
      </w:r>
      <w:r w:rsidRPr="00220ADB">
        <w:rPr>
          <w:rFonts w:eastAsia="Calibri"/>
          <w:sz w:val="28"/>
          <w:szCs w:val="28"/>
          <w:lang w:val="uk-UA" w:eastAsia="en-US"/>
        </w:rPr>
        <w:t xml:space="preserve">прилюднення Стратегії розвитку </w:t>
      </w:r>
      <w:r w:rsidR="0045437C">
        <w:rPr>
          <w:rFonts w:eastAsia="Calibri"/>
          <w:sz w:val="28"/>
          <w:szCs w:val="28"/>
          <w:lang w:val="uk-UA" w:eastAsia="en-US"/>
        </w:rPr>
        <w:t xml:space="preserve">Березнянської селищної </w:t>
      </w:r>
      <w:r w:rsidRPr="00220ADB">
        <w:rPr>
          <w:rFonts w:eastAsia="Calibri"/>
          <w:sz w:val="28"/>
          <w:szCs w:val="28"/>
          <w:lang w:val="uk-UA" w:eastAsia="en-US"/>
        </w:rPr>
        <w:t>територіальної громади на період до 2027 року на офіційному сайті</w:t>
      </w:r>
      <w:r w:rsidR="0029571F">
        <w:rPr>
          <w:rFonts w:eastAsia="Calibri"/>
          <w:sz w:val="28"/>
          <w:szCs w:val="28"/>
          <w:lang w:val="uk-UA" w:eastAsia="en-US"/>
        </w:rPr>
        <w:t xml:space="preserve"> </w:t>
      </w:r>
      <w:r w:rsidR="0045437C">
        <w:rPr>
          <w:rFonts w:eastAsia="Calibri"/>
          <w:sz w:val="28"/>
          <w:szCs w:val="28"/>
          <w:lang w:val="uk-UA" w:eastAsia="en-US"/>
        </w:rPr>
        <w:t>Березнянської селищної ради</w:t>
      </w:r>
      <w:r w:rsidR="0029571F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62297833" w14:textId="612E2004" w:rsidR="005D1BC7" w:rsidRDefault="0029571F" w:rsidP="00804822">
      <w:pPr>
        <w:pStyle w:val="a6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4.2 в</w:t>
      </w:r>
      <w:r w:rsidRPr="0029571F">
        <w:rPr>
          <w:rFonts w:eastAsia="Calibri"/>
          <w:sz w:val="28"/>
          <w:szCs w:val="28"/>
          <w:lang w:val="uk-UA" w:eastAsia="en-US"/>
        </w:rPr>
        <w:t xml:space="preserve">исвітлення Стратегії розвитку </w:t>
      </w:r>
      <w:r w:rsidR="0045437C">
        <w:rPr>
          <w:rFonts w:eastAsia="Calibri"/>
          <w:sz w:val="28"/>
          <w:szCs w:val="28"/>
          <w:lang w:val="uk-UA" w:eastAsia="en-US"/>
        </w:rPr>
        <w:t xml:space="preserve">Березнянської селищної </w:t>
      </w:r>
      <w:r w:rsidRPr="0029571F">
        <w:rPr>
          <w:rFonts w:eastAsia="Calibri"/>
          <w:sz w:val="28"/>
          <w:szCs w:val="28"/>
          <w:lang w:val="uk-UA" w:eastAsia="en-US"/>
        </w:rPr>
        <w:t>територіальної громади на період до 2027 року на сторінці у Фейсбук.</w:t>
      </w:r>
    </w:p>
    <w:p w14:paraId="06C65CC9" w14:textId="7DCFED68" w:rsidR="00B93383" w:rsidRDefault="00B93383" w:rsidP="00B93383">
      <w:pPr>
        <w:pStyle w:val="a6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5. </w:t>
      </w:r>
      <w:r w:rsidRPr="00B93383">
        <w:rPr>
          <w:color w:val="000000"/>
          <w:sz w:val="28"/>
          <w:szCs w:val="28"/>
          <w:lang w:val="uk-UA"/>
        </w:rPr>
        <w:t>Контроль за виконання</w:t>
      </w:r>
      <w:r w:rsidR="0029571F" w:rsidRPr="00B93383">
        <w:rPr>
          <w:color w:val="000000"/>
          <w:sz w:val="28"/>
          <w:szCs w:val="28"/>
          <w:lang w:val="uk-UA"/>
        </w:rPr>
        <w:t xml:space="preserve"> рішення </w:t>
      </w:r>
      <w:r w:rsidR="0045437C">
        <w:rPr>
          <w:color w:val="000000"/>
          <w:sz w:val="28"/>
          <w:szCs w:val="28"/>
          <w:lang w:val="uk-UA"/>
        </w:rPr>
        <w:t>покласти не селищного голову.</w:t>
      </w:r>
    </w:p>
    <w:p w14:paraId="2CD3B92D" w14:textId="77777777" w:rsidR="0045437C" w:rsidRDefault="0045437C" w:rsidP="00B93383">
      <w:pPr>
        <w:pStyle w:val="a6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</w:p>
    <w:p w14:paraId="40BFFE84" w14:textId="5FA81DBC" w:rsidR="00580618" w:rsidRPr="00657638" w:rsidRDefault="0045437C" w:rsidP="0045437C">
      <w:pPr>
        <w:pStyle w:val="a6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Селищний голова                                           Володимир ПАВЛЕНКО</w:t>
      </w:r>
    </w:p>
    <w:sectPr w:rsidR="00580618" w:rsidRPr="00657638" w:rsidSect="004543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0CF5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1F2C"/>
    <w:multiLevelType w:val="multilevel"/>
    <w:tmpl w:val="474CB5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2" w15:restartNumberingAfterBreak="0">
    <w:nsid w:val="2D0020B8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105A4"/>
    <w:multiLevelType w:val="hybridMultilevel"/>
    <w:tmpl w:val="4E768748"/>
    <w:lvl w:ilvl="0" w:tplc="636A524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3704FB"/>
    <w:multiLevelType w:val="hybridMultilevel"/>
    <w:tmpl w:val="7CBA6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E2179"/>
    <w:multiLevelType w:val="multilevel"/>
    <w:tmpl w:val="9AF29D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30D"/>
    <w:rsid w:val="00054A40"/>
    <w:rsid w:val="00086907"/>
    <w:rsid w:val="00087A0A"/>
    <w:rsid w:val="001219C2"/>
    <w:rsid w:val="00135956"/>
    <w:rsid w:val="00173DF1"/>
    <w:rsid w:val="001B4A5C"/>
    <w:rsid w:val="001C21B1"/>
    <w:rsid w:val="001C2304"/>
    <w:rsid w:val="001D7481"/>
    <w:rsid w:val="00220ADB"/>
    <w:rsid w:val="0029571F"/>
    <w:rsid w:val="002F0B34"/>
    <w:rsid w:val="00354B5F"/>
    <w:rsid w:val="004352B4"/>
    <w:rsid w:val="0045437C"/>
    <w:rsid w:val="004E5D40"/>
    <w:rsid w:val="005322F1"/>
    <w:rsid w:val="00580618"/>
    <w:rsid w:val="005A6AD2"/>
    <w:rsid w:val="005D1BC7"/>
    <w:rsid w:val="005D5368"/>
    <w:rsid w:val="005E40E5"/>
    <w:rsid w:val="0061024B"/>
    <w:rsid w:val="00657638"/>
    <w:rsid w:val="006D28D2"/>
    <w:rsid w:val="00804822"/>
    <w:rsid w:val="0082794A"/>
    <w:rsid w:val="00887696"/>
    <w:rsid w:val="00937C90"/>
    <w:rsid w:val="009C05CA"/>
    <w:rsid w:val="00A159B0"/>
    <w:rsid w:val="00B1530D"/>
    <w:rsid w:val="00B53C1B"/>
    <w:rsid w:val="00B93383"/>
    <w:rsid w:val="00B9605E"/>
    <w:rsid w:val="00BC5CBC"/>
    <w:rsid w:val="00BF17A2"/>
    <w:rsid w:val="00BF2EEA"/>
    <w:rsid w:val="00C00E25"/>
    <w:rsid w:val="00C279FE"/>
    <w:rsid w:val="00C62270"/>
    <w:rsid w:val="00CA54C9"/>
    <w:rsid w:val="00CE6967"/>
    <w:rsid w:val="00CF15A0"/>
    <w:rsid w:val="00CF51EC"/>
    <w:rsid w:val="00D95964"/>
    <w:rsid w:val="00DA54FD"/>
    <w:rsid w:val="00DC5045"/>
    <w:rsid w:val="00DD0715"/>
    <w:rsid w:val="00F123D5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BA0D"/>
  <w15:docId w15:val="{D4E6FE62-2B58-49BD-B9B4-B1237621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638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6576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6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57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2024-01-16T13:41:00Z</cp:lastPrinted>
  <dcterms:created xsi:type="dcterms:W3CDTF">2025-06-06T05:56:00Z</dcterms:created>
  <dcterms:modified xsi:type="dcterms:W3CDTF">2025-07-17T06:59:00Z</dcterms:modified>
</cp:coreProperties>
</file>